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DC" w:rsidRDefault="003A01DC">
      <w:pPr>
        <w:spacing w:line="360" w:lineRule="auto"/>
        <w:rPr>
          <w:sz w:val="24"/>
          <w:szCs w:val="24"/>
        </w:rPr>
      </w:pPr>
    </w:p>
    <w:p w:rsidR="003A01DC" w:rsidRDefault="003A01DC">
      <w:pPr>
        <w:spacing w:line="360" w:lineRule="auto"/>
        <w:jc w:val="center"/>
        <w:rPr>
          <w:b/>
          <w:bCs/>
          <w:sz w:val="24"/>
          <w:szCs w:val="24"/>
        </w:rPr>
      </w:pPr>
    </w:p>
    <w:p w:rsidR="003A01DC" w:rsidRDefault="003A01DC">
      <w:pPr>
        <w:spacing w:line="360" w:lineRule="auto"/>
        <w:jc w:val="center"/>
        <w:rPr>
          <w:b/>
          <w:bCs/>
          <w:sz w:val="24"/>
          <w:szCs w:val="24"/>
        </w:rPr>
      </w:pPr>
    </w:p>
    <w:p w:rsidR="003A01DC" w:rsidRPr="00406301" w:rsidRDefault="00406301">
      <w:pPr>
        <w:spacing w:line="360" w:lineRule="auto"/>
        <w:jc w:val="center"/>
        <w:rPr>
          <w:rFonts w:ascii="Arial" w:hAnsi="Arial" w:cs="Arial"/>
        </w:rPr>
      </w:pPr>
      <w:r>
        <w:rPr>
          <w:b/>
          <w:bCs/>
          <w:sz w:val="24"/>
          <w:szCs w:val="24"/>
        </w:rPr>
        <w:t xml:space="preserve">USO </w:t>
      </w:r>
      <w:proofErr w:type="gramStart"/>
      <w:r>
        <w:rPr>
          <w:b/>
          <w:bCs/>
          <w:sz w:val="24"/>
          <w:szCs w:val="24"/>
        </w:rPr>
        <w:t>DO PASSIFLORA</w:t>
      </w:r>
      <w:proofErr w:type="gramEnd"/>
      <w:r>
        <w:rPr>
          <w:b/>
          <w:bCs/>
          <w:sz w:val="24"/>
          <w:szCs w:val="24"/>
        </w:rPr>
        <w:t xml:space="preserve"> SPP COMO TERAPIA INTEGRATIVA NO MANEJO DA ANSIEDADE POR SEPARAÇÃO EM CÃES</w:t>
      </w:r>
    </w:p>
    <w:p w:rsidR="003A01DC" w:rsidRDefault="003A01DC">
      <w:pPr>
        <w:tabs>
          <w:tab w:val="left" w:pos="1540"/>
        </w:tabs>
        <w:spacing w:line="360" w:lineRule="auto"/>
        <w:ind w:left="-360"/>
        <w:jc w:val="right"/>
        <w:rPr>
          <w:sz w:val="24"/>
          <w:szCs w:val="24"/>
        </w:rPr>
      </w:pPr>
    </w:p>
    <w:p w:rsidR="003A01DC" w:rsidRDefault="00406301">
      <w:pPr>
        <w:tabs>
          <w:tab w:val="left" w:pos="1540"/>
        </w:tabs>
        <w:spacing w:line="360" w:lineRule="auto"/>
        <w:ind w:left="-360"/>
        <w:jc w:val="right"/>
        <w:rPr>
          <w:sz w:val="24"/>
          <w:szCs w:val="24"/>
        </w:rPr>
      </w:pPr>
      <w:r>
        <w:rPr>
          <w:sz w:val="24"/>
          <w:szCs w:val="24"/>
        </w:rPr>
        <w:t>Gustavo Silva Mendes</w:t>
      </w:r>
      <w:r w:rsidR="001D0FC9">
        <w:rPr>
          <w:sz w:val="24"/>
          <w:szCs w:val="24"/>
          <w:vertAlign w:val="superscript"/>
        </w:rPr>
        <w:footnoteReference w:id="1"/>
      </w:r>
    </w:p>
    <w:p w:rsidR="003A01DC" w:rsidRDefault="00406301">
      <w:pPr>
        <w:tabs>
          <w:tab w:val="left" w:pos="2060"/>
        </w:tabs>
        <w:spacing w:line="360" w:lineRule="auto"/>
        <w:ind w:left="-360"/>
        <w:jc w:val="right"/>
        <w:rPr>
          <w:sz w:val="24"/>
          <w:szCs w:val="24"/>
        </w:rPr>
      </w:pPr>
      <w:r>
        <w:rPr>
          <w:sz w:val="24"/>
          <w:szCs w:val="24"/>
        </w:rPr>
        <w:t>Maria Fernanda Costa de Araújo²</w:t>
      </w:r>
    </w:p>
    <w:p w:rsidR="003A01DC" w:rsidRDefault="00406301">
      <w:pPr>
        <w:tabs>
          <w:tab w:val="left" w:pos="2060"/>
          <w:tab w:val="left" w:pos="7240"/>
        </w:tabs>
        <w:spacing w:line="360" w:lineRule="auto"/>
        <w:ind w:left="-360"/>
        <w:jc w:val="right"/>
        <w:rPr>
          <w:sz w:val="24"/>
          <w:szCs w:val="24"/>
        </w:rPr>
      </w:pPr>
      <w:r>
        <w:rPr>
          <w:sz w:val="24"/>
          <w:szCs w:val="24"/>
        </w:rPr>
        <w:t>Vicente de Paula Fernande</w:t>
      </w:r>
      <w:r w:rsidR="00B5193F">
        <w:rPr>
          <w:sz w:val="24"/>
          <w:szCs w:val="24"/>
        </w:rPr>
        <w:t>s</w:t>
      </w:r>
      <w:r>
        <w:rPr>
          <w:sz w:val="24"/>
          <w:szCs w:val="24"/>
        </w:rPr>
        <w:t xml:space="preserve"> Neto³</w:t>
      </w:r>
    </w:p>
    <w:p w:rsidR="003A01DC" w:rsidRDefault="00E94194" w:rsidP="00406301">
      <w:pPr>
        <w:tabs>
          <w:tab w:val="left" w:pos="2060"/>
          <w:tab w:val="left" w:pos="7240"/>
        </w:tabs>
        <w:spacing w:line="360" w:lineRule="auto"/>
        <w:ind w:left="-360"/>
        <w:jc w:val="right"/>
        <w:rPr>
          <w:sz w:val="24"/>
          <w:szCs w:val="24"/>
        </w:rPr>
      </w:pPr>
      <w:r>
        <w:rPr>
          <w:sz w:val="24"/>
          <w:szCs w:val="24"/>
        </w:rPr>
        <w:t>Paloma Medeiros Ferreira</w:t>
      </w:r>
      <w:r>
        <w:rPr>
          <w:sz w:val="24"/>
          <w:szCs w:val="24"/>
          <w:vertAlign w:val="superscript"/>
        </w:rPr>
        <w:t>4</w:t>
      </w:r>
    </w:p>
    <w:p w:rsidR="003A01DC" w:rsidRDefault="003A01DC">
      <w:pPr>
        <w:tabs>
          <w:tab w:val="left" w:pos="2060"/>
          <w:tab w:val="left" w:pos="7240"/>
        </w:tabs>
        <w:spacing w:line="360" w:lineRule="auto"/>
        <w:ind w:left="-360"/>
        <w:jc w:val="right"/>
        <w:rPr>
          <w:sz w:val="24"/>
          <w:szCs w:val="24"/>
        </w:rPr>
      </w:pPr>
    </w:p>
    <w:p w:rsidR="003A01DC" w:rsidRDefault="001D0FC9">
      <w:pPr>
        <w:spacing w:line="360" w:lineRule="auto"/>
        <w:jc w:val="center"/>
        <w:rPr>
          <w:b/>
          <w:bCs/>
          <w:sz w:val="24"/>
          <w:szCs w:val="24"/>
        </w:rPr>
      </w:pPr>
      <w:r>
        <w:rPr>
          <w:b/>
          <w:bCs/>
          <w:sz w:val="24"/>
          <w:szCs w:val="24"/>
        </w:rPr>
        <w:t>RESUMO</w:t>
      </w:r>
    </w:p>
    <w:p w:rsidR="002736E0" w:rsidRDefault="002736E0">
      <w:pPr>
        <w:spacing w:line="360" w:lineRule="auto"/>
        <w:jc w:val="center"/>
        <w:rPr>
          <w:sz w:val="24"/>
          <w:szCs w:val="24"/>
        </w:rPr>
      </w:pPr>
    </w:p>
    <w:p w:rsidR="002736E0" w:rsidRDefault="00B5193F" w:rsidP="00B5193F">
      <w:pPr>
        <w:spacing w:line="360" w:lineRule="auto"/>
        <w:jc w:val="both"/>
        <w:rPr>
          <w:sz w:val="24"/>
          <w:szCs w:val="24"/>
        </w:rPr>
      </w:pPr>
      <w:r w:rsidRPr="00B5193F">
        <w:rPr>
          <w:sz w:val="24"/>
          <w:szCs w:val="24"/>
        </w:rPr>
        <w:t xml:space="preserve">A Medicina Veterinária Integrativa tem ganhado destaque como abordagem complementar às terapias convencionais, visando promover saúde, bem-estar e qualidade de vida dos animais. Entre as práticas integrativas, a fitoterapia apresenta potencial aplicação no manejo de alterações comportamentais em cães, especialmente diante do aumento da ocorrência de ansiedade relacionada à separação. A síndrome de ansiedade por separação (SAS) caracteriza-se por alterações comportamentais desencadeadas pelo afastamento do indivíduo de apego, podendo manifestar-se por agitação, destruição de objetos, vocalização e comportamentos relacionados ao estresse. Nesse contexto, o uso de plantas medicinais, como </w:t>
      </w:r>
      <w:r w:rsidRPr="00B5193F">
        <w:rPr>
          <w:rStyle w:val="nfase"/>
          <w:sz w:val="24"/>
          <w:szCs w:val="24"/>
        </w:rPr>
        <w:t>Passiflora spp</w:t>
      </w:r>
      <w:proofErr w:type="gramStart"/>
      <w:r w:rsidRPr="00B5193F">
        <w:rPr>
          <w:rStyle w:val="nfase"/>
          <w:sz w:val="24"/>
          <w:szCs w:val="24"/>
        </w:rPr>
        <w:t>.</w:t>
      </w:r>
      <w:r w:rsidRPr="00B5193F">
        <w:rPr>
          <w:sz w:val="24"/>
          <w:szCs w:val="24"/>
        </w:rPr>
        <w:t>,</w:t>
      </w:r>
      <w:proofErr w:type="gramEnd"/>
      <w:r w:rsidRPr="00B5193F">
        <w:rPr>
          <w:sz w:val="24"/>
          <w:szCs w:val="24"/>
        </w:rPr>
        <w:t xml:space="preserve"> tem sido considerado uma alternativa complementar devido à presença de compostos </w:t>
      </w:r>
      <w:proofErr w:type="spellStart"/>
      <w:r w:rsidRPr="00B5193F">
        <w:rPr>
          <w:sz w:val="24"/>
          <w:szCs w:val="24"/>
        </w:rPr>
        <w:t>bioativos</w:t>
      </w:r>
      <w:proofErr w:type="spellEnd"/>
      <w:r w:rsidRPr="00B5193F">
        <w:rPr>
          <w:sz w:val="24"/>
          <w:szCs w:val="24"/>
        </w:rPr>
        <w:t xml:space="preserve">, incluindo flavonoides e alcaloides, associados a efeitos sobre o sistema nervoso central e à modulação da ansiedade. O presente estudo teve como objetivo analisar a importância das terapias integrativas, com ênfase no uso de </w:t>
      </w:r>
      <w:r w:rsidRPr="00B5193F">
        <w:rPr>
          <w:rStyle w:val="nfase"/>
          <w:sz w:val="24"/>
          <w:szCs w:val="24"/>
        </w:rPr>
        <w:t>Passiflora spp.</w:t>
      </w:r>
      <w:r w:rsidRPr="00B5193F">
        <w:rPr>
          <w:sz w:val="24"/>
          <w:szCs w:val="24"/>
        </w:rPr>
        <w:t xml:space="preserve"> </w:t>
      </w:r>
      <w:proofErr w:type="gramStart"/>
      <w:r w:rsidRPr="00B5193F">
        <w:rPr>
          <w:sz w:val="24"/>
          <w:szCs w:val="24"/>
        </w:rPr>
        <w:t>como</w:t>
      </w:r>
      <w:proofErr w:type="gramEnd"/>
      <w:r w:rsidRPr="00B5193F">
        <w:rPr>
          <w:sz w:val="24"/>
          <w:szCs w:val="24"/>
        </w:rPr>
        <w:t xml:space="preserve"> recurso complementar no manejo da ansiedade e de alterações comportamentais em cães. Foi realizada uma pesquisa qualitativa, exploratória e descr</w:t>
      </w:r>
      <w:r w:rsidR="00E94194">
        <w:rPr>
          <w:sz w:val="24"/>
          <w:szCs w:val="24"/>
        </w:rPr>
        <w:t>itiva, por meio de levantamento.</w:t>
      </w:r>
    </w:p>
    <w:p w:rsidR="002736E0" w:rsidRDefault="002736E0" w:rsidP="00B5193F">
      <w:pPr>
        <w:spacing w:line="360" w:lineRule="auto"/>
        <w:jc w:val="both"/>
        <w:rPr>
          <w:sz w:val="24"/>
          <w:szCs w:val="24"/>
        </w:rPr>
      </w:pPr>
    </w:p>
    <w:p w:rsidR="002736E0" w:rsidRDefault="002736E0" w:rsidP="00B5193F">
      <w:pPr>
        <w:spacing w:line="360" w:lineRule="auto"/>
        <w:jc w:val="both"/>
        <w:rPr>
          <w:sz w:val="24"/>
          <w:szCs w:val="24"/>
        </w:rPr>
      </w:pPr>
    </w:p>
    <w:p w:rsidR="000D33C5" w:rsidRDefault="000D33C5" w:rsidP="00C506D9">
      <w:pPr>
        <w:spacing w:line="360" w:lineRule="auto"/>
        <w:jc w:val="both"/>
        <w:rPr>
          <w:sz w:val="24"/>
          <w:szCs w:val="24"/>
        </w:rPr>
      </w:pPr>
    </w:p>
    <w:p w:rsidR="003A01DC" w:rsidRDefault="00B5193F" w:rsidP="00C506D9">
      <w:pPr>
        <w:spacing w:line="360" w:lineRule="auto"/>
        <w:jc w:val="both"/>
        <w:rPr>
          <w:sz w:val="24"/>
          <w:szCs w:val="24"/>
        </w:rPr>
      </w:pPr>
      <w:proofErr w:type="gramStart"/>
      <w:r w:rsidRPr="00B5193F">
        <w:rPr>
          <w:sz w:val="24"/>
          <w:szCs w:val="24"/>
        </w:rPr>
        <w:t>bibliográfico</w:t>
      </w:r>
      <w:proofErr w:type="gramEnd"/>
      <w:r w:rsidRPr="00B5193F">
        <w:rPr>
          <w:sz w:val="24"/>
          <w:szCs w:val="24"/>
        </w:rPr>
        <w:t xml:space="preserve"> nas bases </w:t>
      </w:r>
      <w:proofErr w:type="spellStart"/>
      <w:r w:rsidRPr="00B5193F">
        <w:rPr>
          <w:sz w:val="24"/>
          <w:szCs w:val="24"/>
        </w:rPr>
        <w:t>PubMed</w:t>
      </w:r>
      <w:proofErr w:type="spellEnd"/>
      <w:r w:rsidRPr="00B5193F">
        <w:rPr>
          <w:sz w:val="24"/>
          <w:szCs w:val="24"/>
        </w:rPr>
        <w:t xml:space="preserve">, </w:t>
      </w:r>
      <w:proofErr w:type="spellStart"/>
      <w:r w:rsidRPr="00B5193F">
        <w:rPr>
          <w:sz w:val="24"/>
          <w:szCs w:val="24"/>
        </w:rPr>
        <w:t>SciELO</w:t>
      </w:r>
      <w:proofErr w:type="spellEnd"/>
      <w:r w:rsidRPr="00B5193F">
        <w:rPr>
          <w:sz w:val="24"/>
          <w:szCs w:val="24"/>
        </w:rPr>
        <w:t xml:space="preserve">, Google Scholar e </w:t>
      </w:r>
      <w:proofErr w:type="spellStart"/>
      <w:r w:rsidRPr="00B5193F">
        <w:rPr>
          <w:sz w:val="24"/>
          <w:szCs w:val="24"/>
        </w:rPr>
        <w:t>ScienceDirect</w:t>
      </w:r>
      <w:proofErr w:type="spellEnd"/>
      <w:r w:rsidRPr="00B5193F">
        <w:rPr>
          <w:sz w:val="24"/>
          <w:szCs w:val="24"/>
        </w:rPr>
        <w:t xml:space="preserve">, utilizando descritores relacionados à </w:t>
      </w:r>
      <w:r w:rsidRPr="00B5193F">
        <w:rPr>
          <w:rStyle w:val="nfase"/>
          <w:sz w:val="24"/>
          <w:szCs w:val="24"/>
        </w:rPr>
        <w:t>Passiflora spp.</w:t>
      </w:r>
      <w:r w:rsidRPr="00B5193F">
        <w:rPr>
          <w:sz w:val="24"/>
          <w:szCs w:val="24"/>
        </w:rPr>
        <w:t>, fitoterapia veterinária, medicina integrativa, ansiedade e comportamento canino. Os dados encontrados foram analisados de forma integrada, buscando identificar evidências sobre os possíveis efeitos terapêuticos da planta. Apesar do potencial ansiolítico e relaxante descrito, ressalta-se a necessidade de estudos clínicos específicos em cães que comprovem sua eficácia, segurança, dose terapêutica e possibilidade de utilização como terapia complementar.</w:t>
      </w:r>
    </w:p>
    <w:p w:rsidR="002736E0" w:rsidRPr="002736E0" w:rsidRDefault="002736E0" w:rsidP="00C506D9">
      <w:pPr>
        <w:spacing w:line="360" w:lineRule="auto"/>
        <w:jc w:val="both"/>
        <w:rPr>
          <w:sz w:val="24"/>
          <w:szCs w:val="24"/>
        </w:rPr>
      </w:pPr>
    </w:p>
    <w:p w:rsidR="003A01DC" w:rsidRDefault="001D0FC9">
      <w:pPr>
        <w:spacing w:line="360" w:lineRule="auto"/>
      </w:pPr>
      <w:r>
        <w:rPr>
          <w:b/>
          <w:bCs/>
          <w:sz w:val="24"/>
          <w:szCs w:val="24"/>
        </w:rPr>
        <w:t xml:space="preserve">Palavras-chave: </w:t>
      </w:r>
      <w:r w:rsidR="00B5193F" w:rsidRPr="00B5193F">
        <w:rPr>
          <w:sz w:val="24"/>
          <w:szCs w:val="24"/>
        </w:rPr>
        <w:t xml:space="preserve">Medicina Veterinária Integrativa; Fitoterapia; </w:t>
      </w:r>
      <w:r w:rsidR="00B5193F" w:rsidRPr="00B5193F">
        <w:rPr>
          <w:rStyle w:val="nfase"/>
          <w:sz w:val="24"/>
          <w:szCs w:val="24"/>
        </w:rPr>
        <w:t>Passiflora spp</w:t>
      </w:r>
      <w:proofErr w:type="gramStart"/>
      <w:r w:rsidR="00B5193F" w:rsidRPr="00B5193F">
        <w:rPr>
          <w:rStyle w:val="nfase"/>
          <w:sz w:val="24"/>
          <w:szCs w:val="24"/>
        </w:rPr>
        <w:t>.</w:t>
      </w:r>
      <w:r w:rsidR="00B5193F" w:rsidRPr="00B5193F">
        <w:rPr>
          <w:sz w:val="24"/>
          <w:szCs w:val="24"/>
        </w:rPr>
        <w:t>;</w:t>
      </w:r>
      <w:proofErr w:type="gramEnd"/>
      <w:r w:rsidR="00B5193F" w:rsidRPr="00B5193F">
        <w:rPr>
          <w:sz w:val="24"/>
          <w:szCs w:val="24"/>
        </w:rPr>
        <w:t xml:space="preserve"> Ansiedade;</w:t>
      </w:r>
      <w:r w:rsidR="00B5193F">
        <w:t xml:space="preserve"> Cães</w:t>
      </w:r>
    </w:p>
    <w:p w:rsidR="002736E0" w:rsidRPr="00C506D9" w:rsidRDefault="002736E0">
      <w:pPr>
        <w:spacing w:line="360" w:lineRule="auto"/>
        <w:rPr>
          <w:i/>
          <w:iCs/>
          <w:sz w:val="24"/>
          <w:szCs w:val="24"/>
        </w:rPr>
      </w:pPr>
    </w:p>
    <w:p w:rsidR="003A01DC" w:rsidRDefault="001D0FC9">
      <w:pPr>
        <w:spacing w:line="360" w:lineRule="auto"/>
        <w:rPr>
          <w:b/>
          <w:bCs/>
          <w:sz w:val="24"/>
          <w:szCs w:val="24"/>
        </w:rPr>
      </w:pPr>
      <w:bookmarkStart w:id="0" w:name="f5vk82do5j7i" w:colFirst="0" w:colLast="0"/>
      <w:bookmarkEnd w:id="0"/>
      <w:proofErr w:type="gramStart"/>
      <w:r>
        <w:rPr>
          <w:b/>
          <w:bCs/>
          <w:sz w:val="24"/>
          <w:szCs w:val="24"/>
        </w:rPr>
        <w:t>1</w:t>
      </w:r>
      <w:proofErr w:type="gramEnd"/>
      <w:r>
        <w:rPr>
          <w:b/>
          <w:bCs/>
          <w:sz w:val="24"/>
          <w:szCs w:val="24"/>
        </w:rPr>
        <w:t xml:space="preserve"> INTRODUÇÃO</w:t>
      </w:r>
    </w:p>
    <w:p w:rsidR="002736E0" w:rsidRDefault="002736E0">
      <w:pPr>
        <w:spacing w:line="360" w:lineRule="auto"/>
        <w:rPr>
          <w:sz w:val="24"/>
          <w:szCs w:val="24"/>
        </w:rPr>
      </w:pPr>
    </w:p>
    <w:p w:rsidR="00B5193F" w:rsidRPr="00B5193F" w:rsidRDefault="00B5193F" w:rsidP="002736E0">
      <w:pPr>
        <w:spacing w:line="360" w:lineRule="auto"/>
        <w:ind w:firstLine="709"/>
        <w:jc w:val="both"/>
        <w:rPr>
          <w:sz w:val="24"/>
          <w:szCs w:val="24"/>
        </w:rPr>
      </w:pPr>
      <w:r w:rsidRPr="00B5193F">
        <w:rPr>
          <w:sz w:val="24"/>
          <w:szCs w:val="24"/>
        </w:rPr>
        <w:t xml:space="preserve">A Medicina Veterinária Integrativa é uma área que vem ganhando espaço na sociedade atual. Á mesma consiste na junção de mecanismos da Medicina Ocidental com a Medicina </w:t>
      </w:r>
      <w:proofErr w:type="spellStart"/>
      <w:r w:rsidRPr="00B5193F">
        <w:rPr>
          <w:sz w:val="24"/>
          <w:szCs w:val="24"/>
        </w:rPr>
        <w:t>Holistica</w:t>
      </w:r>
      <w:proofErr w:type="spellEnd"/>
      <w:r w:rsidRPr="00B5193F">
        <w:rPr>
          <w:sz w:val="24"/>
          <w:szCs w:val="24"/>
        </w:rPr>
        <w:t>, como: acupuntura, fitoterapia, homeopatia, reabilitação e fisioterapia, tendo como pilares a garantia de saúde e bem-estar animal. Essa modalidade terapêutica deve ser realizada como tratamento coadjuvante ou auxiliar as terapias convencionais medicamentosas, a depender do desenvolvimento da patologia, estado comportamental e condição clinica do paciente, o que permite minimizar ou suceder o uso de mecanis</w:t>
      </w:r>
      <w:r w:rsidR="007877B1">
        <w:rPr>
          <w:sz w:val="24"/>
          <w:szCs w:val="24"/>
        </w:rPr>
        <w:t>mos mais invasivos (Simões, 2023</w:t>
      </w:r>
      <w:r w:rsidRPr="00B5193F">
        <w:rPr>
          <w:sz w:val="24"/>
          <w:szCs w:val="24"/>
        </w:rPr>
        <w:t xml:space="preserve">). </w:t>
      </w:r>
    </w:p>
    <w:p w:rsidR="00B5193F" w:rsidRPr="00B5193F" w:rsidRDefault="00B5193F" w:rsidP="002736E0">
      <w:pPr>
        <w:spacing w:line="360" w:lineRule="auto"/>
        <w:ind w:firstLine="709"/>
        <w:jc w:val="both"/>
        <w:rPr>
          <w:sz w:val="24"/>
          <w:szCs w:val="24"/>
        </w:rPr>
      </w:pPr>
      <w:r w:rsidRPr="00B5193F">
        <w:rPr>
          <w:sz w:val="24"/>
          <w:szCs w:val="24"/>
        </w:rPr>
        <w:t xml:space="preserve">Sob essa ótica, o convívio entre seres humanos e animais permitiu aos cães se tornarem membros oficiais das famílias na sociedade contemporânea, em que os mesmos seguem o ritmo de vida e rotina de seus responsáveis, que em sua totalidade reside em moradias com ambientes fechados e pequenos. Com a falta de interação com outros animais e a oferta de enriquecimentos ambientais para suprir a energia coexistente nos animais, essas medidas podem provocar alterações comportamentais como a síndrome de ansiedade por separação, agressividade e destruição de objetos como consequências </w:t>
      </w:r>
      <w:r w:rsidR="007877B1">
        <w:rPr>
          <w:sz w:val="24"/>
          <w:szCs w:val="24"/>
        </w:rPr>
        <w:t>desses hábitos (Machado, 2017</w:t>
      </w:r>
      <w:r w:rsidRPr="00B5193F">
        <w:rPr>
          <w:sz w:val="24"/>
          <w:szCs w:val="24"/>
        </w:rPr>
        <w:t xml:space="preserve">). </w:t>
      </w:r>
    </w:p>
    <w:p w:rsidR="000D33C5" w:rsidRDefault="000D33C5" w:rsidP="002736E0">
      <w:pPr>
        <w:spacing w:line="360" w:lineRule="auto"/>
        <w:ind w:firstLine="709"/>
        <w:jc w:val="both"/>
        <w:rPr>
          <w:sz w:val="24"/>
          <w:szCs w:val="24"/>
        </w:rPr>
      </w:pPr>
    </w:p>
    <w:p w:rsidR="000D33C5" w:rsidRDefault="000D33C5" w:rsidP="002736E0">
      <w:pPr>
        <w:spacing w:line="360" w:lineRule="auto"/>
        <w:ind w:firstLine="709"/>
        <w:jc w:val="both"/>
        <w:rPr>
          <w:sz w:val="24"/>
          <w:szCs w:val="24"/>
        </w:rPr>
      </w:pPr>
    </w:p>
    <w:p w:rsidR="000D33C5" w:rsidRDefault="000D33C5" w:rsidP="002736E0">
      <w:pPr>
        <w:spacing w:line="360" w:lineRule="auto"/>
        <w:ind w:firstLine="709"/>
        <w:jc w:val="both"/>
        <w:rPr>
          <w:sz w:val="24"/>
          <w:szCs w:val="24"/>
        </w:rPr>
      </w:pPr>
    </w:p>
    <w:p w:rsidR="000D33C5" w:rsidRDefault="000D33C5" w:rsidP="002736E0">
      <w:pPr>
        <w:spacing w:line="360" w:lineRule="auto"/>
        <w:ind w:firstLine="709"/>
        <w:jc w:val="both"/>
        <w:rPr>
          <w:sz w:val="24"/>
          <w:szCs w:val="24"/>
        </w:rPr>
      </w:pPr>
    </w:p>
    <w:p w:rsidR="002736E0" w:rsidRDefault="00B5193F" w:rsidP="000D33C5">
      <w:pPr>
        <w:spacing w:line="360" w:lineRule="auto"/>
        <w:ind w:firstLine="709"/>
        <w:jc w:val="both"/>
        <w:rPr>
          <w:sz w:val="24"/>
          <w:szCs w:val="24"/>
        </w:rPr>
      </w:pPr>
      <w:r w:rsidRPr="00B5193F">
        <w:rPr>
          <w:sz w:val="24"/>
          <w:szCs w:val="24"/>
        </w:rPr>
        <w:t xml:space="preserve">A ansiedade por separação é a união de mecanismos fisiológicos e patológicos precedidos pela falta ou ausência da sua referência afetiva. Toda via, origina-se pela união de comportamentos caracterizados pelo afastamento ou de forma conjunta pela separação de </w:t>
      </w:r>
      <w:proofErr w:type="gramStart"/>
      <w:r w:rsidRPr="00B5193F">
        <w:rPr>
          <w:sz w:val="24"/>
          <w:szCs w:val="24"/>
        </w:rPr>
        <w:t>seu</w:t>
      </w:r>
      <w:proofErr w:type="gramEnd"/>
      <w:r w:rsidRPr="00B5193F">
        <w:rPr>
          <w:sz w:val="24"/>
          <w:szCs w:val="24"/>
        </w:rPr>
        <w:t xml:space="preserve"> </w:t>
      </w:r>
    </w:p>
    <w:p w:rsidR="00B5193F" w:rsidRPr="00B5193F" w:rsidRDefault="00B5193F" w:rsidP="002736E0">
      <w:pPr>
        <w:spacing w:line="360" w:lineRule="auto"/>
        <w:jc w:val="both"/>
        <w:rPr>
          <w:sz w:val="24"/>
          <w:szCs w:val="24"/>
        </w:rPr>
      </w:pPr>
      <w:proofErr w:type="gramStart"/>
      <w:r w:rsidRPr="00B5193F">
        <w:rPr>
          <w:sz w:val="24"/>
          <w:szCs w:val="24"/>
        </w:rPr>
        <w:t>responsável</w:t>
      </w:r>
      <w:proofErr w:type="gramEnd"/>
      <w:r w:rsidRPr="00B5193F">
        <w:rPr>
          <w:sz w:val="24"/>
          <w:szCs w:val="24"/>
        </w:rPr>
        <w:t>, a qual tem laços de afeto. Em geral, é de extrema relevância a presença do tutor em grande parte da rotina dos animais para que ocorra o equilíbrio e bem-estar atrelado ao controle comportamental de</w:t>
      </w:r>
      <w:r w:rsidR="007877B1">
        <w:rPr>
          <w:sz w:val="24"/>
          <w:szCs w:val="24"/>
        </w:rPr>
        <w:t>sses indivíduos (Machado, 2017</w:t>
      </w:r>
      <w:r w:rsidRPr="00B5193F">
        <w:rPr>
          <w:sz w:val="24"/>
          <w:szCs w:val="24"/>
        </w:rPr>
        <w:t xml:space="preserve">).  </w:t>
      </w:r>
    </w:p>
    <w:p w:rsidR="00B5193F" w:rsidRPr="00B5193F" w:rsidRDefault="00B5193F" w:rsidP="002736E0">
      <w:pPr>
        <w:spacing w:line="360" w:lineRule="auto"/>
        <w:ind w:firstLine="709"/>
        <w:jc w:val="both"/>
        <w:rPr>
          <w:sz w:val="24"/>
          <w:szCs w:val="24"/>
        </w:rPr>
      </w:pPr>
      <w:r w:rsidRPr="00B5193F">
        <w:rPr>
          <w:sz w:val="24"/>
          <w:szCs w:val="24"/>
        </w:rPr>
        <w:t xml:space="preserve">Dessa forma, as terapias fitoterápicas como o uso de plantas medicinais podem se tornar um mecanismo de tratamento ou diminuição desses comportamentos. A fitoterapia surge desde o período antigo como um ramo terapêutico com o significado de sanar, recuperar e reestabelecer os efeitos causados pelas doenças com o uso de plantas medicinais. Surge também como alternativa a alergias a medicamentos processados, alto custo de princípios ativos em vista que, a fitoterapia é uma medida interessante no que </w:t>
      </w:r>
      <w:proofErr w:type="spellStart"/>
      <w:r w:rsidRPr="00B5193F">
        <w:rPr>
          <w:sz w:val="24"/>
          <w:szCs w:val="24"/>
        </w:rPr>
        <w:t>tanje</w:t>
      </w:r>
      <w:proofErr w:type="spellEnd"/>
      <w:r w:rsidRPr="00B5193F">
        <w:rPr>
          <w:sz w:val="24"/>
          <w:szCs w:val="24"/>
        </w:rPr>
        <w:t xml:space="preserve"> a segura</w:t>
      </w:r>
      <w:r w:rsidR="000D33C5">
        <w:rPr>
          <w:sz w:val="24"/>
          <w:szCs w:val="24"/>
        </w:rPr>
        <w:t>nça e baixo custo de produção (</w:t>
      </w:r>
      <w:r w:rsidRPr="00B5193F">
        <w:rPr>
          <w:sz w:val="24"/>
          <w:szCs w:val="24"/>
        </w:rPr>
        <w:t xml:space="preserve">Medeiros 2024). </w:t>
      </w:r>
    </w:p>
    <w:p w:rsidR="00B5193F" w:rsidRPr="00B5193F" w:rsidRDefault="00B5193F" w:rsidP="002736E0">
      <w:pPr>
        <w:spacing w:line="360" w:lineRule="auto"/>
        <w:ind w:firstLine="709"/>
        <w:jc w:val="both"/>
        <w:rPr>
          <w:sz w:val="24"/>
          <w:szCs w:val="24"/>
        </w:rPr>
      </w:pPr>
      <w:r w:rsidRPr="00B5193F">
        <w:rPr>
          <w:sz w:val="24"/>
          <w:szCs w:val="24"/>
        </w:rPr>
        <w:t xml:space="preserve">No entanto, o tratamento fitoterápico com a planta nomeada </w:t>
      </w:r>
      <w:proofErr w:type="spellStart"/>
      <w:r w:rsidRPr="00B5193F">
        <w:rPr>
          <w:sz w:val="24"/>
          <w:szCs w:val="24"/>
        </w:rPr>
        <w:t>Passilflora</w:t>
      </w:r>
      <w:proofErr w:type="spellEnd"/>
      <w:r w:rsidRPr="00B5193F">
        <w:rPr>
          <w:sz w:val="24"/>
          <w:szCs w:val="24"/>
        </w:rPr>
        <w:t xml:space="preserve"> </w:t>
      </w:r>
      <w:proofErr w:type="spellStart"/>
      <w:proofErr w:type="gramStart"/>
      <w:r w:rsidRPr="00B5193F">
        <w:rPr>
          <w:sz w:val="24"/>
          <w:szCs w:val="24"/>
        </w:rPr>
        <w:t>sp</w:t>
      </w:r>
      <w:proofErr w:type="spellEnd"/>
      <w:proofErr w:type="gramEnd"/>
      <w:r w:rsidRPr="00B5193F">
        <w:rPr>
          <w:sz w:val="24"/>
          <w:szCs w:val="24"/>
        </w:rPr>
        <w:t xml:space="preserve">  que possui ação redutora de caráter não especifico sob o sistema nervoso central, é uma alternativa não medicamentosa para o controle no comportamento de animais que possuem SAS. Em suma, ela possui ação relaxante sob os animais que fazem uso </w:t>
      </w:r>
      <w:proofErr w:type="gramStart"/>
      <w:r w:rsidRPr="00B5193F">
        <w:rPr>
          <w:sz w:val="24"/>
          <w:szCs w:val="24"/>
        </w:rPr>
        <w:t>desse</w:t>
      </w:r>
      <w:proofErr w:type="gramEnd"/>
      <w:r w:rsidRPr="00B5193F">
        <w:rPr>
          <w:sz w:val="24"/>
          <w:szCs w:val="24"/>
        </w:rPr>
        <w:t xml:space="preserve"> principio ativo, o que permite diminuir os risco de efeitos colaterais causados pelos uso de fármacos ansiolíticos, já que ela se torna uma medida de tratamento com boas respostas para esse sinais demonstrados nos animais ( Martins 2022).</w:t>
      </w:r>
    </w:p>
    <w:p w:rsidR="00B5193F" w:rsidRPr="00B5193F" w:rsidRDefault="00B5193F" w:rsidP="002736E0">
      <w:pPr>
        <w:spacing w:line="360" w:lineRule="auto"/>
        <w:ind w:firstLine="709"/>
        <w:jc w:val="both"/>
        <w:rPr>
          <w:sz w:val="24"/>
          <w:szCs w:val="24"/>
        </w:rPr>
      </w:pPr>
      <w:r w:rsidRPr="00B5193F">
        <w:rPr>
          <w:sz w:val="24"/>
          <w:szCs w:val="24"/>
        </w:rPr>
        <w:t>Neste trabalho, objetivou-se analisar a importância de terap</w:t>
      </w:r>
      <w:r w:rsidR="00C506D9">
        <w:rPr>
          <w:sz w:val="24"/>
          <w:szCs w:val="24"/>
        </w:rPr>
        <w:t>ias integrativas especificamente</w:t>
      </w:r>
      <w:r w:rsidRPr="00B5193F">
        <w:rPr>
          <w:sz w:val="24"/>
          <w:szCs w:val="24"/>
        </w:rPr>
        <w:t xml:space="preserve"> no tratamento fitoterápico com o uso do principio ativo passiflora spp. Bem como discutir seus efeitos terapêuticos relacionados ao controle de desequilíbrios comportamentais desenvolvidos pelos animais, como SAS utilizando como abordagem complementar a terapia convencional.</w:t>
      </w:r>
    </w:p>
    <w:p w:rsidR="003A01DC" w:rsidRDefault="003A01DC">
      <w:pPr>
        <w:spacing w:line="360" w:lineRule="auto"/>
        <w:rPr>
          <w:b/>
          <w:bCs/>
          <w:sz w:val="24"/>
          <w:szCs w:val="24"/>
        </w:rPr>
      </w:pPr>
    </w:p>
    <w:p w:rsidR="003A01DC" w:rsidRDefault="00C506D9">
      <w:pPr>
        <w:spacing w:line="360" w:lineRule="auto"/>
        <w:rPr>
          <w:b/>
          <w:bCs/>
          <w:sz w:val="24"/>
          <w:szCs w:val="24"/>
        </w:rPr>
      </w:pPr>
      <w:proofErr w:type="gramStart"/>
      <w:r>
        <w:rPr>
          <w:b/>
          <w:bCs/>
          <w:sz w:val="24"/>
          <w:szCs w:val="24"/>
        </w:rPr>
        <w:t>2</w:t>
      </w:r>
      <w:proofErr w:type="gramEnd"/>
      <w:r>
        <w:rPr>
          <w:b/>
          <w:bCs/>
          <w:sz w:val="24"/>
          <w:szCs w:val="24"/>
        </w:rPr>
        <w:t xml:space="preserve"> OBJETIVO</w:t>
      </w:r>
    </w:p>
    <w:p w:rsidR="002736E0" w:rsidRDefault="002736E0">
      <w:pPr>
        <w:spacing w:line="360" w:lineRule="auto"/>
        <w:rPr>
          <w:b/>
          <w:bCs/>
          <w:sz w:val="24"/>
          <w:szCs w:val="24"/>
        </w:rPr>
      </w:pPr>
    </w:p>
    <w:p w:rsidR="000D33C5" w:rsidRDefault="00C506D9" w:rsidP="002736E0">
      <w:pPr>
        <w:spacing w:line="360" w:lineRule="auto"/>
        <w:ind w:firstLine="709"/>
        <w:jc w:val="both"/>
        <w:rPr>
          <w:sz w:val="24"/>
          <w:szCs w:val="24"/>
        </w:rPr>
      </w:pPr>
      <w:r w:rsidRPr="00C506D9">
        <w:rPr>
          <w:sz w:val="24"/>
          <w:szCs w:val="24"/>
        </w:rPr>
        <w:t xml:space="preserve">Analisar, por meio de revisão da literatura, o potencial da Passiflora spp. </w:t>
      </w:r>
      <w:proofErr w:type="gramStart"/>
      <w:r w:rsidRPr="00C506D9">
        <w:rPr>
          <w:sz w:val="24"/>
          <w:szCs w:val="24"/>
        </w:rPr>
        <w:t>como</w:t>
      </w:r>
      <w:proofErr w:type="gramEnd"/>
      <w:r w:rsidRPr="00C506D9">
        <w:rPr>
          <w:sz w:val="24"/>
          <w:szCs w:val="24"/>
        </w:rPr>
        <w:t xml:space="preserve"> terapia integrativa no manejo da ansiedade por separação em cães, abordando os mecanismos farmacológicos associados aos seus efeitos ansiolíticos, sua aplicabilidade na medicina </w:t>
      </w:r>
    </w:p>
    <w:p w:rsidR="000D33C5" w:rsidRDefault="000D33C5" w:rsidP="000D33C5">
      <w:pPr>
        <w:spacing w:line="360" w:lineRule="auto"/>
        <w:jc w:val="both"/>
        <w:rPr>
          <w:sz w:val="24"/>
          <w:szCs w:val="24"/>
        </w:rPr>
      </w:pPr>
    </w:p>
    <w:p w:rsidR="000D33C5" w:rsidRDefault="000D33C5" w:rsidP="000D33C5">
      <w:pPr>
        <w:spacing w:line="360" w:lineRule="auto"/>
        <w:jc w:val="both"/>
        <w:rPr>
          <w:sz w:val="24"/>
          <w:szCs w:val="24"/>
        </w:rPr>
      </w:pPr>
    </w:p>
    <w:p w:rsidR="003A01DC" w:rsidRPr="00C506D9" w:rsidRDefault="00C506D9" w:rsidP="000D33C5">
      <w:pPr>
        <w:spacing w:line="360" w:lineRule="auto"/>
        <w:jc w:val="both"/>
        <w:rPr>
          <w:sz w:val="24"/>
          <w:szCs w:val="24"/>
        </w:rPr>
      </w:pPr>
      <w:proofErr w:type="gramStart"/>
      <w:r w:rsidRPr="00C506D9">
        <w:rPr>
          <w:sz w:val="24"/>
          <w:szCs w:val="24"/>
        </w:rPr>
        <w:t>veterinária</w:t>
      </w:r>
      <w:proofErr w:type="gramEnd"/>
      <w:r w:rsidRPr="00C506D9">
        <w:rPr>
          <w:sz w:val="24"/>
          <w:szCs w:val="24"/>
        </w:rPr>
        <w:t xml:space="preserve"> e a influência da relação humano-animal no desenvolvimento de alterações comportamentais relacionadas à separação.</w:t>
      </w:r>
    </w:p>
    <w:p w:rsidR="00C506D9" w:rsidRPr="00C506D9" w:rsidRDefault="00C506D9" w:rsidP="00C506D9">
      <w:pPr>
        <w:jc w:val="both"/>
      </w:pPr>
    </w:p>
    <w:p w:rsidR="003A01DC" w:rsidRDefault="001D0FC9">
      <w:pPr>
        <w:spacing w:line="360" w:lineRule="auto"/>
        <w:rPr>
          <w:b/>
          <w:bCs/>
          <w:sz w:val="24"/>
          <w:szCs w:val="24"/>
        </w:rPr>
      </w:pPr>
      <w:proofErr w:type="gramStart"/>
      <w:r>
        <w:rPr>
          <w:b/>
          <w:bCs/>
          <w:sz w:val="24"/>
          <w:szCs w:val="24"/>
        </w:rPr>
        <w:t>3</w:t>
      </w:r>
      <w:proofErr w:type="gramEnd"/>
      <w:r>
        <w:rPr>
          <w:b/>
          <w:bCs/>
          <w:sz w:val="24"/>
          <w:szCs w:val="24"/>
        </w:rPr>
        <w:t xml:space="preserve"> MÉTODO</w:t>
      </w:r>
    </w:p>
    <w:p w:rsidR="002736E0" w:rsidRDefault="002736E0" w:rsidP="002736E0">
      <w:pPr>
        <w:spacing w:line="360" w:lineRule="auto"/>
        <w:ind w:firstLine="709"/>
        <w:jc w:val="both"/>
        <w:rPr>
          <w:sz w:val="24"/>
          <w:szCs w:val="24"/>
        </w:rPr>
      </w:pPr>
    </w:p>
    <w:p w:rsidR="002D280E" w:rsidRPr="002D280E" w:rsidRDefault="002D280E" w:rsidP="002736E0">
      <w:pPr>
        <w:spacing w:line="360" w:lineRule="auto"/>
        <w:ind w:firstLine="709"/>
        <w:jc w:val="both"/>
        <w:rPr>
          <w:sz w:val="24"/>
          <w:szCs w:val="24"/>
        </w:rPr>
      </w:pPr>
      <w:r w:rsidRPr="002D280E">
        <w:rPr>
          <w:sz w:val="24"/>
          <w:szCs w:val="24"/>
        </w:rPr>
        <w:t xml:space="preserve">O presente estudo trata-se de uma revisão bibliográfica que, para </w:t>
      </w:r>
      <w:proofErr w:type="spellStart"/>
      <w:r w:rsidRPr="002D280E">
        <w:rPr>
          <w:sz w:val="24"/>
          <w:szCs w:val="24"/>
        </w:rPr>
        <w:t>Lakatos</w:t>
      </w:r>
      <w:proofErr w:type="spellEnd"/>
      <w:r w:rsidRPr="002D280E">
        <w:rPr>
          <w:sz w:val="24"/>
          <w:szCs w:val="24"/>
        </w:rPr>
        <w:t xml:space="preserve"> e Marconi (2003, p. 183): “a pesquisa bibliográfica não é mera repetição do que já foi dito ou escrito sobre certo assunto, mas propicia o exame de um tema </w:t>
      </w:r>
      <w:proofErr w:type="gramStart"/>
      <w:r w:rsidRPr="002D280E">
        <w:rPr>
          <w:sz w:val="24"/>
          <w:szCs w:val="24"/>
        </w:rPr>
        <w:t>sob novo</w:t>
      </w:r>
      <w:proofErr w:type="gramEnd"/>
      <w:r w:rsidRPr="002D280E">
        <w:rPr>
          <w:sz w:val="24"/>
          <w:szCs w:val="24"/>
        </w:rPr>
        <w:t xml:space="preserve"> enfoque ou abordagem, chegando a conclusões inovadoras”. Corroborando a essa afirmativa, Gil (2002, p. 45) afirma que “a pesquisa bibliográfica é desenvolvida com base em material já elaborado, constituído principalmente de livros e artigos científicos.</w:t>
      </w:r>
      <w:proofErr w:type="gramStart"/>
      <w:r w:rsidRPr="002D280E">
        <w:rPr>
          <w:sz w:val="24"/>
          <w:szCs w:val="24"/>
        </w:rPr>
        <w:t>”</w:t>
      </w:r>
      <w:proofErr w:type="gramEnd"/>
    </w:p>
    <w:p w:rsidR="00B76126" w:rsidRPr="00C506D9" w:rsidRDefault="00B76126" w:rsidP="002736E0">
      <w:pPr>
        <w:spacing w:line="360" w:lineRule="auto"/>
        <w:ind w:firstLine="709"/>
        <w:jc w:val="both"/>
        <w:rPr>
          <w:sz w:val="24"/>
          <w:szCs w:val="24"/>
        </w:rPr>
      </w:pPr>
      <w:r w:rsidRPr="00C506D9">
        <w:rPr>
          <w:sz w:val="24"/>
          <w:szCs w:val="24"/>
        </w:rPr>
        <w:t xml:space="preserve">Para a realização da pesquisa, foram consultadas bases de dados científicas e acadêmicas, incluindo </w:t>
      </w:r>
      <w:proofErr w:type="spellStart"/>
      <w:proofErr w:type="gramStart"/>
      <w:r w:rsidRPr="00C506D9">
        <w:rPr>
          <w:sz w:val="24"/>
          <w:szCs w:val="24"/>
        </w:rPr>
        <w:t>PubMed</w:t>
      </w:r>
      <w:proofErr w:type="spellEnd"/>
      <w:proofErr w:type="gramEnd"/>
      <w:r w:rsidRPr="00C506D9">
        <w:rPr>
          <w:sz w:val="24"/>
          <w:szCs w:val="24"/>
        </w:rPr>
        <w:t xml:space="preserve">, </w:t>
      </w:r>
      <w:proofErr w:type="spellStart"/>
      <w:r w:rsidRPr="00C506D9">
        <w:rPr>
          <w:sz w:val="24"/>
          <w:szCs w:val="24"/>
        </w:rPr>
        <w:t>SciELO</w:t>
      </w:r>
      <w:proofErr w:type="spellEnd"/>
      <w:r w:rsidRPr="00C506D9">
        <w:rPr>
          <w:sz w:val="24"/>
          <w:szCs w:val="24"/>
        </w:rPr>
        <w:t xml:space="preserve">, Google Scholar e </w:t>
      </w:r>
      <w:proofErr w:type="spellStart"/>
      <w:r w:rsidRPr="00C506D9">
        <w:rPr>
          <w:sz w:val="24"/>
          <w:szCs w:val="24"/>
        </w:rPr>
        <w:t>ScienceDirect</w:t>
      </w:r>
      <w:proofErr w:type="spellEnd"/>
      <w:r w:rsidRPr="00C506D9">
        <w:rPr>
          <w:sz w:val="24"/>
          <w:szCs w:val="24"/>
        </w:rPr>
        <w:t xml:space="preserve">, utilizando os seguintes descritores e suas combinações: “Passiflora </w:t>
      </w:r>
      <w:proofErr w:type="spellStart"/>
      <w:r w:rsidRPr="00C506D9">
        <w:rPr>
          <w:sz w:val="24"/>
          <w:szCs w:val="24"/>
        </w:rPr>
        <w:t>spp</w:t>
      </w:r>
      <w:proofErr w:type="spellEnd"/>
      <w:r w:rsidRPr="00C506D9">
        <w:rPr>
          <w:sz w:val="24"/>
          <w:szCs w:val="24"/>
        </w:rPr>
        <w:t>”, “passiflora”, “fitoterapia veterinária”, “medicina integrativa veterinária”, “ansiedade em cães”, “comportamento canino” e “fitoterápicos em cães”, bem como seus correspondentes. Os dados obtidos foram organizados e discutidos de maneira integrada, buscando identificar as evidências disponíveis e as possíveis aplicações da espécie como recurso complementar às terapias convencionais na medicina veterinária.</w:t>
      </w:r>
    </w:p>
    <w:p w:rsidR="00C506D9" w:rsidRDefault="00B76126" w:rsidP="002736E0">
      <w:pPr>
        <w:spacing w:line="360" w:lineRule="auto"/>
        <w:ind w:firstLine="709"/>
        <w:jc w:val="both"/>
        <w:rPr>
          <w:sz w:val="24"/>
          <w:szCs w:val="24"/>
        </w:rPr>
      </w:pPr>
      <w:r w:rsidRPr="00C506D9">
        <w:rPr>
          <w:sz w:val="24"/>
          <w:szCs w:val="24"/>
        </w:rPr>
        <w:t>A escolha desse tipo de metodologia justifica-se pela necessidade de compreender e descrever de forma sistematizada os aspectos relacionados ao tema investigado. Dessa forma, a abordagem exploratória e descritiva permite ampliar o conhecimento sobre o problema de pesquisa, por meio do levantamento e análise de informações presentes na literatura científica, po</w:t>
      </w:r>
      <w:r w:rsidR="002D280E">
        <w:rPr>
          <w:sz w:val="24"/>
          <w:szCs w:val="24"/>
        </w:rPr>
        <w:t>s</w:t>
      </w:r>
      <w:r w:rsidRPr="00C506D9">
        <w:rPr>
          <w:sz w:val="24"/>
          <w:szCs w:val="24"/>
        </w:rPr>
        <w:t>sibilitando uma melhor compreensão do fenômeno estudado.</w:t>
      </w:r>
    </w:p>
    <w:p w:rsidR="00C506D9" w:rsidRPr="00C506D9" w:rsidRDefault="00C506D9" w:rsidP="00C506D9">
      <w:pPr>
        <w:ind w:firstLine="565"/>
        <w:jc w:val="both"/>
        <w:rPr>
          <w:sz w:val="24"/>
          <w:szCs w:val="24"/>
        </w:rPr>
      </w:pPr>
    </w:p>
    <w:p w:rsidR="003A01DC" w:rsidRDefault="001D0FC9">
      <w:pPr>
        <w:spacing w:line="360" w:lineRule="auto"/>
        <w:rPr>
          <w:b/>
          <w:bCs/>
          <w:sz w:val="24"/>
          <w:szCs w:val="24"/>
        </w:rPr>
      </w:pPr>
      <w:proofErr w:type="gramStart"/>
      <w:r>
        <w:rPr>
          <w:b/>
          <w:bCs/>
          <w:sz w:val="24"/>
          <w:szCs w:val="24"/>
        </w:rPr>
        <w:t>4</w:t>
      </w:r>
      <w:proofErr w:type="gramEnd"/>
      <w:r>
        <w:rPr>
          <w:b/>
          <w:bCs/>
          <w:sz w:val="24"/>
          <w:szCs w:val="24"/>
        </w:rPr>
        <w:t xml:space="preserve"> RESULTADOS E DISCUSSÃO</w:t>
      </w:r>
    </w:p>
    <w:p w:rsidR="000D33C5" w:rsidRDefault="00B76126" w:rsidP="002D280E">
      <w:pPr>
        <w:spacing w:line="360" w:lineRule="auto"/>
        <w:ind w:firstLine="709"/>
        <w:jc w:val="both"/>
        <w:rPr>
          <w:sz w:val="24"/>
          <w:szCs w:val="24"/>
        </w:rPr>
      </w:pPr>
      <w:r w:rsidRPr="00B6313B">
        <w:rPr>
          <w:sz w:val="24"/>
          <w:szCs w:val="24"/>
        </w:rPr>
        <w:t xml:space="preserve">As Terapias Integrativas apresentam abordagens baseada na interação medicina convencional juntamente á medicina alternativa, tratando o animal como um todo, tendo em consideração o ambiente e rotina em que vivem. Em suma, esses mecanismos possuem diversos benefícios no tratamento de desequilíbrios comportamentais desenvolvidos nos animais. O que permite buscar alternativas para sanar essa problemática utilizando técnicas alternativas, como a acupuntura, </w:t>
      </w:r>
      <w:proofErr w:type="spellStart"/>
      <w:r w:rsidRPr="00B6313B">
        <w:rPr>
          <w:sz w:val="24"/>
          <w:szCs w:val="24"/>
        </w:rPr>
        <w:t>aromaterapia</w:t>
      </w:r>
      <w:proofErr w:type="spellEnd"/>
      <w:r w:rsidRPr="00B6313B">
        <w:rPr>
          <w:sz w:val="24"/>
          <w:szCs w:val="24"/>
        </w:rPr>
        <w:t xml:space="preserve">, cromoterapia </w:t>
      </w:r>
      <w:r w:rsidR="00C506D9" w:rsidRPr="00B6313B">
        <w:rPr>
          <w:sz w:val="24"/>
          <w:szCs w:val="24"/>
        </w:rPr>
        <w:t xml:space="preserve">e em específico, a fitoterapia. </w:t>
      </w:r>
    </w:p>
    <w:p w:rsidR="000D33C5" w:rsidRDefault="000D33C5" w:rsidP="000D33C5">
      <w:pPr>
        <w:spacing w:line="360" w:lineRule="auto"/>
        <w:jc w:val="both"/>
        <w:rPr>
          <w:sz w:val="24"/>
          <w:szCs w:val="24"/>
        </w:rPr>
      </w:pPr>
    </w:p>
    <w:p w:rsidR="000D33C5" w:rsidRDefault="000D33C5" w:rsidP="000D33C5">
      <w:pPr>
        <w:spacing w:line="360" w:lineRule="auto"/>
        <w:jc w:val="both"/>
        <w:rPr>
          <w:sz w:val="24"/>
          <w:szCs w:val="24"/>
        </w:rPr>
      </w:pPr>
    </w:p>
    <w:p w:rsidR="00C506D9" w:rsidRPr="00B6313B" w:rsidRDefault="00B76126" w:rsidP="000D33C5">
      <w:pPr>
        <w:spacing w:line="360" w:lineRule="auto"/>
        <w:jc w:val="both"/>
        <w:rPr>
          <w:sz w:val="24"/>
          <w:szCs w:val="24"/>
        </w:rPr>
      </w:pPr>
      <w:r w:rsidRPr="00B6313B">
        <w:rPr>
          <w:sz w:val="24"/>
          <w:szCs w:val="24"/>
        </w:rPr>
        <w:t>Sendo, a fitoterapia o estudo das plantas medicinais, que tem como ação o tratamento com utilização em grande escala em períodos passados e que ganha destaque frente a alternativas como o uso de ansiolítico.</w:t>
      </w:r>
    </w:p>
    <w:p w:rsidR="002D280E" w:rsidRDefault="00B76126" w:rsidP="000D33C5">
      <w:pPr>
        <w:spacing w:line="360" w:lineRule="auto"/>
        <w:ind w:firstLine="709"/>
        <w:jc w:val="both"/>
        <w:rPr>
          <w:sz w:val="24"/>
          <w:szCs w:val="24"/>
        </w:rPr>
      </w:pPr>
      <w:r w:rsidRPr="00B6313B">
        <w:rPr>
          <w:sz w:val="24"/>
          <w:szCs w:val="24"/>
        </w:rPr>
        <w:t xml:space="preserve">Desse modo, no período antigo até a perspectiva sobre o mundo atual os animais passaram a ter outros objetivos, deixaram de serem apenas indivíduos com intuito somente </w:t>
      </w:r>
      <w:proofErr w:type="gramStart"/>
      <w:r w:rsidRPr="00B6313B">
        <w:rPr>
          <w:sz w:val="24"/>
          <w:szCs w:val="24"/>
        </w:rPr>
        <w:t>de</w:t>
      </w:r>
      <w:proofErr w:type="gramEnd"/>
      <w:r w:rsidRPr="00B6313B">
        <w:rPr>
          <w:sz w:val="24"/>
          <w:szCs w:val="24"/>
        </w:rPr>
        <w:t xml:space="preserve"> </w:t>
      </w:r>
    </w:p>
    <w:p w:rsidR="00B76126" w:rsidRPr="00B6313B" w:rsidRDefault="00B76126" w:rsidP="002D280E">
      <w:pPr>
        <w:spacing w:line="360" w:lineRule="auto"/>
        <w:jc w:val="both"/>
        <w:rPr>
          <w:sz w:val="24"/>
          <w:szCs w:val="24"/>
        </w:rPr>
      </w:pPr>
      <w:proofErr w:type="gramStart"/>
      <w:r w:rsidRPr="00B6313B">
        <w:rPr>
          <w:sz w:val="24"/>
          <w:szCs w:val="24"/>
        </w:rPr>
        <w:t>trabalho</w:t>
      </w:r>
      <w:proofErr w:type="gramEnd"/>
      <w:r w:rsidRPr="00B6313B">
        <w:rPr>
          <w:sz w:val="24"/>
          <w:szCs w:val="24"/>
        </w:rPr>
        <w:t xml:space="preserve"> e passaram a serem considerados membros da família, caracterizando o subtipo de família </w:t>
      </w:r>
      <w:proofErr w:type="spellStart"/>
      <w:r w:rsidRPr="00B6313B">
        <w:rPr>
          <w:sz w:val="24"/>
          <w:szCs w:val="24"/>
        </w:rPr>
        <w:t>multiespecies</w:t>
      </w:r>
      <w:proofErr w:type="spellEnd"/>
      <w:r w:rsidRPr="00B6313B">
        <w:rPr>
          <w:sz w:val="24"/>
          <w:szCs w:val="24"/>
        </w:rPr>
        <w:t xml:space="preserve">. Segundo (Aguiar, 2021) define-se essa configuração como a relação e união com os seres humanos que passaram a reconhecer os seus animais como membro familiar, ou seja, como filhos, o que a difere do contexto usual de algumas décadas atrás. Dessa forma, o adentro desse contexto afetivo com uma </w:t>
      </w:r>
      <w:proofErr w:type="spellStart"/>
      <w:r w:rsidRPr="00B6313B">
        <w:rPr>
          <w:sz w:val="24"/>
          <w:szCs w:val="24"/>
        </w:rPr>
        <w:t>hipervinculação</w:t>
      </w:r>
      <w:proofErr w:type="spellEnd"/>
      <w:r w:rsidRPr="00B6313B">
        <w:rPr>
          <w:sz w:val="24"/>
          <w:szCs w:val="24"/>
        </w:rPr>
        <w:t xml:space="preserve"> do responsável e o animal pode ocasionar disfunções comportamentais que podem subentender como </w:t>
      </w:r>
      <w:r w:rsidR="00E94194">
        <w:rPr>
          <w:sz w:val="24"/>
          <w:szCs w:val="24"/>
        </w:rPr>
        <w:t>resposta traumática (</w:t>
      </w:r>
      <w:r w:rsidRPr="00B6313B">
        <w:rPr>
          <w:sz w:val="24"/>
          <w:szCs w:val="24"/>
        </w:rPr>
        <w:t>Souza,</w:t>
      </w:r>
      <w:r w:rsidR="00E94194">
        <w:rPr>
          <w:sz w:val="24"/>
          <w:szCs w:val="24"/>
        </w:rPr>
        <w:t xml:space="preserve"> </w:t>
      </w:r>
      <w:r w:rsidR="002305E4">
        <w:rPr>
          <w:sz w:val="24"/>
          <w:szCs w:val="24"/>
        </w:rPr>
        <w:t>2021</w:t>
      </w:r>
      <w:r w:rsidRPr="00B6313B">
        <w:rPr>
          <w:sz w:val="24"/>
          <w:szCs w:val="24"/>
        </w:rPr>
        <w:t>)</w:t>
      </w:r>
      <w:r w:rsidR="00E94194">
        <w:rPr>
          <w:sz w:val="24"/>
          <w:szCs w:val="24"/>
        </w:rPr>
        <w:t xml:space="preserve">. </w:t>
      </w:r>
    </w:p>
    <w:p w:rsidR="00B76126" w:rsidRPr="00B6313B" w:rsidRDefault="00B76126" w:rsidP="002736E0">
      <w:pPr>
        <w:spacing w:line="360" w:lineRule="auto"/>
        <w:ind w:firstLine="709"/>
        <w:jc w:val="both"/>
        <w:rPr>
          <w:sz w:val="24"/>
          <w:szCs w:val="24"/>
        </w:rPr>
      </w:pPr>
      <w:r w:rsidRPr="00B6313B">
        <w:rPr>
          <w:sz w:val="24"/>
          <w:szCs w:val="24"/>
        </w:rPr>
        <w:tab/>
        <w:t>Em suma, essa resposta aliada com a rotina i</w:t>
      </w:r>
      <w:r w:rsidR="00E94194">
        <w:rPr>
          <w:sz w:val="24"/>
          <w:szCs w:val="24"/>
        </w:rPr>
        <w:t>ntensa dos responsáveis permite</w:t>
      </w:r>
      <w:r w:rsidRPr="00B6313B">
        <w:rPr>
          <w:sz w:val="24"/>
          <w:szCs w:val="24"/>
        </w:rPr>
        <w:t xml:space="preserve"> que os animais passem longas jornadas sozinhas e sem nenhum tipo de ocupação ou enriquecimento ambiental, o que provoca o desenvolvimento de desequilíbrios comportamentais como agressividade, medo, destruição de objetos, síndrome de ansiedade por separação, entre outros (Correia,</w:t>
      </w:r>
      <w:r w:rsidR="00E94194">
        <w:rPr>
          <w:sz w:val="24"/>
          <w:szCs w:val="24"/>
        </w:rPr>
        <w:t xml:space="preserve"> 2009). </w:t>
      </w:r>
      <w:r w:rsidRPr="00B6313B">
        <w:rPr>
          <w:sz w:val="24"/>
          <w:szCs w:val="24"/>
        </w:rPr>
        <w:t>A SAS é definida como mecanismos expressos pelo cão decorrente do afastamento do seu indivíduo de apego, podendo ser seu responsável ou outro animal a qual ele subentende como afeto (</w:t>
      </w:r>
      <w:proofErr w:type="spellStart"/>
      <w:r w:rsidRPr="00B6313B">
        <w:rPr>
          <w:sz w:val="24"/>
          <w:szCs w:val="24"/>
        </w:rPr>
        <w:t>Andrioli</w:t>
      </w:r>
      <w:proofErr w:type="spellEnd"/>
      <w:r w:rsidRPr="00B6313B">
        <w:rPr>
          <w:sz w:val="24"/>
          <w:szCs w:val="24"/>
        </w:rPr>
        <w:t xml:space="preserve">, 2024). Entretanto, </w:t>
      </w:r>
      <w:r w:rsidR="00E94194" w:rsidRPr="00B6313B">
        <w:rPr>
          <w:sz w:val="24"/>
          <w:szCs w:val="24"/>
        </w:rPr>
        <w:t>buscam-se</w:t>
      </w:r>
      <w:r w:rsidRPr="00B6313B">
        <w:rPr>
          <w:sz w:val="24"/>
          <w:szCs w:val="24"/>
        </w:rPr>
        <w:t xml:space="preserve"> medidas e alternativas para sanar ou minimizar esses efeitos causados pela síndrome, como o uso de abordagens integrativas, dentre elas, a fitoterapia.</w:t>
      </w:r>
    </w:p>
    <w:p w:rsidR="00B76126" w:rsidRPr="00B6313B" w:rsidRDefault="00B76126" w:rsidP="002736E0">
      <w:pPr>
        <w:spacing w:line="360" w:lineRule="auto"/>
        <w:ind w:firstLine="709"/>
        <w:jc w:val="both"/>
        <w:rPr>
          <w:sz w:val="24"/>
          <w:szCs w:val="24"/>
        </w:rPr>
      </w:pPr>
      <w:r w:rsidRPr="00B6313B">
        <w:rPr>
          <w:sz w:val="24"/>
          <w:szCs w:val="24"/>
        </w:rPr>
        <w:tab/>
        <w:t xml:space="preserve">Desse modo, é crescente o tratamento com o uso de plantas fitoterápicas como </w:t>
      </w:r>
      <w:proofErr w:type="gramStart"/>
      <w:r w:rsidRPr="00B6313B">
        <w:rPr>
          <w:sz w:val="24"/>
          <w:szCs w:val="24"/>
        </w:rPr>
        <w:t>o Passiflora</w:t>
      </w:r>
      <w:proofErr w:type="gramEnd"/>
      <w:r w:rsidRPr="00B6313B">
        <w:rPr>
          <w:sz w:val="24"/>
          <w:szCs w:val="24"/>
        </w:rPr>
        <w:t xml:space="preserve"> </w:t>
      </w:r>
      <w:proofErr w:type="spellStart"/>
      <w:r w:rsidRPr="00B6313B">
        <w:rPr>
          <w:sz w:val="24"/>
          <w:szCs w:val="24"/>
        </w:rPr>
        <w:t>spp</w:t>
      </w:r>
      <w:proofErr w:type="spellEnd"/>
      <w:r w:rsidRPr="00B6313B">
        <w:rPr>
          <w:sz w:val="24"/>
          <w:szCs w:val="24"/>
        </w:rPr>
        <w:t xml:space="preserve"> na rotina clinica, em vista que essa alternativa possui ação sobre o sistema nervoso central, com forte atuação no controle da ansiedade em cães. Esse princípio possui composto como alcaloides, flavonoides, glicosídeos cianogênios de forma sinérgica no SNC para reduzir o estresse, o nervosismo e a agitação. No entanto, esse fármaco possui como ação principal em cães com SAS o relaxamento, tornando-se benéfico frente a outros tipos de tratamento com fármacos ansiolíticos, que possuem maior caráter toxico ao organismo do paciente (Silva et. al., 2021).</w:t>
      </w:r>
    </w:p>
    <w:p w:rsidR="000D33C5" w:rsidRDefault="000D33C5" w:rsidP="002D280E">
      <w:pPr>
        <w:spacing w:line="360" w:lineRule="auto"/>
        <w:ind w:firstLine="709"/>
        <w:jc w:val="both"/>
        <w:rPr>
          <w:sz w:val="24"/>
          <w:szCs w:val="24"/>
        </w:rPr>
      </w:pPr>
    </w:p>
    <w:p w:rsidR="000D33C5" w:rsidRDefault="000D33C5" w:rsidP="002D280E">
      <w:pPr>
        <w:spacing w:line="360" w:lineRule="auto"/>
        <w:ind w:firstLine="709"/>
        <w:jc w:val="both"/>
        <w:rPr>
          <w:sz w:val="24"/>
          <w:szCs w:val="24"/>
        </w:rPr>
      </w:pPr>
    </w:p>
    <w:p w:rsidR="000D33C5" w:rsidRDefault="000D33C5" w:rsidP="002D280E">
      <w:pPr>
        <w:spacing w:line="360" w:lineRule="auto"/>
        <w:ind w:firstLine="709"/>
        <w:jc w:val="both"/>
        <w:rPr>
          <w:sz w:val="24"/>
          <w:szCs w:val="24"/>
        </w:rPr>
      </w:pPr>
    </w:p>
    <w:p w:rsidR="000D33C5" w:rsidRDefault="000D33C5" w:rsidP="002D280E">
      <w:pPr>
        <w:spacing w:line="360" w:lineRule="auto"/>
        <w:ind w:firstLine="709"/>
        <w:jc w:val="both"/>
        <w:rPr>
          <w:sz w:val="24"/>
          <w:szCs w:val="24"/>
        </w:rPr>
      </w:pPr>
    </w:p>
    <w:p w:rsidR="00E94194" w:rsidRDefault="00560E3A" w:rsidP="002D280E">
      <w:pPr>
        <w:spacing w:line="360" w:lineRule="auto"/>
        <w:ind w:firstLine="709"/>
        <w:jc w:val="both"/>
        <w:rPr>
          <w:sz w:val="24"/>
          <w:szCs w:val="24"/>
        </w:rPr>
      </w:pPr>
      <w:r>
        <w:rPr>
          <w:sz w:val="24"/>
          <w:szCs w:val="24"/>
        </w:rPr>
        <w:t xml:space="preserve">Sendo assim, </w:t>
      </w:r>
      <w:r w:rsidR="00E94194">
        <w:rPr>
          <w:sz w:val="24"/>
          <w:szCs w:val="24"/>
        </w:rPr>
        <w:t>a passiflora</w:t>
      </w:r>
      <w:r w:rsidR="00B76126" w:rsidRPr="00B6313B">
        <w:rPr>
          <w:sz w:val="24"/>
          <w:szCs w:val="24"/>
        </w:rPr>
        <w:t xml:space="preserve"> </w:t>
      </w:r>
      <w:proofErr w:type="spellStart"/>
      <w:r w:rsidR="00B76126" w:rsidRPr="00B6313B">
        <w:rPr>
          <w:sz w:val="24"/>
          <w:szCs w:val="24"/>
        </w:rPr>
        <w:t>spp</w:t>
      </w:r>
      <w:proofErr w:type="spellEnd"/>
      <w:r w:rsidR="00B76126" w:rsidRPr="00B6313B">
        <w:rPr>
          <w:sz w:val="24"/>
          <w:szCs w:val="24"/>
        </w:rPr>
        <w:t xml:space="preserve"> possui uma boa resposta no tratamento </w:t>
      </w:r>
      <w:proofErr w:type="gramStart"/>
      <w:r w:rsidR="00B76126" w:rsidRPr="00B6313B">
        <w:rPr>
          <w:sz w:val="24"/>
          <w:szCs w:val="24"/>
        </w:rPr>
        <w:t>desses</w:t>
      </w:r>
      <w:proofErr w:type="gramEnd"/>
      <w:r w:rsidR="00B76126" w:rsidRPr="00B6313B">
        <w:rPr>
          <w:sz w:val="24"/>
          <w:szCs w:val="24"/>
        </w:rPr>
        <w:t xml:space="preserve"> </w:t>
      </w:r>
      <w:proofErr w:type="gramStart"/>
      <w:r w:rsidR="00B76126" w:rsidRPr="00B6313B">
        <w:rPr>
          <w:sz w:val="24"/>
          <w:szCs w:val="24"/>
        </w:rPr>
        <w:t>desequilíbrios</w:t>
      </w:r>
      <w:proofErr w:type="gramEnd"/>
      <w:r w:rsidR="00B76126" w:rsidRPr="00B6313B">
        <w:rPr>
          <w:sz w:val="24"/>
          <w:szCs w:val="24"/>
        </w:rPr>
        <w:t xml:space="preserve"> comportamentais. Porém, não devem ser usados de forma inadequada, e sem controle de doses, e com a devida orientação do Médico Veter</w:t>
      </w:r>
      <w:r w:rsidR="002D280E">
        <w:rPr>
          <w:sz w:val="24"/>
          <w:szCs w:val="24"/>
        </w:rPr>
        <w:t>inário responsável pelo animal.</w:t>
      </w:r>
    </w:p>
    <w:p w:rsidR="00B76126" w:rsidRPr="00B6313B" w:rsidRDefault="00B76126" w:rsidP="00E94194">
      <w:pPr>
        <w:spacing w:line="360" w:lineRule="auto"/>
        <w:jc w:val="both"/>
        <w:rPr>
          <w:sz w:val="24"/>
          <w:szCs w:val="24"/>
        </w:rPr>
      </w:pPr>
      <w:r w:rsidRPr="00B6313B">
        <w:rPr>
          <w:sz w:val="24"/>
          <w:szCs w:val="24"/>
        </w:rPr>
        <w:t xml:space="preserve">Tendo em vista, a falta de estudos suficientes que garantam efetivamente a substituição total de ansiolíticos pelas terapias integrativas como a fitoterapia. </w:t>
      </w:r>
    </w:p>
    <w:p w:rsidR="00B76126" w:rsidRDefault="00B76126">
      <w:pPr>
        <w:spacing w:line="360" w:lineRule="auto"/>
        <w:rPr>
          <w:b/>
          <w:bCs/>
          <w:sz w:val="24"/>
          <w:szCs w:val="24"/>
        </w:rPr>
      </w:pPr>
    </w:p>
    <w:p w:rsidR="003A01DC" w:rsidRDefault="003A01DC">
      <w:pPr>
        <w:spacing w:line="360" w:lineRule="auto"/>
        <w:rPr>
          <w:b/>
          <w:bCs/>
          <w:sz w:val="24"/>
          <w:szCs w:val="24"/>
        </w:rPr>
      </w:pPr>
    </w:p>
    <w:p w:rsidR="003A01DC" w:rsidRDefault="001D0FC9">
      <w:pPr>
        <w:spacing w:line="360" w:lineRule="auto"/>
        <w:rPr>
          <w:b/>
          <w:bCs/>
          <w:sz w:val="24"/>
          <w:szCs w:val="24"/>
        </w:rPr>
      </w:pPr>
      <w:proofErr w:type="gramStart"/>
      <w:r>
        <w:rPr>
          <w:b/>
          <w:bCs/>
          <w:sz w:val="24"/>
          <w:szCs w:val="24"/>
        </w:rPr>
        <w:t>5</w:t>
      </w:r>
      <w:proofErr w:type="gramEnd"/>
      <w:r>
        <w:rPr>
          <w:b/>
          <w:bCs/>
          <w:sz w:val="24"/>
          <w:szCs w:val="24"/>
        </w:rPr>
        <w:t xml:space="preserve"> CONSIDERAÇÕES FINAIS</w:t>
      </w:r>
    </w:p>
    <w:p w:rsidR="00E94194" w:rsidRDefault="00E94194">
      <w:pPr>
        <w:spacing w:line="360" w:lineRule="auto"/>
        <w:rPr>
          <w:sz w:val="24"/>
          <w:szCs w:val="24"/>
        </w:rPr>
      </w:pPr>
    </w:p>
    <w:p w:rsidR="002736E0" w:rsidRDefault="002736E0" w:rsidP="00B6313B">
      <w:pPr>
        <w:spacing w:line="360" w:lineRule="auto"/>
        <w:ind w:firstLine="709"/>
        <w:jc w:val="both"/>
        <w:rPr>
          <w:sz w:val="24"/>
          <w:szCs w:val="24"/>
        </w:rPr>
      </w:pPr>
      <w:r>
        <w:rPr>
          <w:sz w:val="24"/>
          <w:szCs w:val="24"/>
        </w:rPr>
        <w:t xml:space="preserve">A análise de artigos científicos permitiu observar que a Passiflora spp. </w:t>
      </w:r>
      <w:proofErr w:type="gramStart"/>
      <w:r>
        <w:rPr>
          <w:sz w:val="24"/>
          <w:szCs w:val="24"/>
        </w:rPr>
        <w:t>apresenta</w:t>
      </w:r>
      <w:proofErr w:type="gramEnd"/>
      <w:r>
        <w:rPr>
          <w:sz w:val="24"/>
          <w:szCs w:val="24"/>
        </w:rPr>
        <w:t xml:space="preserve"> potencial como recurso complementar no manejo da ansiedade em cães, especialmente em razão de seus compostos </w:t>
      </w:r>
      <w:proofErr w:type="spellStart"/>
      <w:r>
        <w:rPr>
          <w:sz w:val="24"/>
          <w:szCs w:val="24"/>
        </w:rPr>
        <w:t>bioativos</w:t>
      </w:r>
      <w:proofErr w:type="spellEnd"/>
      <w:r>
        <w:rPr>
          <w:sz w:val="24"/>
          <w:szCs w:val="24"/>
        </w:rPr>
        <w:t xml:space="preserve"> e da po</w:t>
      </w:r>
      <w:r w:rsidR="00E94194">
        <w:rPr>
          <w:sz w:val="24"/>
          <w:szCs w:val="24"/>
        </w:rPr>
        <w:t xml:space="preserve">ssível modulação do sistema </w:t>
      </w:r>
      <w:proofErr w:type="spellStart"/>
      <w:r w:rsidR="00E94194">
        <w:rPr>
          <w:sz w:val="24"/>
          <w:szCs w:val="24"/>
        </w:rPr>
        <w:t>gaba</w:t>
      </w:r>
      <w:r>
        <w:rPr>
          <w:sz w:val="24"/>
          <w:szCs w:val="24"/>
        </w:rPr>
        <w:t>érgico</w:t>
      </w:r>
      <w:proofErr w:type="spellEnd"/>
      <w:r>
        <w:rPr>
          <w:sz w:val="24"/>
          <w:szCs w:val="24"/>
        </w:rPr>
        <w:t>, mecanismo associado aos seus efeitos ansiolíticos. Nesse contexto, sua utilização pode ser considerada dentro da medicina veterinária integrativa, associada às estratégias convencionais e às intervenções comportamentais, respeitando as particularidades de cada paciente.</w:t>
      </w:r>
    </w:p>
    <w:p w:rsidR="002736E0" w:rsidRDefault="002736E0" w:rsidP="00B6313B">
      <w:pPr>
        <w:spacing w:line="360" w:lineRule="auto"/>
        <w:ind w:firstLine="709"/>
        <w:jc w:val="both"/>
        <w:rPr>
          <w:sz w:val="24"/>
          <w:szCs w:val="24"/>
        </w:rPr>
      </w:pPr>
      <w:r>
        <w:rPr>
          <w:sz w:val="24"/>
          <w:szCs w:val="24"/>
        </w:rPr>
        <w:t xml:space="preserve">Em relação à ansiedade por separação, verificou-se que essa alteração comportamental apresenta origem multifatorial, podendo estar relacionada a fatores individuais, ambientais e à dinâmica estabelecida entre o cão e seu tutor. Dessa forma, o manejo deve ser abrangente, priorizando técnicas de modificação comportamental e a orientação dos tutores, enquanto a Passiflora </w:t>
      </w:r>
      <w:proofErr w:type="spellStart"/>
      <w:r>
        <w:rPr>
          <w:sz w:val="24"/>
          <w:szCs w:val="24"/>
        </w:rPr>
        <w:t>spp</w:t>
      </w:r>
      <w:proofErr w:type="spellEnd"/>
      <w:r>
        <w:rPr>
          <w:sz w:val="24"/>
          <w:szCs w:val="24"/>
        </w:rPr>
        <w:t xml:space="preserve"> pode representar uma possibilidade complementar ao tratamento, e não uma substituição das abordagens já estabelecidas.</w:t>
      </w:r>
    </w:p>
    <w:p w:rsidR="002736E0" w:rsidRDefault="002736E0" w:rsidP="002736E0">
      <w:pPr>
        <w:spacing w:line="360" w:lineRule="auto"/>
        <w:ind w:firstLine="709"/>
        <w:jc w:val="both"/>
        <w:rPr>
          <w:sz w:val="24"/>
          <w:szCs w:val="24"/>
        </w:rPr>
      </w:pPr>
      <w:r>
        <w:rPr>
          <w:sz w:val="24"/>
          <w:szCs w:val="24"/>
        </w:rPr>
        <w:t xml:space="preserve"> Apesar do potencial identificado, os estudos ainda apresentam limitações quanto à comprovação da eficácia da Passiflora spp. </w:t>
      </w:r>
      <w:proofErr w:type="gramStart"/>
      <w:r>
        <w:rPr>
          <w:sz w:val="24"/>
          <w:szCs w:val="24"/>
        </w:rPr>
        <w:t>especificamente</w:t>
      </w:r>
      <w:proofErr w:type="gramEnd"/>
      <w:r>
        <w:rPr>
          <w:sz w:val="24"/>
          <w:szCs w:val="24"/>
        </w:rPr>
        <w:t xml:space="preserve"> no tratamento da ansiedade por separação em cães, principalmente pela quantidade reduzida de estudos clínicos controlados e pela utilização de formulações compostas por diferentes substâncias. Assim, são necessários novos estudos em cães que avaliem diferentes espécies, concentrações, doses e formas de administração da Passiflora </w:t>
      </w:r>
      <w:proofErr w:type="spellStart"/>
      <w:r>
        <w:rPr>
          <w:sz w:val="24"/>
          <w:szCs w:val="24"/>
        </w:rPr>
        <w:t>spp</w:t>
      </w:r>
      <w:proofErr w:type="spellEnd"/>
      <w:r>
        <w:rPr>
          <w:sz w:val="24"/>
          <w:szCs w:val="24"/>
        </w:rPr>
        <w:t xml:space="preserve"> permitindo estabelecer com maior segurança sua eficácia e aplicabilidade na prática da medicina veterinária.</w:t>
      </w:r>
    </w:p>
    <w:p w:rsidR="003A01DC" w:rsidRDefault="003A01DC">
      <w:pPr>
        <w:spacing w:line="360" w:lineRule="auto"/>
        <w:rPr>
          <w:b/>
          <w:bCs/>
          <w:sz w:val="24"/>
          <w:szCs w:val="24"/>
        </w:rPr>
      </w:pPr>
    </w:p>
    <w:p w:rsidR="000D33C5" w:rsidRDefault="000D33C5">
      <w:pPr>
        <w:spacing w:line="360" w:lineRule="auto"/>
        <w:jc w:val="center"/>
        <w:rPr>
          <w:b/>
          <w:bCs/>
          <w:sz w:val="24"/>
          <w:szCs w:val="24"/>
        </w:rPr>
      </w:pPr>
    </w:p>
    <w:p w:rsidR="000D33C5" w:rsidRDefault="000D33C5">
      <w:pPr>
        <w:spacing w:line="360" w:lineRule="auto"/>
        <w:jc w:val="center"/>
        <w:rPr>
          <w:b/>
          <w:bCs/>
          <w:sz w:val="24"/>
          <w:szCs w:val="24"/>
        </w:rPr>
      </w:pPr>
    </w:p>
    <w:p w:rsidR="000D33C5" w:rsidRDefault="000D33C5">
      <w:pPr>
        <w:spacing w:line="360" w:lineRule="auto"/>
        <w:jc w:val="center"/>
        <w:rPr>
          <w:b/>
          <w:bCs/>
          <w:sz w:val="24"/>
          <w:szCs w:val="24"/>
        </w:rPr>
      </w:pPr>
    </w:p>
    <w:p w:rsidR="000D33C5" w:rsidRDefault="000D33C5">
      <w:pPr>
        <w:spacing w:line="360" w:lineRule="auto"/>
        <w:jc w:val="center"/>
        <w:rPr>
          <w:b/>
          <w:bCs/>
          <w:sz w:val="24"/>
          <w:szCs w:val="24"/>
        </w:rPr>
      </w:pPr>
    </w:p>
    <w:p w:rsidR="003A01DC" w:rsidRDefault="001D0FC9">
      <w:pPr>
        <w:spacing w:line="360" w:lineRule="auto"/>
        <w:jc w:val="center"/>
        <w:rPr>
          <w:b/>
          <w:bCs/>
          <w:sz w:val="24"/>
          <w:szCs w:val="24"/>
        </w:rPr>
      </w:pPr>
      <w:r>
        <w:rPr>
          <w:b/>
          <w:bCs/>
          <w:sz w:val="24"/>
          <w:szCs w:val="24"/>
        </w:rPr>
        <w:t>REFERÊNCIAS</w:t>
      </w:r>
    </w:p>
    <w:p w:rsidR="002305E4" w:rsidRPr="000D33C5" w:rsidRDefault="002305E4" w:rsidP="002305E4">
      <w:pPr>
        <w:pBdr>
          <w:top w:val="nil"/>
          <w:left w:val="nil"/>
          <w:bottom w:val="nil"/>
          <w:right w:val="nil"/>
          <w:between w:val="nil"/>
        </w:pBdr>
        <w:tabs>
          <w:tab w:val="center" w:pos="4252"/>
          <w:tab w:val="right" w:pos="8504"/>
        </w:tabs>
        <w:rPr>
          <w:color w:val="000000"/>
          <w:sz w:val="24"/>
          <w:szCs w:val="24"/>
        </w:rPr>
      </w:pPr>
      <w:r w:rsidRPr="000D33C5">
        <w:rPr>
          <w:sz w:val="24"/>
          <w:szCs w:val="24"/>
        </w:rPr>
        <w:t xml:space="preserve">ANDRIOLI, 2024. </w:t>
      </w:r>
      <w:r w:rsidRPr="000D33C5">
        <w:rPr>
          <w:b/>
          <w:sz w:val="24"/>
          <w:szCs w:val="24"/>
        </w:rPr>
        <w:t>Comportamentos mais Recorrentes em Cães com Síndrome de Ansiedade por Separação</w:t>
      </w:r>
      <w:r w:rsidRPr="000D33C5">
        <w:rPr>
          <w:sz w:val="24"/>
          <w:szCs w:val="24"/>
        </w:rPr>
        <w:t xml:space="preserve">. Disponível em: </w:t>
      </w:r>
      <w:hyperlink r:id="rId8" w:history="1">
        <w:r w:rsidRPr="000D33C5">
          <w:rPr>
            <w:rStyle w:val="Hyperlink"/>
            <w:color w:val="auto"/>
            <w:sz w:val="24"/>
            <w:szCs w:val="24"/>
          </w:rPr>
          <w:t>https://share.google/CsviKPFbrpCV1bmHW</w:t>
        </w:r>
      </w:hyperlink>
      <w:r w:rsidRPr="000D33C5">
        <w:rPr>
          <w:sz w:val="24"/>
          <w:szCs w:val="24"/>
        </w:rPr>
        <w:t>.</w:t>
      </w:r>
      <w:r w:rsidRPr="000D33C5">
        <w:rPr>
          <w:b/>
          <w:sz w:val="24"/>
          <w:szCs w:val="24"/>
        </w:rPr>
        <w:t xml:space="preserve"> </w:t>
      </w:r>
      <w:r w:rsidRPr="000D33C5">
        <w:rPr>
          <w:color w:val="000000"/>
          <w:sz w:val="24"/>
          <w:szCs w:val="24"/>
        </w:rPr>
        <w:t>Acesso em 04 de setembro de 2026.</w:t>
      </w:r>
    </w:p>
    <w:p w:rsidR="002305E4" w:rsidRPr="000D33C5" w:rsidRDefault="002305E4" w:rsidP="00560E3A">
      <w:pPr>
        <w:pBdr>
          <w:top w:val="nil"/>
          <w:left w:val="nil"/>
          <w:bottom w:val="nil"/>
          <w:right w:val="nil"/>
          <w:between w:val="nil"/>
        </w:pBdr>
        <w:tabs>
          <w:tab w:val="center" w:pos="4252"/>
          <w:tab w:val="right" w:pos="8504"/>
        </w:tabs>
        <w:rPr>
          <w:sz w:val="24"/>
          <w:szCs w:val="24"/>
        </w:rPr>
      </w:pPr>
    </w:p>
    <w:p w:rsidR="002305E4" w:rsidRPr="000D33C5" w:rsidRDefault="002305E4" w:rsidP="00560E3A">
      <w:pPr>
        <w:pBdr>
          <w:top w:val="nil"/>
          <w:left w:val="nil"/>
          <w:bottom w:val="nil"/>
          <w:right w:val="nil"/>
          <w:between w:val="nil"/>
        </w:pBdr>
        <w:tabs>
          <w:tab w:val="center" w:pos="4252"/>
          <w:tab w:val="right" w:pos="8504"/>
        </w:tabs>
        <w:rPr>
          <w:color w:val="000000"/>
          <w:sz w:val="24"/>
          <w:szCs w:val="24"/>
        </w:rPr>
      </w:pPr>
      <w:r w:rsidRPr="000D33C5">
        <w:rPr>
          <w:sz w:val="24"/>
          <w:szCs w:val="24"/>
        </w:rPr>
        <w:t xml:space="preserve">AGUIAR, 2021. Pensando famílias. Disponível em: </w:t>
      </w:r>
      <w:hyperlink r:id="rId9" w:history="1">
        <w:r w:rsidRPr="000D33C5">
          <w:rPr>
            <w:rStyle w:val="Hyperlink"/>
            <w:color w:val="auto"/>
            <w:sz w:val="24"/>
            <w:szCs w:val="24"/>
          </w:rPr>
          <w:t>https://pepsic.bvsalud.org/scielo.php?pid=S1679-494X2021000200003&amp;script=sci_abstract</w:t>
        </w:r>
      </w:hyperlink>
      <w:r w:rsidRPr="000D33C5">
        <w:rPr>
          <w:sz w:val="24"/>
          <w:szCs w:val="24"/>
        </w:rPr>
        <w:t xml:space="preserve">. </w:t>
      </w:r>
      <w:r w:rsidRPr="000D33C5">
        <w:rPr>
          <w:color w:val="000000"/>
          <w:sz w:val="24"/>
          <w:szCs w:val="24"/>
        </w:rPr>
        <w:t>Acesso em 04 de setembro de 2026.</w:t>
      </w:r>
    </w:p>
    <w:p w:rsidR="002305E4" w:rsidRPr="000D33C5" w:rsidRDefault="002305E4" w:rsidP="00560E3A">
      <w:pPr>
        <w:pBdr>
          <w:top w:val="nil"/>
          <w:left w:val="nil"/>
          <w:bottom w:val="nil"/>
          <w:right w:val="nil"/>
          <w:between w:val="nil"/>
        </w:pBdr>
        <w:tabs>
          <w:tab w:val="center" w:pos="4252"/>
          <w:tab w:val="right" w:pos="8504"/>
        </w:tabs>
        <w:rPr>
          <w:color w:val="000000"/>
          <w:sz w:val="24"/>
          <w:szCs w:val="24"/>
        </w:rPr>
      </w:pPr>
    </w:p>
    <w:p w:rsidR="002305E4" w:rsidRPr="000D33C5" w:rsidRDefault="002305E4" w:rsidP="00560E3A">
      <w:pPr>
        <w:pBdr>
          <w:top w:val="nil"/>
          <w:left w:val="nil"/>
          <w:bottom w:val="nil"/>
          <w:right w:val="nil"/>
          <w:between w:val="nil"/>
        </w:pBdr>
        <w:tabs>
          <w:tab w:val="center" w:pos="4252"/>
          <w:tab w:val="right" w:pos="8504"/>
        </w:tabs>
        <w:rPr>
          <w:b/>
          <w:color w:val="000000"/>
          <w:sz w:val="24"/>
          <w:szCs w:val="24"/>
        </w:rPr>
      </w:pPr>
      <w:r w:rsidRPr="000D33C5">
        <w:rPr>
          <w:color w:val="000000"/>
          <w:sz w:val="24"/>
          <w:szCs w:val="24"/>
        </w:rPr>
        <w:t>CORREIA, 2009</w:t>
      </w:r>
      <w:r w:rsidRPr="000D33C5">
        <w:rPr>
          <w:b/>
          <w:color w:val="000000"/>
          <w:sz w:val="24"/>
          <w:szCs w:val="24"/>
        </w:rPr>
        <w:t xml:space="preserve">. Diagnóstico de transtornos mentais em cães: síndrome de ansiedade por separação. </w:t>
      </w:r>
      <w:r w:rsidRPr="000D33C5">
        <w:rPr>
          <w:color w:val="000000"/>
          <w:sz w:val="24"/>
          <w:szCs w:val="24"/>
        </w:rPr>
        <w:t>Disponível em:</w:t>
      </w:r>
      <w:r w:rsidRPr="000D33C5">
        <w:rPr>
          <w:sz w:val="24"/>
          <w:szCs w:val="24"/>
        </w:rPr>
        <w:t xml:space="preserve"> </w:t>
      </w:r>
      <w:hyperlink r:id="rId10" w:history="1">
        <w:r w:rsidRPr="000D33C5">
          <w:rPr>
            <w:rStyle w:val="Hyperlink"/>
            <w:color w:val="auto"/>
            <w:sz w:val="24"/>
            <w:szCs w:val="24"/>
          </w:rPr>
          <w:t>https://repositorio.ufsc.br/handle/123456789/251181?utm_source</w:t>
        </w:r>
      </w:hyperlink>
      <w:r w:rsidRPr="000D33C5">
        <w:rPr>
          <w:color w:val="000000"/>
          <w:sz w:val="24"/>
          <w:szCs w:val="24"/>
        </w:rPr>
        <w:t xml:space="preserve">. </w:t>
      </w:r>
      <w:r w:rsidRPr="000D33C5">
        <w:rPr>
          <w:color w:val="000000"/>
          <w:sz w:val="24"/>
          <w:szCs w:val="24"/>
        </w:rPr>
        <w:t>Acesso em 04 de setembro de 2026.</w:t>
      </w:r>
    </w:p>
    <w:p w:rsidR="008E5B37" w:rsidRPr="000D33C5" w:rsidRDefault="008E5B37" w:rsidP="00560E3A">
      <w:pPr>
        <w:pBdr>
          <w:top w:val="nil"/>
          <w:left w:val="nil"/>
          <w:bottom w:val="nil"/>
          <w:right w:val="nil"/>
          <w:between w:val="nil"/>
        </w:pBdr>
        <w:tabs>
          <w:tab w:val="center" w:pos="4252"/>
          <w:tab w:val="right" w:pos="8504"/>
        </w:tabs>
        <w:rPr>
          <w:color w:val="000000"/>
          <w:sz w:val="24"/>
          <w:szCs w:val="24"/>
        </w:rPr>
      </w:pPr>
    </w:p>
    <w:p w:rsidR="008E5B37" w:rsidRPr="000D33C5" w:rsidRDefault="008E5B37" w:rsidP="008E5B37">
      <w:pPr>
        <w:pBdr>
          <w:top w:val="nil"/>
          <w:left w:val="nil"/>
          <w:bottom w:val="nil"/>
          <w:right w:val="nil"/>
          <w:between w:val="nil"/>
        </w:pBdr>
        <w:tabs>
          <w:tab w:val="center" w:pos="4252"/>
          <w:tab w:val="right" w:pos="8504"/>
        </w:tabs>
        <w:rPr>
          <w:color w:val="000000"/>
          <w:sz w:val="24"/>
          <w:szCs w:val="24"/>
        </w:rPr>
      </w:pPr>
      <w:r w:rsidRPr="000D33C5">
        <w:rPr>
          <w:sz w:val="24"/>
          <w:szCs w:val="24"/>
        </w:rPr>
        <w:t xml:space="preserve">GIL, A. C. </w:t>
      </w:r>
      <w:r w:rsidRPr="000D33C5">
        <w:rPr>
          <w:b/>
          <w:sz w:val="24"/>
          <w:szCs w:val="24"/>
        </w:rPr>
        <w:t>Como elaborar projetos de pesquisa. São Paulo, SP: Atlas, 2002.</w:t>
      </w:r>
      <w:r w:rsidRPr="000D33C5">
        <w:rPr>
          <w:color w:val="000000"/>
          <w:sz w:val="24"/>
          <w:szCs w:val="24"/>
        </w:rPr>
        <w:t xml:space="preserve"> </w:t>
      </w:r>
      <w:r w:rsidRPr="000D33C5">
        <w:rPr>
          <w:color w:val="000000"/>
          <w:sz w:val="24"/>
          <w:szCs w:val="24"/>
        </w:rPr>
        <w:t xml:space="preserve">Disponível em: </w:t>
      </w:r>
      <w:hyperlink r:id="rId11" w:history="1">
        <w:r w:rsidRPr="000D33C5">
          <w:rPr>
            <w:rStyle w:val="Hyperlink"/>
            <w:color w:val="auto"/>
            <w:sz w:val="24"/>
            <w:szCs w:val="24"/>
          </w:rPr>
          <w:t>https://share.google/Q8rtcJf1yh4EoO9BE</w:t>
        </w:r>
      </w:hyperlink>
      <w:r w:rsidRPr="000D33C5">
        <w:rPr>
          <w:sz w:val="24"/>
          <w:szCs w:val="24"/>
        </w:rPr>
        <w:t xml:space="preserve">. </w:t>
      </w:r>
      <w:r w:rsidRPr="000D33C5">
        <w:rPr>
          <w:color w:val="000000"/>
          <w:sz w:val="24"/>
          <w:szCs w:val="24"/>
        </w:rPr>
        <w:t>Acesso em 04 de setembro de 2026.</w:t>
      </w:r>
    </w:p>
    <w:p w:rsidR="008E5B37" w:rsidRPr="000D33C5" w:rsidRDefault="008E5B37" w:rsidP="00560E3A">
      <w:pPr>
        <w:pBdr>
          <w:top w:val="nil"/>
          <w:left w:val="nil"/>
          <w:bottom w:val="nil"/>
          <w:right w:val="nil"/>
          <w:between w:val="nil"/>
        </w:pBdr>
        <w:tabs>
          <w:tab w:val="center" w:pos="4252"/>
          <w:tab w:val="right" w:pos="8504"/>
        </w:tabs>
        <w:rPr>
          <w:b/>
          <w:color w:val="000000"/>
          <w:sz w:val="24"/>
          <w:szCs w:val="24"/>
        </w:rPr>
      </w:pPr>
    </w:p>
    <w:p w:rsidR="008E5B37" w:rsidRPr="000D33C5" w:rsidRDefault="008E5B37" w:rsidP="00560E3A">
      <w:pPr>
        <w:pBdr>
          <w:top w:val="nil"/>
          <w:left w:val="nil"/>
          <w:bottom w:val="nil"/>
          <w:right w:val="nil"/>
          <w:between w:val="nil"/>
        </w:pBdr>
        <w:tabs>
          <w:tab w:val="center" w:pos="4252"/>
          <w:tab w:val="right" w:pos="8504"/>
        </w:tabs>
        <w:rPr>
          <w:color w:val="000000"/>
          <w:sz w:val="24"/>
          <w:szCs w:val="24"/>
        </w:rPr>
      </w:pPr>
    </w:p>
    <w:p w:rsidR="008E5B37" w:rsidRPr="000D33C5" w:rsidRDefault="008E5B37" w:rsidP="00560E3A">
      <w:pPr>
        <w:pBdr>
          <w:top w:val="nil"/>
          <w:left w:val="nil"/>
          <w:bottom w:val="nil"/>
          <w:right w:val="nil"/>
          <w:between w:val="nil"/>
        </w:pBdr>
        <w:tabs>
          <w:tab w:val="center" w:pos="4252"/>
          <w:tab w:val="right" w:pos="8504"/>
        </w:tabs>
        <w:rPr>
          <w:color w:val="000000"/>
          <w:sz w:val="24"/>
          <w:szCs w:val="24"/>
        </w:rPr>
      </w:pPr>
      <w:r w:rsidRPr="000D33C5">
        <w:rPr>
          <w:color w:val="000000"/>
          <w:sz w:val="24"/>
          <w:szCs w:val="24"/>
        </w:rPr>
        <w:t xml:space="preserve">LAKATOS, E. M.; MARCONI, M.A. </w:t>
      </w:r>
      <w:r w:rsidRPr="000D33C5">
        <w:rPr>
          <w:b/>
          <w:color w:val="000000"/>
          <w:sz w:val="24"/>
          <w:szCs w:val="24"/>
        </w:rPr>
        <w:t>Fundamentos da Metodologia Científica. São Paulo, Atlas 2003</w:t>
      </w:r>
      <w:r w:rsidRPr="000D33C5">
        <w:rPr>
          <w:color w:val="000000"/>
          <w:sz w:val="24"/>
          <w:szCs w:val="24"/>
        </w:rPr>
        <w:t xml:space="preserve">. Disponível em: </w:t>
      </w:r>
      <w:hyperlink r:id="rId12" w:history="1">
        <w:r w:rsidRPr="000D33C5">
          <w:rPr>
            <w:rStyle w:val="Hyperlink"/>
            <w:color w:val="auto"/>
            <w:sz w:val="24"/>
            <w:szCs w:val="24"/>
          </w:rPr>
          <w:t>https://share.google/Q8rtcJf1yh4EoO9BE</w:t>
        </w:r>
      </w:hyperlink>
      <w:r w:rsidRPr="000D33C5">
        <w:rPr>
          <w:sz w:val="24"/>
          <w:szCs w:val="24"/>
        </w:rPr>
        <w:t xml:space="preserve">. </w:t>
      </w:r>
      <w:r w:rsidRPr="000D33C5">
        <w:rPr>
          <w:color w:val="000000"/>
          <w:sz w:val="24"/>
          <w:szCs w:val="24"/>
        </w:rPr>
        <w:t>Acesso em 04 de setembro de 2026.</w:t>
      </w:r>
    </w:p>
    <w:p w:rsidR="00560E3A" w:rsidRPr="000D33C5" w:rsidRDefault="00560E3A" w:rsidP="00560E3A">
      <w:pPr>
        <w:pBdr>
          <w:top w:val="nil"/>
          <w:left w:val="nil"/>
          <w:bottom w:val="nil"/>
          <w:right w:val="nil"/>
          <w:between w:val="nil"/>
        </w:pBdr>
        <w:tabs>
          <w:tab w:val="center" w:pos="4252"/>
          <w:tab w:val="right" w:pos="8504"/>
        </w:tabs>
        <w:rPr>
          <w:color w:val="000000"/>
          <w:sz w:val="24"/>
          <w:szCs w:val="24"/>
        </w:rPr>
      </w:pPr>
    </w:p>
    <w:p w:rsidR="00E94194" w:rsidRPr="000D33C5" w:rsidRDefault="00792A7C">
      <w:pPr>
        <w:pBdr>
          <w:top w:val="nil"/>
          <w:left w:val="nil"/>
          <w:bottom w:val="nil"/>
          <w:right w:val="nil"/>
          <w:between w:val="nil"/>
        </w:pBdr>
        <w:tabs>
          <w:tab w:val="center" w:pos="4252"/>
          <w:tab w:val="right" w:pos="8504"/>
        </w:tabs>
        <w:rPr>
          <w:color w:val="000000"/>
          <w:sz w:val="24"/>
          <w:szCs w:val="24"/>
        </w:rPr>
      </w:pPr>
      <w:r w:rsidRPr="000D33C5">
        <w:rPr>
          <w:color w:val="000000"/>
          <w:sz w:val="24"/>
          <w:szCs w:val="24"/>
        </w:rPr>
        <w:t>MACHADO,</w:t>
      </w:r>
      <w:r w:rsidR="00E94194" w:rsidRPr="000D33C5">
        <w:rPr>
          <w:color w:val="000000"/>
          <w:sz w:val="24"/>
          <w:szCs w:val="24"/>
        </w:rPr>
        <w:t xml:space="preserve"> </w:t>
      </w:r>
      <w:r w:rsidRPr="000D33C5">
        <w:rPr>
          <w:color w:val="000000"/>
          <w:sz w:val="24"/>
          <w:szCs w:val="24"/>
        </w:rPr>
        <w:t xml:space="preserve">2017. </w:t>
      </w:r>
      <w:r w:rsidRPr="000D33C5">
        <w:rPr>
          <w:b/>
          <w:color w:val="000000"/>
          <w:sz w:val="24"/>
          <w:szCs w:val="24"/>
        </w:rPr>
        <w:t xml:space="preserve">Síndrome de Ansiedade por Separação em Animais de Companhia: Uma Revisão. </w:t>
      </w:r>
      <w:r w:rsidRPr="000D33C5">
        <w:rPr>
          <w:color w:val="000000"/>
          <w:sz w:val="24"/>
          <w:szCs w:val="24"/>
        </w:rPr>
        <w:t xml:space="preserve">Disponível em: </w:t>
      </w:r>
      <w:hyperlink r:id="rId13" w:history="1">
        <w:r w:rsidR="00E94194" w:rsidRPr="000D33C5">
          <w:rPr>
            <w:rStyle w:val="Hyperlink"/>
            <w:color w:val="auto"/>
            <w:sz w:val="24"/>
            <w:szCs w:val="24"/>
          </w:rPr>
          <w:t>https://www.researchgate.net/profile/Aline-Santanna/publication/334650383_Sindrome_de_Ansiedade_por_Separacao_em_Animais_de_Companhia_Uma_Revisao/links/5d48d81ca6fdcc370a7f8272/Sindrome-de-Ansiedade-por-Separacao-em-Animais-de-Companhia-Uma-Revisao.pdf?origin=journalDetail&amp;_tp=eyJwYWdlIjoiam91cm5hbERldGFpbCJ9</w:t>
        </w:r>
      </w:hyperlink>
    </w:p>
    <w:p w:rsidR="00E94194" w:rsidRPr="000D33C5" w:rsidRDefault="00E94194">
      <w:pPr>
        <w:pBdr>
          <w:top w:val="nil"/>
          <w:left w:val="nil"/>
          <w:bottom w:val="nil"/>
          <w:right w:val="nil"/>
          <w:between w:val="nil"/>
        </w:pBdr>
        <w:tabs>
          <w:tab w:val="center" w:pos="4252"/>
          <w:tab w:val="right" w:pos="8504"/>
        </w:tabs>
        <w:rPr>
          <w:sz w:val="24"/>
          <w:szCs w:val="24"/>
          <w:u w:val="single"/>
        </w:rPr>
      </w:pPr>
    </w:p>
    <w:p w:rsidR="0026419F" w:rsidRPr="000D33C5" w:rsidRDefault="00792A7C">
      <w:pPr>
        <w:pBdr>
          <w:top w:val="nil"/>
          <w:left w:val="nil"/>
          <w:bottom w:val="nil"/>
          <w:right w:val="nil"/>
          <w:between w:val="nil"/>
        </w:pBdr>
        <w:tabs>
          <w:tab w:val="center" w:pos="4252"/>
          <w:tab w:val="right" w:pos="8504"/>
        </w:tabs>
        <w:rPr>
          <w:color w:val="000000"/>
          <w:sz w:val="24"/>
          <w:szCs w:val="24"/>
        </w:rPr>
      </w:pPr>
      <w:r w:rsidRPr="000D33C5">
        <w:rPr>
          <w:color w:val="000000"/>
          <w:sz w:val="24"/>
          <w:szCs w:val="24"/>
        </w:rPr>
        <w:t xml:space="preserve">MARTINS, 2019. </w:t>
      </w:r>
      <w:r w:rsidRPr="000D33C5">
        <w:rPr>
          <w:b/>
          <w:color w:val="000000"/>
          <w:sz w:val="24"/>
          <w:szCs w:val="24"/>
        </w:rPr>
        <w:t>Agress</w:t>
      </w:r>
      <w:r w:rsidR="0026419F" w:rsidRPr="000D33C5">
        <w:rPr>
          <w:b/>
          <w:color w:val="000000"/>
          <w:sz w:val="24"/>
          <w:szCs w:val="24"/>
        </w:rPr>
        <w:t>ividade em cães</w:t>
      </w:r>
      <w:r w:rsidR="0026419F" w:rsidRPr="000D33C5">
        <w:rPr>
          <w:color w:val="000000"/>
          <w:sz w:val="24"/>
          <w:szCs w:val="24"/>
        </w:rPr>
        <w:t xml:space="preserve">. </w:t>
      </w:r>
      <w:r w:rsidR="00560E3A" w:rsidRPr="000D33C5">
        <w:rPr>
          <w:color w:val="000000"/>
          <w:sz w:val="24"/>
          <w:szCs w:val="24"/>
        </w:rPr>
        <w:t xml:space="preserve">Disponível em: </w:t>
      </w:r>
      <w:hyperlink r:id="rId14" w:history="1">
        <w:r w:rsidR="0026419F" w:rsidRPr="000D33C5">
          <w:rPr>
            <w:rStyle w:val="Hyperlink"/>
            <w:color w:val="auto"/>
            <w:sz w:val="24"/>
            <w:szCs w:val="24"/>
          </w:rPr>
          <w:t>https://lume.ufrgs.br/handle/10183/249522</w:t>
        </w:r>
      </w:hyperlink>
      <w:r w:rsidR="0026419F" w:rsidRPr="000D33C5">
        <w:rPr>
          <w:sz w:val="24"/>
          <w:szCs w:val="24"/>
        </w:rPr>
        <w:t xml:space="preserve">. </w:t>
      </w:r>
      <w:r w:rsidR="0026419F" w:rsidRPr="000D33C5">
        <w:rPr>
          <w:color w:val="000000"/>
          <w:sz w:val="24"/>
          <w:szCs w:val="24"/>
        </w:rPr>
        <w:t>Acesso em 04 de setembro de 2026</w:t>
      </w:r>
      <w:r w:rsidR="00560E3A" w:rsidRPr="000D33C5">
        <w:rPr>
          <w:color w:val="000000"/>
          <w:sz w:val="24"/>
          <w:szCs w:val="24"/>
        </w:rPr>
        <w:t>.</w:t>
      </w:r>
    </w:p>
    <w:p w:rsidR="00560E3A" w:rsidRPr="000D33C5" w:rsidRDefault="00560E3A">
      <w:pPr>
        <w:pBdr>
          <w:top w:val="nil"/>
          <w:left w:val="nil"/>
          <w:bottom w:val="nil"/>
          <w:right w:val="nil"/>
          <w:between w:val="nil"/>
        </w:pBdr>
        <w:tabs>
          <w:tab w:val="center" w:pos="4252"/>
          <w:tab w:val="right" w:pos="8504"/>
        </w:tabs>
        <w:rPr>
          <w:color w:val="000000"/>
          <w:sz w:val="24"/>
          <w:szCs w:val="24"/>
        </w:rPr>
      </w:pPr>
    </w:p>
    <w:p w:rsidR="002D280E" w:rsidRPr="000D33C5" w:rsidRDefault="002D280E">
      <w:pPr>
        <w:pBdr>
          <w:top w:val="nil"/>
          <w:left w:val="nil"/>
          <w:bottom w:val="nil"/>
          <w:right w:val="nil"/>
          <w:between w:val="nil"/>
        </w:pBdr>
        <w:tabs>
          <w:tab w:val="center" w:pos="4252"/>
          <w:tab w:val="right" w:pos="8504"/>
        </w:tabs>
        <w:rPr>
          <w:color w:val="000000"/>
          <w:sz w:val="24"/>
          <w:szCs w:val="24"/>
        </w:rPr>
      </w:pPr>
    </w:p>
    <w:p w:rsidR="0026419F" w:rsidRPr="000D33C5" w:rsidRDefault="0026419F">
      <w:pPr>
        <w:pBdr>
          <w:top w:val="nil"/>
          <w:left w:val="nil"/>
          <w:bottom w:val="nil"/>
          <w:right w:val="nil"/>
          <w:between w:val="nil"/>
        </w:pBdr>
        <w:tabs>
          <w:tab w:val="center" w:pos="4252"/>
          <w:tab w:val="right" w:pos="8504"/>
        </w:tabs>
        <w:rPr>
          <w:color w:val="000000"/>
          <w:sz w:val="24"/>
          <w:szCs w:val="24"/>
        </w:rPr>
      </w:pPr>
      <w:r w:rsidRPr="000D33C5">
        <w:rPr>
          <w:color w:val="000000"/>
          <w:sz w:val="24"/>
          <w:szCs w:val="24"/>
        </w:rPr>
        <w:t xml:space="preserve">MARTINS, 2022. </w:t>
      </w:r>
      <w:r w:rsidRPr="000D33C5">
        <w:rPr>
          <w:b/>
          <w:color w:val="000000"/>
          <w:sz w:val="24"/>
          <w:szCs w:val="24"/>
        </w:rPr>
        <w:t>Síndrome de Ansiedade por Separação em Cães</w:t>
      </w:r>
      <w:r w:rsidRPr="000D33C5">
        <w:rPr>
          <w:color w:val="000000"/>
          <w:sz w:val="24"/>
          <w:szCs w:val="24"/>
        </w:rPr>
        <w:t xml:space="preserve">. Disponível em: </w:t>
      </w:r>
      <w:hyperlink r:id="rId15" w:history="1">
        <w:r w:rsidRPr="000D33C5">
          <w:rPr>
            <w:rStyle w:val="Hyperlink"/>
            <w:color w:val="auto"/>
            <w:sz w:val="24"/>
            <w:szCs w:val="24"/>
          </w:rPr>
          <w:t>http://repositorio.anhanguera.edu.br:8080/handle/123456789/520</w:t>
        </w:r>
      </w:hyperlink>
      <w:r w:rsidRPr="000D33C5">
        <w:rPr>
          <w:color w:val="000000"/>
          <w:sz w:val="24"/>
          <w:szCs w:val="24"/>
        </w:rPr>
        <w:t>. Acesso em 04 de setembro de 2026</w:t>
      </w:r>
      <w:r w:rsidR="00560E3A" w:rsidRPr="000D33C5">
        <w:rPr>
          <w:color w:val="000000"/>
          <w:sz w:val="24"/>
          <w:szCs w:val="24"/>
        </w:rPr>
        <w:t>.</w:t>
      </w:r>
    </w:p>
    <w:p w:rsidR="00560E3A" w:rsidRPr="000D33C5" w:rsidRDefault="00560E3A">
      <w:pPr>
        <w:pBdr>
          <w:top w:val="nil"/>
          <w:left w:val="nil"/>
          <w:bottom w:val="nil"/>
          <w:right w:val="nil"/>
          <w:between w:val="nil"/>
        </w:pBdr>
        <w:tabs>
          <w:tab w:val="center" w:pos="4252"/>
          <w:tab w:val="right" w:pos="8504"/>
        </w:tabs>
        <w:rPr>
          <w:color w:val="000000"/>
          <w:sz w:val="24"/>
          <w:szCs w:val="24"/>
        </w:rPr>
      </w:pPr>
    </w:p>
    <w:p w:rsidR="0026419F" w:rsidRPr="000D33C5" w:rsidRDefault="0026419F">
      <w:pPr>
        <w:pBdr>
          <w:top w:val="nil"/>
          <w:left w:val="nil"/>
          <w:bottom w:val="nil"/>
          <w:right w:val="nil"/>
          <w:between w:val="nil"/>
        </w:pBdr>
        <w:tabs>
          <w:tab w:val="center" w:pos="4252"/>
          <w:tab w:val="right" w:pos="8504"/>
        </w:tabs>
        <w:rPr>
          <w:color w:val="000000"/>
          <w:sz w:val="24"/>
          <w:szCs w:val="24"/>
        </w:rPr>
      </w:pPr>
      <w:r w:rsidRPr="000D33C5">
        <w:rPr>
          <w:color w:val="000000"/>
          <w:sz w:val="24"/>
          <w:szCs w:val="24"/>
        </w:rPr>
        <w:t xml:space="preserve">MEDEIROS, 2024. </w:t>
      </w:r>
      <w:r w:rsidRPr="000D33C5">
        <w:rPr>
          <w:b/>
          <w:color w:val="000000"/>
          <w:sz w:val="24"/>
          <w:szCs w:val="24"/>
        </w:rPr>
        <w:t>Terapias Integrativas em Cães e Gatos: Revisão de Literatura</w:t>
      </w:r>
      <w:r w:rsidR="00560E3A" w:rsidRPr="000D33C5">
        <w:rPr>
          <w:color w:val="000000"/>
          <w:sz w:val="24"/>
          <w:szCs w:val="24"/>
        </w:rPr>
        <w:t xml:space="preserve">: </w:t>
      </w:r>
      <w:r w:rsidRPr="000D33C5">
        <w:rPr>
          <w:color w:val="000000"/>
          <w:sz w:val="24"/>
          <w:szCs w:val="24"/>
        </w:rPr>
        <w:t>Disponível em:</w:t>
      </w:r>
      <w:r w:rsidRPr="000D33C5">
        <w:rPr>
          <w:sz w:val="24"/>
          <w:szCs w:val="24"/>
        </w:rPr>
        <w:t xml:space="preserve"> </w:t>
      </w:r>
      <w:hyperlink r:id="rId16" w:history="1">
        <w:r w:rsidRPr="000D33C5">
          <w:rPr>
            <w:rStyle w:val="Hyperlink"/>
            <w:color w:val="auto"/>
            <w:sz w:val="24"/>
            <w:szCs w:val="24"/>
          </w:rPr>
          <w:t>https://editora.unifip.edu.br/repositoriounifip/article/view/5652</w:t>
        </w:r>
      </w:hyperlink>
      <w:r w:rsidRPr="000D33C5">
        <w:rPr>
          <w:color w:val="000000"/>
          <w:sz w:val="24"/>
          <w:szCs w:val="24"/>
        </w:rPr>
        <w:t>. Acesso em 04 de setembro de 2026.</w:t>
      </w:r>
    </w:p>
    <w:p w:rsidR="00560E3A" w:rsidRPr="000D33C5" w:rsidRDefault="00560E3A">
      <w:pPr>
        <w:pBdr>
          <w:top w:val="nil"/>
          <w:left w:val="nil"/>
          <w:bottom w:val="nil"/>
          <w:right w:val="nil"/>
          <w:between w:val="nil"/>
        </w:pBdr>
        <w:tabs>
          <w:tab w:val="center" w:pos="4252"/>
          <w:tab w:val="right" w:pos="8504"/>
        </w:tabs>
        <w:rPr>
          <w:color w:val="000000"/>
          <w:sz w:val="24"/>
          <w:szCs w:val="24"/>
        </w:rPr>
      </w:pPr>
    </w:p>
    <w:p w:rsidR="00560E3A" w:rsidRPr="000D33C5" w:rsidRDefault="00560E3A" w:rsidP="0026419F">
      <w:pPr>
        <w:pBdr>
          <w:top w:val="nil"/>
          <w:left w:val="nil"/>
          <w:bottom w:val="nil"/>
          <w:right w:val="nil"/>
          <w:between w:val="nil"/>
        </w:pBdr>
        <w:tabs>
          <w:tab w:val="center" w:pos="4252"/>
          <w:tab w:val="right" w:pos="8504"/>
        </w:tabs>
        <w:rPr>
          <w:color w:val="000000"/>
          <w:sz w:val="24"/>
          <w:szCs w:val="24"/>
        </w:rPr>
      </w:pPr>
      <w:proofErr w:type="gramStart"/>
      <w:r w:rsidRPr="000D33C5">
        <w:rPr>
          <w:color w:val="000000"/>
          <w:sz w:val="24"/>
          <w:szCs w:val="24"/>
        </w:rPr>
        <w:t>SANTOS ,</w:t>
      </w:r>
      <w:proofErr w:type="gramEnd"/>
      <w:r w:rsidR="002D280E" w:rsidRPr="000D33C5">
        <w:rPr>
          <w:color w:val="000000"/>
          <w:sz w:val="24"/>
          <w:szCs w:val="24"/>
        </w:rPr>
        <w:t xml:space="preserve"> </w:t>
      </w:r>
      <w:r w:rsidRPr="000D33C5">
        <w:rPr>
          <w:color w:val="000000"/>
          <w:sz w:val="24"/>
          <w:szCs w:val="24"/>
        </w:rPr>
        <w:t xml:space="preserve">2024. </w:t>
      </w:r>
      <w:r w:rsidRPr="000D33C5">
        <w:rPr>
          <w:b/>
          <w:color w:val="000000"/>
          <w:sz w:val="24"/>
          <w:szCs w:val="24"/>
        </w:rPr>
        <w:t>Terapias Integrativas em Cães e Gatos.</w:t>
      </w:r>
      <w:r w:rsidRPr="000D33C5">
        <w:rPr>
          <w:color w:val="000000"/>
          <w:sz w:val="24"/>
          <w:szCs w:val="24"/>
        </w:rPr>
        <w:t xml:space="preserve"> Disponível em:</w:t>
      </w:r>
      <w:r w:rsidRPr="000D33C5">
        <w:rPr>
          <w:sz w:val="24"/>
          <w:szCs w:val="24"/>
        </w:rPr>
        <w:t xml:space="preserve"> </w:t>
      </w:r>
      <w:hyperlink r:id="rId17" w:history="1">
        <w:r w:rsidRPr="000D33C5">
          <w:rPr>
            <w:rStyle w:val="Hyperlink"/>
            <w:color w:val="auto"/>
            <w:sz w:val="24"/>
            <w:szCs w:val="24"/>
          </w:rPr>
          <w:t>https://share.google/5abNyySlFclyPDPBy</w:t>
        </w:r>
      </w:hyperlink>
      <w:r w:rsidRPr="000D33C5">
        <w:rPr>
          <w:color w:val="000000"/>
          <w:sz w:val="24"/>
          <w:szCs w:val="24"/>
        </w:rPr>
        <w:t>. Acesso em 04 de setembro de 2026.</w:t>
      </w:r>
    </w:p>
    <w:p w:rsidR="000D33C5" w:rsidRPr="000D33C5" w:rsidRDefault="000D33C5" w:rsidP="0026419F">
      <w:pPr>
        <w:pBdr>
          <w:top w:val="nil"/>
          <w:left w:val="nil"/>
          <w:bottom w:val="nil"/>
          <w:right w:val="nil"/>
          <w:between w:val="nil"/>
        </w:pBdr>
        <w:tabs>
          <w:tab w:val="center" w:pos="4252"/>
          <w:tab w:val="right" w:pos="8504"/>
        </w:tabs>
        <w:rPr>
          <w:sz w:val="24"/>
          <w:szCs w:val="24"/>
        </w:rPr>
      </w:pPr>
    </w:p>
    <w:p w:rsidR="000D33C5" w:rsidRDefault="000D33C5" w:rsidP="000D33C5">
      <w:pPr>
        <w:pBdr>
          <w:top w:val="nil"/>
          <w:left w:val="nil"/>
          <w:bottom w:val="nil"/>
          <w:right w:val="nil"/>
          <w:between w:val="nil"/>
        </w:pBdr>
        <w:tabs>
          <w:tab w:val="center" w:pos="4252"/>
          <w:tab w:val="right" w:pos="8504"/>
        </w:tabs>
        <w:rPr>
          <w:sz w:val="24"/>
          <w:szCs w:val="24"/>
        </w:rPr>
      </w:pPr>
    </w:p>
    <w:p w:rsidR="000D33C5" w:rsidRDefault="000D33C5" w:rsidP="000D33C5">
      <w:pPr>
        <w:pBdr>
          <w:top w:val="nil"/>
          <w:left w:val="nil"/>
          <w:bottom w:val="nil"/>
          <w:right w:val="nil"/>
          <w:between w:val="nil"/>
        </w:pBdr>
        <w:tabs>
          <w:tab w:val="center" w:pos="4252"/>
          <w:tab w:val="right" w:pos="8504"/>
        </w:tabs>
        <w:rPr>
          <w:sz w:val="24"/>
          <w:szCs w:val="24"/>
        </w:rPr>
      </w:pPr>
    </w:p>
    <w:p w:rsidR="000D33C5" w:rsidRDefault="000D33C5" w:rsidP="000D33C5">
      <w:pPr>
        <w:pBdr>
          <w:top w:val="nil"/>
          <w:left w:val="nil"/>
          <w:bottom w:val="nil"/>
          <w:right w:val="nil"/>
          <w:between w:val="nil"/>
        </w:pBdr>
        <w:tabs>
          <w:tab w:val="center" w:pos="4252"/>
          <w:tab w:val="right" w:pos="8504"/>
        </w:tabs>
        <w:rPr>
          <w:sz w:val="24"/>
          <w:szCs w:val="24"/>
        </w:rPr>
      </w:pPr>
    </w:p>
    <w:p w:rsidR="000D33C5" w:rsidRDefault="000D33C5" w:rsidP="000D33C5">
      <w:pPr>
        <w:pBdr>
          <w:top w:val="nil"/>
          <w:left w:val="nil"/>
          <w:bottom w:val="nil"/>
          <w:right w:val="nil"/>
          <w:between w:val="nil"/>
        </w:pBdr>
        <w:tabs>
          <w:tab w:val="center" w:pos="4252"/>
          <w:tab w:val="right" w:pos="8504"/>
        </w:tabs>
        <w:rPr>
          <w:sz w:val="24"/>
          <w:szCs w:val="24"/>
        </w:rPr>
      </w:pPr>
    </w:p>
    <w:p w:rsidR="000D33C5" w:rsidRDefault="000D33C5" w:rsidP="000D33C5">
      <w:pPr>
        <w:pBdr>
          <w:top w:val="nil"/>
          <w:left w:val="nil"/>
          <w:bottom w:val="nil"/>
          <w:right w:val="nil"/>
          <w:between w:val="nil"/>
        </w:pBdr>
        <w:tabs>
          <w:tab w:val="center" w:pos="4252"/>
          <w:tab w:val="right" w:pos="8504"/>
        </w:tabs>
        <w:rPr>
          <w:sz w:val="24"/>
          <w:szCs w:val="24"/>
        </w:rPr>
      </w:pPr>
    </w:p>
    <w:p w:rsidR="000D33C5" w:rsidRPr="000D33C5" w:rsidRDefault="000D33C5" w:rsidP="000D33C5">
      <w:pPr>
        <w:pBdr>
          <w:top w:val="nil"/>
          <w:left w:val="nil"/>
          <w:bottom w:val="nil"/>
          <w:right w:val="nil"/>
          <w:between w:val="nil"/>
        </w:pBdr>
        <w:tabs>
          <w:tab w:val="center" w:pos="4252"/>
          <w:tab w:val="right" w:pos="8504"/>
        </w:tabs>
        <w:rPr>
          <w:color w:val="000000"/>
          <w:sz w:val="24"/>
          <w:szCs w:val="24"/>
        </w:rPr>
      </w:pPr>
      <w:bookmarkStart w:id="1" w:name="_GoBack"/>
      <w:bookmarkEnd w:id="1"/>
      <w:r w:rsidRPr="000D33C5">
        <w:rPr>
          <w:sz w:val="24"/>
          <w:szCs w:val="24"/>
        </w:rPr>
        <w:t>SILVA ET. AL., 2021</w:t>
      </w:r>
      <w:r w:rsidRPr="000D33C5">
        <w:rPr>
          <w:b/>
          <w:sz w:val="24"/>
          <w:szCs w:val="24"/>
        </w:rPr>
        <w:t>. Uso de Fitoterápicos no Controle</w:t>
      </w:r>
      <w:proofErr w:type="gramStart"/>
      <w:r w:rsidRPr="000D33C5">
        <w:rPr>
          <w:b/>
          <w:sz w:val="24"/>
          <w:szCs w:val="24"/>
        </w:rPr>
        <w:t xml:space="preserve">  </w:t>
      </w:r>
      <w:proofErr w:type="gramEnd"/>
      <w:r w:rsidRPr="000D33C5">
        <w:rPr>
          <w:b/>
          <w:sz w:val="24"/>
          <w:szCs w:val="24"/>
        </w:rPr>
        <w:t>da Síndrome da Ansiedade por separação ( SAS) em Cães: Revisão de literatura.</w:t>
      </w:r>
      <w:r w:rsidRPr="000D33C5">
        <w:rPr>
          <w:sz w:val="24"/>
          <w:szCs w:val="24"/>
        </w:rPr>
        <w:t xml:space="preserve"> Disponível em: </w:t>
      </w:r>
      <w:hyperlink r:id="rId18" w:history="1">
        <w:r w:rsidRPr="000D33C5">
          <w:rPr>
            <w:rStyle w:val="Hyperlink"/>
            <w:color w:val="auto"/>
            <w:sz w:val="24"/>
            <w:szCs w:val="24"/>
          </w:rPr>
          <w:t>https://share.google/UO3t8TPpVOmoHw5bP</w:t>
        </w:r>
      </w:hyperlink>
      <w:r w:rsidRPr="000D33C5">
        <w:rPr>
          <w:sz w:val="24"/>
          <w:szCs w:val="24"/>
        </w:rPr>
        <w:t xml:space="preserve">. </w:t>
      </w:r>
      <w:r w:rsidRPr="000D33C5">
        <w:rPr>
          <w:color w:val="000000"/>
          <w:sz w:val="24"/>
          <w:szCs w:val="24"/>
        </w:rPr>
        <w:t>Acesso em 04 de setembro de 2026.</w:t>
      </w:r>
    </w:p>
    <w:p w:rsidR="00560E3A" w:rsidRPr="000D33C5" w:rsidRDefault="00560E3A" w:rsidP="0026419F">
      <w:pPr>
        <w:pBdr>
          <w:top w:val="nil"/>
          <w:left w:val="nil"/>
          <w:bottom w:val="nil"/>
          <w:right w:val="nil"/>
          <w:between w:val="nil"/>
        </w:pBdr>
        <w:tabs>
          <w:tab w:val="center" w:pos="4252"/>
          <w:tab w:val="right" w:pos="8504"/>
        </w:tabs>
        <w:rPr>
          <w:color w:val="000000"/>
          <w:sz w:val="24"/>
          <w:szCs w:val="24"/>
        </w:rPr>
      </w:pPr>
    </w:p>
    <w:p w:rsidR="0026419F" w:rsidRPr="000D33C5" w:rsidRDefault="0026419F" w:rsidP="0026419F">
      <w:pPr>
        <w:pBdr>
          <w:top w:val="nil"/>
          <w:left w:val="nil"/>
          <w:bottom w:val="nil"/>
          <w:right w:val="nil"/>
          <w:between w:val="nil"/>
        </w:pBdr>
        <w:tabs>
          <w:tab w:val="center" w:pos="4252"/>
          <w:tab w:val="right" w:pos="8504"/>
        </w:tabs>
        <w:rPr>
          <w:color w:val="000000"/>
          <w:sz w:val="24"/>
          <w:szCs w:val="24"/>
        </w:rPr>
      </w:pPr>
      <w:r w:rsidRPr="000D33C5">
        <w:rPr>
          <w:color w:val="000000"/>
          <w:sz w:val="24"/>
          <w:szCs w:val="24"/>
        </w:rPr>
        <w:t>SOUZA,</w:t>
      </w:r>
      <w:r w:rsidR="002D280E" w:rsidRPr="000D33C5">
        <w:rPr>
          <w:color w:val="000000"/>
          <w:sz w:val="24"/>
          <w:szCs w:val="24"/>
        </w:rPr>
        <w:t xml:space="preserve"> </w:t>
      </w:r>
      <w:r w:rsidRPr="000D33C5">
        <w:rPr>
          <w:color w:val="000000"/>
          <w:sz w:val="24"/>
          <w:szCs w:val="24"/>
        </w:rPr>
        <w:t xml:space="preserve">2021. </w:t>
      </w:r>
      <w:r w:rsidRPr="000D33C5">
        <w:rPr>
          <w:b/>
          <w:color w:val="000000"/>
          <w:sz w:val="24"/>
          <w:szCs w:val="24"/>
        </w:rPr>
        <w:t>Síndrome da Ansiedade por Separação em Cães</w:t>
      </w:r>
      <w:r w:rsidRPr="000D33C5">
        <w:rPr>
          <w:color w:val="000000"/>
          <w:sz w:val="24"/>
          <w:szCs w:val="24"/>
        </w:rPr>
        <w:t>. Disponível em:</w:t>
      </w:r>
      <w:r w:rsidRPr="000D33C5">
        <w:rPr>
          <w:sz w:val="24"/>
          <w:szCs w:val="24"/>
        </w:rPr>
        <w:t xml:space="preserve"> </w:t>
      </w:r>
      <w:hyperlink r:id="rId19" w:history="1">
        <w:r w:rsidRPr="000D33C5">
          <w:rPr>
            <w:rStyle w:val="Hyperlink"/>
            <w:color w:val="auto"/>
            <w:sz w:val="24"/>
            <w:szCs w:val="24"/>
          </w:rPr>
          <w:t>https://share.google/XK9t1FuZXm3DmklPi</w:t>
        </w:r>
      </w:hyperlink>
      <w:r w:rsidRPr="000D33C5">
        <w:rPr>
          <w:color w:val="000000"/>
          <w:sz w:val="24"/>
          <w:szCs w:val="24"/>
        </w:rPr>
        <w:t>. Acesso em 04 de setembro de 2026.</w:t>
      </w:r>
    </w:p>
    <w:p w:rsidR="0026419F" w:rsidRPr="000D33C5" w:rsidRDefault="0026419F">
      <w:pPr>
        <w:pBdr>
          <w:top w:val="nil"/>
          <w:left w:val="nil"/>
          <w:bottom w:val="nil"/>
          <w:right w:val="nil"/>
          <w:between w:val="nil"/>
        </w:pBdr>
        <w:tabs>
          <w:tab w:val="center" w:pos="4252"/>
          <w:tab w:val="right" w:pos="8504"/>
        </w:tabs>
        <w:rPr>
          <w:color w:val="000000"/>
          <w:sz w:val="24"/>
          <w:szCs w:val="24"/>
        </w:rPr>
      </w:pPr>
    </w:p>
    <w:p w:rsidR="0026419F" w:rsidRPr="000D33C5" w:rsidRDefault="0026419F">
      <w:pPr>
        <w:pBdr>
          <w:top w:val="nil"/>
          <w:left w:val="nil"/>
          <w:bottom w:val="nil"/>
          <w:right w:val="nil"/>
          <w:between w:val="nil"/>
        </w:pBdr>
        <w:tabs>
          <w:tab w:val="center" w:pos="4252"/>
          <w:tab w:val="right" w:pos="8504"/>
        </w:tabs>
        <w:rPr>
          <w:color w:val="000000"/>
          <w:sz w:val="24"/>
          <w:szCs w:val="24"/>
        </w:rPr>
      </w:pPr>
    </w:p>
    <w:p w:rsidR="003A01DC" w:rsidRPr="000D33C5" w:rsidRDefault="00792A7C">
      <w:pPr>
        <w:pBdr>
          <w:top w:val="nil"/>
          <w:left w:val="nil"/>
          <w:bottom w:val="nil"/>
          <w:right w:val="nil"/>
          <w:between w:val="nil"/>
        </w:pBdr>
        <w:tabs>
          <w:tab w:val="center" w:pos="4252"/>
          <w:tab w:val="right" w:pos="8504"/>
        </w:tabs>
        <w:rPr>
          <w:color w:val="000000"/>
          <w:sz w:val="24"/>
          <w:szCs w:val="24"/>
        </w:rPr>
      </w:pPr>
      <w:r w:rsidRPr="000D33C5">
        <w:rPr>
          <w:color w:val="000000"/>
          <w:sz w:val="24"/>
          <w:szCs w:val="24"/>
        </w:rPr>
        <w:t xml:space="preserve">SIMÕES, 2023. </w:t>
      </w:r>
      <w:r w:rsidRPr="000D33C5">
        <w:rPr>
          <w:b/>
          <w:color w:val="000000"/>
          <w:sz w:val="24"/>
          <w:szCs w:val="24"/>
        </w:rPr>
        <w:t xml:space="preserve">Medicina Integrativa em clínica de animais de companhia. </w:t>
      </w:r>
      <w:r w:rsidRPr="000D33C5">
        <w:rPr>
          <w:color w:val="000000"/>
          <w:sz w:val="24"/>
          <w:szCs w:val="24"/>
        </w:rPr>
        <w:t xml:space="preserve">Disponível em: </w:t>
      </w:r>
      <w:hyperlink r:id="rId20" w:history="1">
        <w:r w:rsidRPr="000D33C5">
          <w:rPr>
            <w:rStyle w:val="Hyperlink"/>
            <w:color w:val="auto"/>
            <w:sz w:val="24"/>
            <w:szCs w:val="24"/>
          </w:rPr>
          <w:t>https://comum.rcaap.pt/bitstreams/ed717b34-94d1-4490-8695-f516e28587ee/download</w:t>
        </w:r>
      </w:hyperlink>
      <w:r w:rsidRPr="000D33C5">
        <w:rPr>
          <w:color w:val="000000"/>
          <w:sz w:val="24"/>
          <w:szCs w:val="24"/>
        </w:rPr>
        <w:t>. Acesso em 04 de setembro de 2026</w:t>
      </w:r>
      <w:r w:rsidR="0026419F" w:rsidRPr="000D33C5">
        <w:rPr>
          <w:color w:val="000000"/>
          <w:sz w:val="24"/>
          <w:szCs w:val="24"/>
        </w:rPr>
        <w:t>.</w:t>
      </w:r>
    </w:p>
    <w:p w:rsidR="0026419F" w:rsidRPr="000D33C5" w:rsidRDefault="0026419F">
      <w:pPr>
        <w:pBdr>
          <w:top w:val="nil"/>
          <w:left w:val="nil"/>
          <w:bottom w:val="nil"/>
          <w:right w:val="nil"/>
          <w:between w:val="nil"/>
        </w:pBdr>
        <w:tabs>
          <w:tab w:val="center" w:pos="4252"/>
          <w:tab w:val="right" w:pos="8504"/>
        </w:tabs>
        <w:rPr>
          <w:color w:val="000000"/>
          <w:sz w:val="24"/>
          <w:szCs w:val="24"/>
        </w:rPr>
      </w:pPr>
    </w:p>
    <w:p w:rsidR="00792A7C" w:rsidRPr="00792A7C" w:rsidRDefault="00792A7C">
      <w:pPr>
        <w:pBdr>
          <w:top w:val="nil"/>
          <w:left w:val="nil"/>
          <w:bottom w:val="nil"/>
          <w:right w:val="nil"/>
          <w:between w:val="nil"/>
        </w:pBdr>
        <w:tabs>
          <w:tab w:val="center" w:pos="4252"/>
          <w:tab w:val="right" w:pos="8504"/>
        </w:tabs>
        <w:rPr>
          <w:color w:val="000000"/>
          <w:sz w:val="24"/>
          <w:szCs w:val="24"/>
        </w:rPr>
      </w:pPr>
    </w:p>
    <w:p w:rsidR="003A01DC" w:rsidRDefault="003A01DC">
      <w:pPr>
        <w:pBdr>
          <w:top w:val="nil"/>
          <w:left w:val="nil"/>
          <w:bottom w:val="nil"/>
          <w:right w:val="nil"/>
          <w:between w:val="nil"/>
        </w:pBdr>
        <w:tabs>
          <w:tab w:val="center" w:pos="4252"/>
          <w:tab w:val="right" w:pos="8504"/>
        </w:tabs>
        <w:rPr>
          <w:color w:val="000000"/>
        </w:rPr>
      </w:pPr>
    </w:p>
    <w:p w:rsidR="003A01DC" w:rsidRDefault="003A01DC">
      <w:pPr>
        <w:pBdr>
          <w:top w:val="nil"/>
          <w:left w:val="nil"/>
          <w:bottom w:val="nil"/>
          <w:right w:val="nil"/>
          <w:between w:val="nil"/>
        </w:pBdr>
        <w:tabs>
          <w:tab w:val="center" w:pos="4252"/>
          <w:tab w:val="right" w:pos="8504"/>
        </w:tabs>
        <w:rPr>
          <w:color w:val="000000"/>
        </w:rPr>
      </w:pPr>
    </w:p>
    <w:p w:rsidR="003A01DC" w:rsidRDefault="003A01DC">
      <w:pPr>
        <w:pBdr>
          <w:top w:val="nil"/>
          <w:left w:val="nil"/>
          <w:bottom w:val="nil"/>
          <w:right w:val="nil"/>
          <w:between w:val="nil"/>
        </w:pBdr>
        <w:tabs>
          <w:tab w:val="center" w:pos="4252"/>
          <w:tab w:val="right" w:pos="8504"/>
        </w:tabs>
        <w:rPr>
          <w:color w:val="000000"/>
        </w:rPr>
      </w:pPr>
    </w:p>
    <w:p w:rsidR="003A01DC" w:rsidRDefault="003A01DC">
      <w:pPr>
        <w:pBdr>
          <w:top w:val="nil"/>
          <w:left w:val="nil"/>
          <w:bottom w:val="nil"/>
          <w:right w:val="nil"/>
          <w:between w:val="nil"/>
        </w:pBdr>
        <w:tabs>
          <w:tab w:val="center" w:pos="4252"/>
          <w:tab w:val="right" w:pos="8504"/>
        </w:tabs>
        <w:rPr>
          <w:color w:val="000000"/>
        </w:rPr>
      </w:pPr>
    </w:p>
    <w:sectPr w:rsidR="003A01DC">
      <w:headerReference w:type="default" r:id="rId21"/>
      <w:footerReference w:type="default" r:id="rId22"/>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4FCC" w:rsidRDefault="00374FCC">
      <w:r>
        <w:separator/>
      </w:r>
    </w:p>
  </w:endnote>
  <w:endnote w:type="continuationSeparator" w:id="0">
    <w:p w:rsidR="00374FCC" w:rsidRDefault="00374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E6DB617-F080-4D42-8EC9-D1584215D988}"/>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embedRegular r:id="rId2" w:fontKey="{B6126332-9849-4E86-B1F2-1BB9D90B08C8}"/>
  </w:font>
  <w:font w:name="Cambria">
    <w:panose1 w:val="02040503050406030204"/>
    <w:charset w:val="00"/>
    <w:family w:val="roman"/>
    <w:pitch w:val="variable"/>
    <w:sig w:usb0="E00002FF" w:usb1="400004FF" w:usb2="00000000" w:usb3="00000000" w:csb0="0000019F" w:csb1="00000000"/>
    <w:embedRegular r:id="rId3" w:fontKey="{973961BB-B906-41BD-8FDB-7DE03805FD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1DC" w:rsidRDefault="001D0FC9">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rsidR="003A01DC" w:rsidRDefault="003A01DC">
    <w:pPr>
      <w:pBdr>
        <w:top w:val="nil"/>
        <w:left w:val="nil"/>
        <w:bottom w:val="nil"/>
        <w:right w:val="nil"/>
        <w:between w:val="nil"/>
      </w:pBdr>
      <w:tabs>
        <w:tab w:val="center" w:pos="4252"/>
        <w:tab w:val="right" w:pos="8504"/>
      </w:tabs>
      <w:ind w:hanging="1418"/>
      <w:rPr>
        <w:color w:val="000000"/>
      </w:rPr>
    </w:pPr>
  </w:p>
  <w:p w:rsidR="003A01DC" w:rsidRDefault="003A01DC">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4FCC" w:rsidRDefault="00374FCC">
      <w:r>
        <w:separator/>
      </w:r>
    </w:p>
  </w:footnote>
  <w:footnote w:type="continuationSeparator" w:id="0">
    <w:p w:rsidR="00374FCC" w:rsidRDefault="00374FCC">
      <w:r>
        <w:continuationSeparator/>
      </w:r>
    </w:p>
  </w:footnote>
  <w:footnote w:id="1">
    <w:p w:rsidR="003A01DC" w:rsidRDefault="002D280E">
      <w:pPr>
        <w:pBdr>
          <w:top w:val="nil"/>
          <w:left w:val="nil"/>
          <w:bottom w:val="nil"/>
          <w:right w:val="nil"/>
          <w:between w:val="nil"/>
        </w:pBdr>
        <w:rPr>
          <w:color w:val="000000"/>
          <w:sz w:val="20"/>
          <w:szCs w:val="20"/>
        </w:rPr>
      </w:pPr>
      <w:proofErr w:type="gramStart"/>
      <w:r>
        <w:rPr>
          <w:vertAlign w:val="superscript"/>
        </w:rPr>
        <w:t>¹</w:t>
      </w:r>
      <w:r w:rsidR="00B5193F">
        <w:rPr>
          <w:color w:val="000000"/>
          <w:sz w:val="20"/>
          <w:szCs w:val="20"/>
        </w:rPr>
        <w:t>Graduando</w:t>
      </w:r>
      <w:proofErr w:type="gramEnd"/>
      <w:r w:rsidR="00B5193F">
        <w:rPr>
          <w:color w:val="000000"/>
          <w:sz w:val="20"/>
          <w:szCs w:val="20"/>
        </w:rPr>
        <w:t xml:space="preserve"> em  Medicina Veterinária</w:t>
      </w:r>
      <w:r w:rsidR="001D0FC9">
        <w:rPr>
          <w:color w:val="000000"/>
          <w:sz w:val="20"/>
          <w:szCs w:val="20"/>
        </w:rPr>
        <w:t xml:space="preserve"> – Centro Universitário </w:t>
      </w:r>
      <w:proofErr w:type="spellStart"/>
      <w:r w:rsidR="00E94194">
        <w:rPr>
          <w:color w:val="000000"/>
          <w:sz w:val="20"/>
          <w:szCs w:val="20"/>
        </w:rPr>
        <w:t>Uni</w:t>
      </w:r>
      <w:r w:rsidR="001D0FC9">
        <w:rPr>
          <w:color w:val="000000"/>
          <w:sz w:val="20"/>
          <w:szCs w:val="20"/>
        </w:rPr>
        <w:t>Chrisfapi</w:t>
      </w:r>
      <w:proofErr w:type="spellEnd"/>
      <w:r w:rsidR="001D0FC9">
        <w:rPr>
          <w:color w:val="000000"/>
          <w:sz w:val="20"/>
          <w:szCs w:val="20"/>
        </w:rPr>
        <w:t>.</w:t>
      </w:r>
    </w:p>
    <w:p w:rsidR="00B5193F" w:rsidRDefault="002D280E" w:rsidP="00B5193F">
      <w:pPr>
        <w:pBdr>
          <w:top w:val="nil"/>
          <w:left w:val="nil"/>
          <w:bottom w:val="nil"/>
          <w:right w:val="nil"/>
          <w:between w:val="nil"/>
        </w:pBdr>
        <w:rPr>
          <w:color w:val="000000"/>
          <w:sz w:val="20"/>
          <w:szCs w:val="20"/>
        </w:rPr>
      </w:pPr>
      <w:proofErr w:type="gramStart"/>
      <w:r>
        <w:rPr>
          <w:color w:val="000000"/>
          <w:sz w:val="20"/>
          <w:szCs w:val="20"/>
        </w:rPr>
        <w:t>²</w:t>
      </w:r>
      <w:proofErr w:type="gramEnd"/>
      <w:r>
        <w:rPr>
          <w:color w:val="000000"/>
          <w:sz w:val="20"/>
          <w:szCs w:val="20"/>
        </w:rPr>
        <w:t xml:space="preserve"> Graduanda</w:t>
      </w:r>
      <w:r w:rsidR="00B5193F">
        <w:rPr>
          <w:color w:val="000000"/>
          <w:sz w:val="20"/>
          <w:szCs w:val="20"/>
        </w:rPr>
        <w:t xml:space="preserve"> em  Medicina Veterinária – Centro Universitário </w:t>
      </w:r>
      <w:proofErr w:type="spellStart"/>
      <w:r w:rsidR="00E94194">
        <w:rPr>
          <w:color w:val="000000"/>
          <w:sz w:val="20"/>
          <w:szCs w:val="20"/>
        </w:rPr>
        <w:t>Uni</w:t>
      </w:r>
      <w:r w:rsidR="00B5193F">
        <w:rPr>
          <w:color w:val="000000"/>
          <w:sz w:val="20"/>
          <w:szCs w:val="20"/>
        </w:rPr>
        <w:t>Chrisfapi</w:t>
      </w:r>
      <w:proofErr w:type="spellEnd"/>
      <w:r w:rsidR="00B5193F">
        <w:rPr>
          <w:color w:val="000000"/>
          <w:sz w:val="20"/>
          <w:szCs w:val="20"/>
        </w:rPr>
        <w:t>.</w:t>
      </w:r>
    </w:p>
    <w:p w:rsidR="00B5193F" w:rsidRDefault="00B5193F" w:rsidP="00B5193F">
      <w:pPr>
        <w:pBdr>
          <w:top w:val="nil"/>
          <w:left w:val="nil"/>
          <w:bottom w:val="nil"/>
          <w:right w:val="nil"/>
          <w:between w:val="nil"/>
        </w:pBdr>
        <w:rPr>
          <w:color w:val="000000"/>
          <w:sz w:val="20"/>
          <w:szCs w:val="20"/>
        </w:rPr>
      </w:pPr>
      <w:proofErr w:type="gramStart"/>
      <w:r>
        <w:rPr>
          <w:color w:val="000000"/>
          <w:sz w:val="20"/>
          <w:szCs w:val="20"/>
        </w:rPr>
        <w:t>³</w:t>
      </w:r>
      <w:r w:rsidRPr="00B5193F">
        <w:rPr>
          <w:color w:val="000000"/>
          <w:sz w:val="20"/>
          <w:szCs w:val="20"/>
        </w:rPr>
        <w:t>Médico</w:t>
      </w:r>
      <w:proofErr w:type="gramEnd"/>
      <w:r w:rsidRPr="00B5193F">
        <w:rPr>
          <w:color w:val="000000"/>
          <w:sz w:val="20"/>
          <w:szCs w:val="20"/>
        </w:rPr>
        <w:t xml:space="preserve"> Veterinário - UFPI. Me</w:t>
      </w:r>
      <w:r>
        <w:rPr>
          <w:color w:val="000000"/>
          <w:sz w:val="20"/>
          <w:szCs w:val="20"/>
        </w:rPr>
        <w:t xml:space="preserve">stre em Ciência Animal - UFPI. </w:t>
      </w:r>
      <w:r w:rsidRPr="00B5193F">
        <w:rPr>
          <w:color w:val="000000"/>
          <w:sz w:val="20"/>
          <w:szCs w:val="20"/>
        </w:rPr>
        <w:t>Docente do curso de Medicina Veterinária do Centro Universitário UNICHRISFAPI.</w:t>
      </w:r>
    </w:p>
    <w:p w:rsidR="00B5193F" w:rsidRDefault="00E94194" w:rsidP="00B5193F">
      <w:pPr>
        <w:pBdr>
          <w:top w:val="nil"/>
          <w:left w:val="nil"/>
          <w:bottom w:val="nil"/>
          <w:right w:val="nil"/>
          <w:between w:val="nil"/>
        </w:pBdr>
        <w:rPr>
          <w:color w:val="000000"/>
          <w:sz w:val="20"/>
          <w:szCs w:val="20"/>
        </w:rPr>
      </w:pPr>
      <w:proofErr w:type="gramStart"/>
      <w:r>
        <w:rPr>
          <w:color w:val="000000"/>
          <w:sz w:val="20"/>
          <w:szCs w:val="20"/>
          <w:vertAlign w:val="superscript"/>
        </w:rPr>
        <w:t>4</w:t>
      </w:r>
      <w:proofErr w:type="gramEnd"/>
      <w:r w:rsidR="00B5193F">
        <w:rPr>
          <w:color w:val="000000"/>
          <w:sz w:val="20"/>
          <w:szCs w:val="20"/>
        </w:rPr>
        <w:t xml:space="preserve"> Médica Veterinária</w:t>
      </w:r>
      <w:r w:rsidR="00B5193F" w:rsidRPr="00B5193F">
        <w:rPr>
          <w:color w:val="000000"/>
          <w:sz w:val="20"/>
          <w:szCs w:val="20"/>
        </w:rPr>
        <w:t xml:space="preserve"> - UFPI. Especialista em Clínica e Médica e Cirúrgica de Pequenos Animais pelo Instituto de Pós-graduação QUALITTAS. Docente do curso de Medicina Veterinária do Centro Universitário UNICHRISFAPI.</w:t>
      </w:r>
    </w:p>
    <w:p w:rsidR="00B5193F" w:rsidRDefault="00B5193F" w:rsidP="00B5193F">
      <w:pPr>
        <w:pBdr>
          <w:top w:val="nil"/>
          <w:left w:val="nil"/>
          <w:bottom w:val="nil"/>
          <w:right w:val="nil"/>
          <w:between w:val="nil"/>
        </w:pBdr>
        <w:tabs>
          <w:tab w:val="center" w:pos="4535"/>
        </w:tabs>
        <w:rPr>
          <w:color w:val="000000"/>
          <w:sz w:val="20"/>
          <w:szCs w:val="20"/>
        </w:rPr>
      </w:pPr>
      <w:r>
        <w:rPr>
          <w:color w:val="000000"/>
          <w:sz w:val="20"/>
          <w:szCs w:val="20"/>
        </w:rPr>
        <w:tab/>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01DC" w:rsidRDefault="001D0FC9">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
  <w:rsids>
    <w:rsidRoot w:val="003A01DC"/>
    <w:rsid w:val="000D33C5"/>
    <w:rsid w:val="001D0FC9"/>
    <w:rsid w:val="002305E4"/>
    <w:rsid w:val="002566D6"/>
    <w:rsid w:val="0026419F"/>
    <w:rsid w:val="002736E0"/>
    <w:rsid w:val="002D280E"/>
    <w:rsid w:val="00374FCC"/>
    <w:rsid w:val="003A01DC"/>
    <w:rsid w:val="00406301"/>
    <w:rsid w:val="00560E3A"/>
    <w:rsid w:val="0061201A"/>
    <w:rsid w:val="007877B1"/>
    <w:rsid w:val="00792A7C"/>
    <w:rsid w:val="008E5B37"/>
    <w:rsid w:val="00937DD1"/>
    <w:rsid w:val="00B5193F"/>
    <w:rsid w:val="00B6313B"/>
    <w:rsid w:val="00B76126"/>
    <w:rsid w:val="00C506D9"/>
    <w:rsid w:val="00E941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character" w:styleId="nfase">
    <w:name w:val="Emphasis"/>
    <w:basedOn w:val="Fontepargpadro"/>
    <w:uiPriority w:val="20"/>
    <w:qFormat/>
    <w:rsid w:val="00B5193F"/>
    <w:rPr>
      <w:i/>
      <w:iCs/>
    </w:rPr>
  </w:style>
  <w:style w:type="character" w:styleId="Hyperlink">
    <w:name w:val="Hyperlink"/>
    <w:basedOn w:val="Fontepargpadro"/>
    <w:uiPriority w:val="99"/>
    <w:unhideWhenUsed/>
    <w:rsid w:val="00792A7C"/>
    <w:rPr>
      <w:color w:val="0000FF" w:themeColor="hyperlink"/>
      <w:u w:val="single"/>
    </w:rPr>
  </w:style>
  <w:style w:type="character" w:styleId="HiperlinkVisitado">
    <w:name w:val="FollowedHyperlink"/>
    <w:basedOn w:val="Fontepargpadro"/>
    <w:uiPriority w:val="99"/>
    <w:semiHidden/>
    <w:unhideWhenUsed/>
    <w:rsid w:val="00E9419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character" w:styleId="nfase">
    <w:name w:val="Emphasis"/>
    <w:basedOn w:val="Fontepargpadro"/>
    <w:uiPriority w:val="20"/>
    <w:qFormat/>
    <w:rsid w:val="00B5193F"/>
    <w:rPr>
      <w:i/>
      <w:iCs/>
    </w:rPr>
  </w:style>
  <w:style w:type="character" w:styleId="Hyperlink">
    <w:name w:val="Hyperlink"/>
    <w:basedOn w:val="Fontepargpadro"/>
    <w:uiPriority w:val="99"/>
    <w:unhideWhenUsed/>
    <w:rsid w:val="00792A7C"/>
    <w:rPr>
      <w:color w:val="0000FF" w:themeColor="hyperlink"/>
      <w:u w:val="single"/>
    </w:rPr>
  </w:style>
  <w:style w:type="character" w:styleId="HiperlinkVisitado">
    <w:name w:val="FollowedHyperlink"/>
    <w:basedOn w:val="Fontepargpadro"/>
    <w:uiPriority w:val="99"/>
    <w:semiHidden/>
    <w:unhideWhenUsed/>
    <w:rsid w:val="00E9419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share.google/CsviKPFbrpCV1bmHW" TargetMode="External"/><Relationship Id="rId13" Type="http://schemas.openxmlformats.org/officeDocument/2006/relationships/hyperlink" Target="https://www.researchgate.net/profile/Aline-Santanna/publication/334650383_Sindrome_de_Ansiedade_por_Separacao_em_Animais_de_Companhia_Uma_Revisao/links/5d48d81ca6fdcc370a7f8272/Sindrome-de-Ansiedade-por-Separacao-em-Animais-de-Companhia-Uma-Revisao.pdf?origin=journalDetail&amp;_tp=eyJwYWdlIjoiam91cm5hbERldGFpbCJ9" TargetMode="External"/><Relationship Id="rId18" Type="http://schemas.openxmlformats.org/officeDocument/2006/relationships/hyperlink" Target="https://share.google/UO3t8TPpVOmoHw5bP"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share.google/Q8rtcJf1yh4EoO9BE" TargetMode="External"/><Relationship Id="rId17" Type="http://schemas.openxmlformats.org/officeDocument/2006/relationships/hyperlink" Target="https://share.google/5abNyySlFclyPDPBy" TargetMode="External"/><Relationship Id="rId2" Type="http://schemas.openxmlformats.org/officeDocument/2006/relationships/styles" Target="styles.xml"/><Relationship Id="rId16" Type="http://schemas.openxmlformats.org/officeDocument/2006/relationships/hyperlink" Target="https://editora.unifip.edu.br/repositoriounifip/article/view/5652" TargetMode="External"/><Relationship Id="rId20" Type="http://schemas.openxmlformats.org/officeDocument/2006/relationships/hyperlink" Target="https://comum.rcaap.pt/bitstreams/ed717b34-94d1-4490-8695-f516e28587ee/downloa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hare.google/Q8rtcJf1yh4EoO9B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repositorio.anhanguera.edu.br:8080/handle/123456789/520" TargetMode="External"/><Relationship Id="rId23" Type="http://schemas.openxmlformats.org/officeDocument/2006/relationships/fontTable" Target="fontTable.xml"/><Relationship Id="rId10" Type="http://schemas.openxmlformats.org/officeDocument/2006/relationships/hyperlink" Target="https://repositorio.ufsc.br/handle/123456789/251181?utm_source" TargetMode="External"/><Relationship Id="rId19" Type="http://schemas.openxmlformats.org/officeDocument/2006/relationships/hyperlink" Target="https://share.google/XK9t1FuZXm3DmklPi" TargetMode="External"/><Relationship Id="rId4" Type="http://schemas.openxmlformats.org/officeDocument/2006/relationships/settings" Target="settings.xml"/><Relationship Id="rId9" Type="http://schemas.openxmlformats.org/officeDocument/2006/relationships/hyperlink" Target="https://pepsic.bvsalud.org/scielo.php?pid=S1679-494X2021000200003&amp;script=sci_abstract" TargetMode="External"/><Relationship Id="rId14" Type="http://schemas.openxmlformats.org/officeDocument/2006/relationships/hyperlink" Target="https://lume.ufrgs.br/handle/10183/249522" TargetMode="External"/><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B1D84-D1D5-4C42-A800-8396FC8F7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2499</Words>
  <Characters>13497</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Thiago Mendes</dc:creator>
  <cp:lastModifiedBy>Thiago Mendes</cp:lastModifiedBy>
  <cp:revision>2</cp:revision>
  <cp:lastPrinted>2026-09-04T20:28:00Z</cp:lastPrinted>
  <dcterms:created xsi:type="dcterms:W3CDTF">2026-09-04T20:43:00Z</dcterms:created>
  <dcterms:modified xsi:type="dcterms:W3CDTF">2026-09-04T20:43:00Z</dcterms:modified>
</cp:coreProperties>
</file>