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5EAD" w:rsidP="4333A770" w:rsidRDefault="00065EAD" w14:paraId="7FB15C6A" w14:textId="102D3D6A">
      <w:pPr>
        <w:pBdr>
          <w:top w:val="nil"/>
          <w:left w:val="nil"/>
          <w:bottom w:val="nil"/>
          <w:right w:val="nil"/>
          <w:between w:val="nil"/>
        </w:pBdr>
        <w:spacing w:line="240" w:lineRule="auto"/>
        <w:jc w:val="center"/>
        <w:rPr>
          <w:rFonts w:ascii="Arial" w:hAnsi="Arial" w:eastAsia="Times New Roman" w:cs="Arial"/>
          <w:b/>
          <w:bCs/>
          <w:color w:val="000000"/>
          <w:sz w:val="24"/>
          <w:szCs w:val="24"/>
        </w:rPr>
      </w:pPr>
    </w:p>
    <w:p w:rsidRPr="006853BB" w:rsidR="006853BB" w:rsidP="4333A770" w:rsidRDefault="010C5F48" w14:paraId="7658937F" w14:textId="3B1FCA8A">
      <w:pPr>
        <w:pBdr>
          <w:top w:val="nil"/>
          <w:left w:val="nil"/>
          <w:bottom w:val="nil"/>
          <w:right w:val="nil"/>
          <w:between w:val="nil"/>
        </w:pBdr>
        <w:spacing w:line="240" w:lineRule="auto"/>
        <w:jc w:val="center"/>
        <w:rPr>
          <w:rFonts w:ascii="Arial" w:hAnsi="Arial" w:eastAsia="Arial" w:cs="Arial"/>
          <w:color w:val="000000" w:themeColor="text1"/>
          <w:sz w:val="24"/>
          <w:szCs w:val="24"/>
        </w:rPr>
      </w:pPr>
      <w:r w:rsidRPr="010C5F48">
        <w:rPr>
          <w:rFonts w:ascii="Arial" w:hAnsi="Arial" w:eastAsia="Arial" w:cs="Arial"/>
          <w:b/>
          <w:bCs/>
          <w:color w:val="000000" w:themeColor="text1"/>
          <w:sz w:val="24"/>
          <w:szCs w:val="24"/>
        </w:rPr>
        <w:t>ASSISTÊNCIA DE ENFERMAGEM A PACIENTES COM DOENÇAS CARDIOVASCULARES</w:t>
      </w:r>
    </w:p>
    <w:p w:rsidRPr="006853BB" w:rsidR="006853BB" w:rsidP="1774C3ED" w:rsidRDefault="006853BB" w14:paraId="5B2A2BA6" w14:textId="1201CF3D">
      <w:pPr>
        <w:pBdr>
          <w:top w:val="nil"/>
          <w:left w:val="nil"/>
          <w:bottom w:val="nil"/>
          <w:right w:val="nil"/>
          <w:between w:val="nil"/>
        </w:pBdr>
        <w:spacing w:line="240" w:lineRule="auto"/>
        <w:jc w:val="center"/>
        <w:rPr>
          <w:b/>
          <w:bCs/>
          <w:color w:val="000000"/>
          <w:sz w:val="24"/>
          <w:szCs w:val="24"/>
        </w:rPr>
      </w:pPr>
    </w:p>
    <w:p w:rsidRPr="006853BB" w:rsidR="006853BB" w:rsidP="1774C3ED" w:rsidRDefault="010C5F48" w14:paraId="177F7A82" w14:textId="4837AC75">
      <w:pPr>
        <w:pBdr>
          <w:top w:val="nil"/>
          <w:left w:val="nil"/>
          <w:bottom w:val="nil"/>
          <w:right w:val="nil"/>
          <w:between w:val="nil"/>
        </w:pBdr>
        <w:spacing w:line="240" w:lineRule="auto"/>
        <w:rPr>
          <w:rFonts w:ascii="Arial" w:hAnsi="Arial" w:eastAsia="Arial" w:cs="Arial"/>
          <w:color w:val="000000" w:themeColor="text1"/>
          <w:sz w:val="24"/>
          <w:szCs w:val="24"/>
        </w:rPr>
      </w:pPr>
      <w:proofErr w:type="spellStart"/>
      <w:r w:rsidRPr="010C5F48">
        <w:rPr>
          <w:rFonts w:ascii="Arial" w:hAnsi="Arial" w:eastAsia="Arial" w:cs="Arial"/>
          <w:b/>
          <w:bCs/>
          <w:color w:val="000000" w:themeColor="text1"/>
          <w:sz w:val="24"/>
          <w:szCs w:val="24"/>
        </w:rPr>
        <w:t>Thays</w:t>
      </w:r>
      <w:proofErr w:type="spellEnd"/>
      <w:r w:rsidRPr="010C5F48">
        <w:rPr>
          <w:rFonts w:ascii="Arial" w:hAnsi="Arial" w:eastAsia="Arial" w:cs="Arial"/>
          <w:b/>
          <w:bCs/>
          <w:color w:val="000000" w:themeColor="text1"/>
          <w:sz w:val="24"/>
          <w:szCs w:val="24"/>
        </w:rPr>
        <w:t xml:space="preserve"> Ellen Lima De Sousa</w:t>
      </w:r>
      <w:r w:rsidRPr="010C5F48">
        <w:rPr>
          <w:rFonts w:ascii="Arial" w:hAnsi="Arial" w:eastAsia="Arial" w:cs="Arial"/>
          <w:b/>
          <w:bCs/>
          <w:color w:val="000000" w:themeColor="text1"/>
          <w:sz w:val="24"/>
          <w:szCs w:val="24"/>
          <w:vertAlign w:val="superscript"/>
        </w:rPr>
        <w:t>1</w:t>
      </w:r>
      <w:r w:rsidRPr="010C5F48">
        <w:rPr>
          <w:rFonts w:ascii="Arial" w:hAnsi="Arial" w:eastAsia="Arial" w:cs="Arial"/>
          <w:b/>
          <w:bCs/>
          <w:color w:val="000000" w:themeColor="text1"/>
          <w:sz w:val="24"/>
          <w:szCs w:val="24"/>
        </w:rPr>
        <w:t xml:space="preserve"> </w:t>
      </w:r>
    </w:p>
    <w:p w:rsidRPr="006853BB" w:rsidR="006853BB" w:rsidP="4333A770" w:rsidRDefault="010C5F48" w14:paraId="7A47D21F" w14:textId="647C0DF8">
      <w:pPr>
        <w:pBdr>
          <w:top w:val="nil"/>
          <w:left w:val="nil"/>
          <w:bottom w:val="nil"/>
          <w:right w:val="nil"/>
          <w:between w:val="nil"/>
        </w:pBdr>
        <w:spacing w:line="240" w:lineRule="auto"/>
        <w:rPr>
          <w:rFonts w:ascii="Arial" w:hAnsi="Arial" w:eastAsia="Arial" w:cs="Arial"/>
          <w:color w:val="000000"/>
          <w:sz w:val="24"/>
          <w:szCs w:val="24"/>
        </w:rPr>
      </w:pPr>
      <w:r w:rsidRPr="010C5F48">
        <w:rPr>
          <w:rFonts w:ascii="Arial" w:hAnsi="Arial" w:eastAsia="Arial" w:cs="Arial"/>
          <w:color w:val="000000" w:themeColor="text1"/>
          <w:sz w:val="24"/>
          <w:szCs w:val="24"/>
        </w:rPr>
        <w:t xml:space="preserve">Graduando em Enfermagem pela Faculdade UNINTA Itapipoca. Bolsista da Liga Acadêmica de Anatomia Humana – LACAH – Acadêmica bolsista da monitoria da disciplina de Embriologia e Histologia. Itapipoca – Ceará. E-mail: </w:t>
      </w:r>
      <w:hyperlink r:id="rId8">
        <w:r w:rsidRPr="010C5F48">
          <w:rPr>
            <w:rStyle w:val="Hyperlink"/>
            <w:rFonts w:ascii="Arial" w:hAnsi="Arial" w:eastAsia="Arial" w:cs="Arial"/>
            <w:sz w:val="24"/>
            <w:szCs w:val="24"/>
          </w:rPr>
          <w:t>thays.ellen.800@gmail.com</w:t>
        </w:r>
      </w:hyperlink>
    </w:p>
    <w:p w:rsidR="4333A770" w:rsidP="010C5F48" w:rsidRDefault="010C5F48" w14:paraId="199EC270" w14:textId="07CEEA50">
      <w:pPr>
        <w:spacing w:line="240" w:lineRule="auto"/>
        <w:rPr>
          <w:rFonts w:ascii="Arial" w:hAnsi="Arial" w:eastAsia="Arial" w:cs="Arial"/>
          <w:b/>
          <w:bCs/>
          <w:sz w:val="24"/>
          <w:szCs w:val="24"/>
          <w:vertAlign w:val="superscript"/>
        </w:rPr>
      </w:pPr>
      <w:r w:rsidRPr="010C5F48">
        <w:rPr>
          <w:rFonts w:ascii="Arial" w:hAnsi="Arial" w:eastAsia="Arial" w:cs="Arial"/>
          <w:b/>
          <w:bCs/>
          <w:sz w:val="24"/>
          <w:szCs w:val="24"/>
        </w:rPr>
        <w:t>Glauber Cruz Lima</w:t>
      </w:r>
      <w:r w:rsidRPr="010C5F48">
        <w:rPr>
          <w:rFonts w:ascii="Arial" w:hAnsi="Arial" w:eastAsia="Arial" w:cs="Arial"/>
          <w:b/>
          <w:bCs/>
          <w:sz w:val="24"/>
          <w:szCs w:val="24"/>
          <w:vertAlign w:val="superscript"/>
        </w:rPr>
        <w:t>2</w:t>
      </w:r>
    </w:p>
    <w:p w:rsidR="4333A770" w:rsidP="010C5F48" w:rsidRDefault="010C5F48" w14:paraId="4CD715F7" w14:textId="74F11C87">
      <w:pPr>
        <w:spacing w:line="240" w:lineRule="auto"/>
        <w:rPr>
          <w:rFonts w:ascii="Arial" w:hAnsi="Arial" w:eastAsia="Arial" w:cs="Arial"/>
          <w:sz w:val="24"/>
          <w:szCs w:val="24"/>
        </w:rPr>
      </w:pPr>
      <w:r w:rsidRPr="010C5F48">
        <w:rPr>
          <w:rFonts w:ascii="Arial" w:hAnsi="Arial" w:eastAsia="Arial" w:cs="Arial"/>
          <w:sz w:val="24"/>
          <w:szCs w:val="24"/>
        </w:rPr>
        <w:t xml:space="preserve">Professor e coordenador da Liga de Anatomia Humana. Itapipoca - Ceará. E-mail: glauber.cruz.itapipoca@uninta.edu.br </w:t>
      </w:r>
    </w:p>
    <w:p w:rsidR="4333A770" w:rsidP="23DF9C92" w:rsidRDefault="010C5F48" w14:paraId="7D201237" w14:textId="6636757C">
      <w:pPr>
        <w:spacing w:line="240" w:lineRule="auto"/>
        <w:jc w:val="both"/>
        <w:rPr>
          <w:rFonts w:ascii="Arial" w:hAnsi="Arial" w:eastAsia="Times New Roman" w:cs="Arial"/>
          <w:color w:val="000000" w:themeColor="text1"/>
          <w:sz w:val="24"/>
          <w:szCs w:val="24"/>
        </w:rPr>
      </w:pPr>
      <w:r w:rsidRPr="4A55B4C8" w:rsidR="4A55B4C8">
        <w:rPr>
          <w:rFonts w:ascii="Arial" w:hAnsi="Arial" w:eastAsia="Times New Roman" w:cs="Arial"/>
          <w:b w:val="1"/>
          <w:bCs w:val="1"/>
          <w:color w:val="000000" w:themeColor="text1" w:themeTint="FF" w:themeShade="FF"/>
          <w:sz w:val="24"/>
          <w:szCs w:val="24"/>
        </w:rPr>
        <w:t xml:space="preserve">Introdução: </w:t>
      </w:r>
      <w:r w:rsidRPr="4A55B4C8" w:rsidR="4A55B4C8">
        <w:rPr>
          <w:rFonts w:ascii="Arial" w:hAnsi="Arial" w:eastAsia="Times New Roman" w:cs="Arial"/>
          <w:color w:val="000000" w:themeColor="text1" w:themeTint="FF" w:themeShade="FF"/>
          <w:sz w:val="24"/>
          <w:szCs w:val="24"/>
        </w:rPr>
        <w:t xml:space="preserve">Doenças cardiovasculares são a denominação dada às afecções relacionadas ao sistema cardiovascular, que inclui o coração e a rede de vasos sanguíneos. Normalmente estas doenças são relacionadas à hereditariedade, ao estilo de vida, à obesidade e à diabetes, pois esses fatores influenciam e aumentam a probabilidade de desenvolve-las. </w:t>
      </w:r>
      <w:r w:rsidRPr="4A55B4C8" w:rsidR="4A55B4C8">
        <w:rPr>
          <w:rFonts w:ascii="Arial" w:hAnsi="Arial" w:eastAsia="Arial" w:cs="Arial"/>
          <w:color w:val="000000" w:themeColor="text1" w:themeTint="FF" w:themeShade="FF"/>
          <w:sz w:val="24"/>
          <w:szCs w:val="24"/>
        </w:rPr>
        <w:t>A assistência de Enfermagem a estes pacientes é significativa, uma vez que estes profissionais adotam medidas distintas de tratamentos precoces e controle de agravos, tornando a Enfermagem diretamente ligada aos pacientes cardiopatas.</w:t>
      </w:r>
      <w:r w:rsidRPr="4A55B4C8" w:rsidR="4A55B4C8">
        <w:rPr>
          <w:rFonts w:ascii="Arial" w:hAnsi="Arial" w:eastAsia="Times New Roman" w:cs="Arial"/>
          <w:color w:val="000000" w:themeColor="text1" w:themeTint="FF" w:themeShade="FF"/>
          <w:sz w:val="24"/>
          <w:szCs w:val="24"/>
        </w:rPr>
        <w:t xml:space="preserve"> </w:t>
      </w:r>
      <w:r w:rsidRPr="4A55B4C8" w:rsidR="4A55B4C8">
        <w:rPr>
          <w:rFonts w:ascii="Arial" w:hAnsi="Arial" w:eastAsia="Times New Roman" w:cs="Arial"/>
          <w:b w:val="1"/>
          <w:bCs w:val="1"/>
          <w:color w:val="000000" w:themeColor="text1" w:themeTint="FF" w:themeShade="FF"/>
          <w:sz w:val="24"/>
          <w:szCs w:val="24"/>
        </w:rPr>
        <w:t>Objetivo:</w:t>
      </w:r>
      <w:r w:rsidRPr="4A55B4C8" w:rsidR="4A55B4C8">
        <w:rPr>
          <w:rFonts w:ascii="Arial" w:hAnsi="Arial" w:eastAsia="Times New Roman" w:cs="Arial"/>
          <w:color w:val="000000" w:themeColor="text1" w:themeTint="FF" w:themeShade="FF"/>
          <w:sz w:val="24"/>
          <w:szCs w:val="24"/>
        </w:rPr>
        <w:t xml:space="preserve"> Identificar de acordo com a literatura, os cuidados a serem realizados aos pacientes com doenças cardiovasculares pela equipe de enfermagem. </w:t>
      </w:r>
      <w:r w:rsidRPr="4A55B4C8" w:rsidR="4A55B4C8">
        <w:rPr>
          <w:rFonts w:ascii="Arial" w:hAnsi="Arial" w:eastAsia="Times New Roman" w:cs="Arial"/>
          <w:b w:val="1"/>
          <w:bCs w:val="1"/>
          <w:color w:val="000000" w:themeColor="text1" w:themeTint="FF" w:themeShade="FF"/>
          <w:sz w:val="24"/>
          <w:szCs w:val="24"/>
        </w:rPr>
        <w:t xml:space="preserve">Método: </w:t>
      </w:r>
      <w:r w:rsidRPr="4A55B4C8" w:rsidR="4A55B4C8">
        <w:rPr>
          <w:rFonts w:ascii="Arial" w:hAnsi="Arial" w:eastAsia="Times New Roman" w:cs="Arial"/>
          <w:color w:val="000000" w:themeColor="text1" w:themeTint="FF" w:themeShade="FF"/>
          <w:sz w:val="24"/>
          <w:szCs w:val="24"/>
        </w:rPr>
        <w:t xml:space="preserve">Este trabalho refere-se a um estudo </w:t>
      </w:r>
      <w:r w:rsidRPr="4A55B4C8" w:rsidR="4A55B4C8">
        <w:rPr>
          <w:rFonts w:ascii="Arial" w:hAnsi="Arial" w:eastAsia="Arial" w:cs="Arial"/>
          <w:color w:val="000000" w:themeColor="text1" w:themeTint="FF" w:themeShade="FF"/>
          <w:sz w:val="24"/>
          <w:szCs w:val="24"/>
        </w:rPr>
        <w:t>de revisão narrativa da literatura, realizado por meio de consulta a</w:t>
      </w:r>
      <w:r w:rsidRPr="4A55B4C8" w:rsidR="4A55B4C8">
        <w:rPr>
          <w:rFonts w:ascii="Arial" w:hAnsi="Arial" w:eastAsia="Arial" w:cs="Arial"/>
          <w:sz w:val="24"/>
          <w:szCs w:val="24"/>
        </w:rPr>
        <w:t xml:space="preserve"> artigos científicos, revistas e livros correlacionados à assistência de Enfermagem e às doenças cardiovasculares.</w:t>
      </w:r>
      <w:r w:rsidRPr="4A55B4C8" w:rsidR="4A55B4C8">
        <w:rPr>
          <w:rFonts w:ascii="Arial" w:hAnsi="Arial" w:eastAsia="Arial" w:cs="Arial"/>
          <w:color w:val="000000" w:themeColor="text1" w:themeTint="FF" w:themeShade="FF"/>
          <w:sz w:val="24"/>
          <w:szCs w:val="24"/>
        </w:rPr>
        <w:t xml:space="preserve"> Foi feito um levantamento de artigos nas bases de dados:</w:t>
      </w:r>
      <w:r w:rsidRPr="4A55B4C8" w:rsidR="4A55B4C8">
        <w:rPr>
          <w:rFonts w:ascii="Arial" w:hAnsi="Arial" w:eastAsia="Times New Roman" w:cs="Arial"/>
          <w:b w:val="1"/>
          <w:bCs w:val="1"/>
          <w:color w:val="000000" w:themeColor="text1" w:themeTint="FF" w:themeShade="FF"/>
          <w:sz w:val="24"/>
          <w:szCs w:val="24"/>
        </w:rPr>
        <w:t xml:space="preserve"> </w:t>
      </w:r>
      <w:r w:rsidRPr="4A55B4C8" w:rsidR="4A55B4C8">
        <w:rPr>
          <w:rFonts w:ascii="Arial" w:hAnsi="Arial" w:eastAsia="Times New Roman" w:cs="Arial"/>
          <w:color w:val="000000" w:themeColor="text1" w:themeTint="FF" w:themeShade="FF"/>
          <w:sz w:val="24"/>
          <w:szCs w:val="24"/>
        </w:rPr>
        <w:t xml:space="preserve">Biblioteca Virtual de Saúde (BVS), Biblioteca Virtual Uninta e </w:t>
      </w:r>
      <w:r w:rsidRPr="4A55B4C8" w:rsidR="4A55B4C8">
        <w:rPr>
          <w:rFonts w:ascii="Arial" w:hAnsi="Arial" w:eastAsia="Arial" w:cs="Arial"/>
          <w:sz w:val="24"/>
          <w:szCs w:val="24"/>
        </w:rPr>
        <w:t>Scientific Electronic Library Online (</w:t>
      </w:r>
      <w:r w:rsidRPr="4A55B4C8" w:rsidR="4A55B4C8">
        <w:rPr>
          <w:rFonts w:ascii="Arial" w:hAnsi="Arial" w:eastAsia="Times New Roman" w:cs="Arial"/>
          <w:color w:val="000000" w:themeColor="text1" w:themeTint="FF" w:themeShade="FF"/>
          <w:sz w:val="24"/>
          <w:szCs w:val="24"/>
        </w:rPr>
        <w:t xml:space="preserve">SciElo), utilizando-se dos seguintes descritores e palavras chaves: Assistência; Enfermagem; Cuidado; Doenças Cardiovasculares. </w:t>
      </w:r>
      <w:r w:rsidRPr="4A55B4C8" w:rsidR="4A55B4C8">
        <w:rPr>
          <w:rFonts w:ascii="Arial" w:hAnsi="Arial" w:eastAsia="Arial" w:cs="Arial"/>
          <w:color w:val="000000" w:themeColor="text1" w:themeTint="FF" w:themeShade="FF"/>
          <w:sz w:val="24"/>
          <w:szCs w:val="24"/>
        </w:rPr>
        <w:t xml:space="preserve">Foram selecionados artigos relativos ao conteúdo abordado, publicados nos anos de 2018 a 2022 em idioma português. Foram excluídos artigos que não atendiam ao objeto proposto pelo estudo. </w:t>
      </w:r>
      <w:r w:rsidRPr="4A55B4C8" w:rsidR="4A55B4C8">
        <w:rPr>
          <w:rFonts w:ascii="Arial" w:hAnsi="Arial" w:eastAsia="Times New Roman" w:cs="Arial"/>
          <w:b w:val="1"/>
          <w:bCs w:val="1"/>
          <w:color w:val="000000" w:themeColor="text1" w:themeTint="FF" w:themeShade="FF"/>
          <w:sz w:val="24"/>
          <w:szCs w:val="24"/>
        </w:rPr>
        <w:t xml:space="preserve">Resultados: </w:t>
      </w:r>
      <w:r w:rsidRPr="4A55B4C8" w:rsidR="4A55B4C8">
        <w:rPr>
          <w:rFonts w:ascii="Arial" w:hAnsi="Arial" w:eastAsia="Times New Roman" w:cs="Arial"/>
          <w:color w:val="000000" w:themeColor="text1" w:themeTint="FF" w:themeShade="FF"/>
          <w:sz w:val="24"/>
          <w:szCs w:val="24"/>
        </w:rPr>
        <w:t>Evidenciou-se</w:t>
      </w:r>
      <w:r w:rsidRPr="4A55B4C8" w:rsidR="4A55B4C8">
        <w:rPr>
          <w:rFonts w:ascii="Arial" w:hAnsi="Arial" w:eastAsia="Times New Roman" w:cs="Arial"/>
          <w:b w:val="1"/>
          <w:bCs w:val="1"/>
          <w:color w:val="000000" w:themeColor="text1" w:themeTint="FF" w:themeShade="FF"/>
          <w:sz w:val="24"/>
          <w:szCs w:val="24"/>
        </w:rPr>
        <w:t xml:space="preserve"> </w:t>
      </w:r>
      <w:r w:rsidRPr="4A55B4C8" w:rsidR="4A55B4C8">
        <w:rPr>
          <w:rFonts w:ascii="Arial" w:hAnsi="Arial" w:eastAsia="Times New Roman" w:cs="Arial"/>
          <w:color w:val="000000" w:themeColor="text1" w:themeTint="FF" w:themeShade="FF"/>
          <w:sz w:val="24"/>
          <w:szCs w:val="24"/>
        </w:rPr>
        <w:t xml:space="preserve">a relevância do profissional enfermeiro nos cuidados aos pacientes cardiopatas, pois estes profissionais executam a avaliação, o acompanhamento, a prevenção de agravos e a realização de ações de educação em saúde. A equipe de Enfermagem, por meio da Sistematização da Assistência de Enfermagem (SAE), atua planejando uma atenção humanizada e individualizada, na qual o enfermeiro avalia o histórico e o estilo de vida do paciente, instrui o paciente e a família, de acordo com suas necessidades, sobre a modificação de riscos cardíacos, como parar de fumar e manter uma boa alimentação. Portanto, focando na melhora do paciente, promovendo educação em saúde e prevenindo fatores de riscos. </w:t>
      </w:r>
      <w:r w:rsidRPr="4A55B4C8" w:rsidR="4A55B4C8">
        <w:rPr>
          <w:rFonts w:ascii="Arial" w:hAnsi="Arial" w:eastAsia="Times New Roman" w:cs="Arial"/>
          <w:b w:val="1"/>
          <w:bCs w:val="1"/>
          <w:color w:val="000000" w:themeColor="text1" w:themeTint="FF" w:themeShade="FF"/>
          <w:sz w:val="24"/>
          <w:szCs w:val="24"/>
        </w:rPr>
        <w:t>Conclusão</w:t>
      </w:r>
      <w:r w:rsidRPr="4A55B4C8" w:rsidR="4A55B4C8">
        <w:rPr>
          <w:rFonts w:ascii="Arial" w:hAnsi="Arial" w:eastAsia="Times New Roman" w:cs="Arial"/>
          <w:color w:val="000000" w:themeColor="text1" w:themeTint="FF" w:themeShade="FF"/>
          <w:sz w:val="24"/>
          <w:szCs w:val="24"/>
        </w:rPr>
        <w:t>: A assistência da equipe de Enfermagem aos pacientes cardiopatas tem importante atuação nas ações de educação em saúde, na qual evita possíveis agravos da doença por meio do cuidado humanizado, utilizando–se da Sistematização da Assistência de Enfermagem e da humanização dos cuidados. Deste modo, proporcionando uma melhora no tratamento e na recuperação do paciente e colaborando com a promoção da saúde e a reabilitação do mesmo.</w:t>
      </w:r>
    </w:p>
    <w:p w:rsidRPr="006853BB" w:rsidR="006853BB" w:rsidP="4333A770" w:rsidRDefault="4333A770" w14:paraId="51C41349" w14:textId="462DE94B">
      <w:pPr>
        <w:pBdr>
          <w:top w:val="nil"/>
          <w:left w:val="nil"/>
          <w:bottom w:val="nil"/>
          <w:right w:val="nil"/>
          <w:between w:val="nil"/>
        </w:pBdr>
        <w:spacing w:line="240" w:lineRule="auto"/>
        <w:jc w:val="both"/>
        <w:rPr>
          <w:rFonts w:ascii="Arial" w:hAnsi="Arial" w:eastAsia="Times New Roman" w:cs="Arial"/>
          <w:color w:val="000000" w:themeColor="text1"/>
          <w:sz w:val="24"/>
          <w:szCs w:val="24"/>
        </w:rPr>
      </w:pPr>
      <w:r w:rsidRPr="4333A770">
        <w:rPr>
          <w:rFonts w:ascii="Arial" w:hAnsi="Arial" w:eastAsia="Times New Roman" w:cs="Arial"/>
          <w:b/>
          <w:bCs/>
          <w:color w:val="000000" w:themeColor="text1"/>
          <w:sz w:val="24"/>
          <w:szCs w:val="24"/>
        </w:rPr>
        <w:t xml:space="preserve">Descritores: </w:t>
      </w:r>
      <w:r w:rsidRPr="4333A770">
        <w:rPr>
          <w:rFonts w:ascii="Arial" w:hAnsi="Arial" w:eastAsia="Times New Roman" w:cs="Arial"/>
          <w:color w:val="000000" w:themeColor="text1"/>
          <w:sz w:val="24"/>
          <w:szCs w:val="24"/>
        </w:rPr>
        <w:t>Cuidados de Enfermagem; Doenças Cardiovasculares; Enfermidades.</w:t>
      </w:r>
    </w:p>
    <w:p w:rsidRPr="006853BB" w:rsidR="006853BB" w:rsidP="1774C3ED" w:rsidRDefault="4333A770" w14:paraId="74FE415A" w14:textId="35AA3617">
      <w:pPr>
        <w:pBdr>
          <w:top w:val="nil"/>
          <w:left w:val="nil"/>
          <w:bottom w:val="nil"/>
          <w:right w:val="nil"/>
          <w:between w:val="nil"/>
        </w:pBdr>
        <w:spacing w:line="240" w:lineRule="auto"/>
        <w:jc w:val="both"/>
        <w:rPr>
          <w:rFonts w:ascii="Arial" w:hAnsi="Arial" w:eastAsia="Times New Roman" w:cs="Arial"/>
          <w:b/>
          <w:bCs/>
          <w:color w:val="000000"/>
          <w:sz w:val="24"/>
          <w:szCs w:val="24"/>
        </w:rPr>
      </w:pPr>
      <w:r w:rsidRPr="4333A770">
        <w:rPr>
          <w:rFonts w:ascii="Arial" w:hAnsi="Arial" w:eastAsia="Times New Roman" w:cs="Arial"/>
          <w:b/>
          <w:bCs/>
          <w:color w:val="000000" w:themeColor="text1"/>
          <w:sz w:val="24"/>
          <w:szCs w:val="24"/>
        </w:rPr>
        <w:t xml:space="preserve">Referências </w:t>
      </w:r>
    </w:p>
    <w:p w:rsidR="4333A770" w:rsidP="010C5F48" w:rsidRDefault="010C5F48" w14:paraId="555520D9" w14:textId="740DEA33">
      <w:pPr>
        <w:spacing w:line="240" w:lineRule="auto"/>
        <w:jc w:val="both"/>
      </w:pPr>
      <w:r w:rsidRPr="010C5F48">
        <w:rPr>
          <w:rFonts w:ascii="Arial" w:hAnsi="Arial" w:eastAsia="Arial" w:cs="Arial"/>
          <w:sz w:val="24"/>
          <w:szCs w:val="24"/>
        </w:rPr>
        <w:t>BARROS A.L.B.L, &amp; CAVALCANTE A.M.R.Z. Enfermagem em cardiologia: estado da arte e fronteiras do conhecimento.</w:t>
      </w:r>
      <w:r w:rsidRPr="010C5F48">
        <w:rPr>
          <w:rFonts w:ascii="Arial" w:hAnsi="Arial" w:eastAsia="Arial" w:cs="Arial"/>
          <w:b/>
          <w:bCs/>
          <w:sz w:val="24"/>
          <w:szCs w:val="24"/>
        </w:rPr>
        <w:t xml:space="preserve"> Revista brasileira de Enfermagem, </w:t>
      </w:r>
      <w:r w:rsidRPr="010C5F48">
        <w:rPr>
          <w:rFonts w:ascii="Arial" w:hAnsi="Arial" w:eastAsia="Arial" w:cs="Arial"/>
          <w:sz w:val="24"/>
          <w:szCs w:val="24"/>
        </w:rPr>
        <w:t>70, 451-452. 2017. Acesso em 09 abr. 2022.</w:t>
      </w:r>
    </w:p>
    <w:p w:rsidR="010C5F48" w:rsidP="010C5F48" w:rsidRDefault="010C5F48" w14:paraId="1B0CEE65" w14:textId="1157FD2C">
      <w:pPr>
        <w:spacing w:line="240" w:lineRule="auto"/>
        <w:jc w:val="both"/>
        <w:rPr>
          <w:rFonts w:ascii="Arial" w:hAnsi="Arial" w:eastAsia="Arial" w:cs="Arial"/>
          <w:sz w:val="24"/>
          <w:szCs w:val="24"/>
        </w:rPr>
      </w:pPr>
      <w:r w:rsidRPr="010C5F48">
        <w:rPr>
          <w:rFonts w:ascii="Arial" w:hAnsi="Arial" w:eastAsia="Arial" w:cs="Arial"/>
          <w:sz w:val="24"/>
          <w:szCs w:val="24"/>
        </w:rPr>
        <w:t xml:space="preserve">MACEDO, R.C.R.D., BALSANELLI, A.P., FRANCO, F.F., &amp; SANT'ANA. </w:t>
      </w:r>
      <w:r w:rsidRPr="010C5F48">
        <w:rPr>
          <w:rFonts w:ascii="Arial" w:hAnsi="Arial" w:eastAsia="Arial" w:cs="Arial"/>
          <w:b/>
          <w:bCs/>
          <w:sz w:val="24"/>
          <w:szCs w:val="24"/>
        </w:rPr>
        <w:t xml:space="preserve">Enfermagem em Cardiologia: </w:t>
      </w:r>
      <w:r w:rsidRPr="010C5F48">
        <w:rPr>
          <w:rFonts w:ascii="Arial" w:hAnsi="Arial" w:eastAsia="Arial" w:cs="Arial"/>
          <w:sz w:val="24"/>
          <w:szCs w:val="24"/>
        </w:rPr>
        <w:t>Procedimentos em Unidade Semi-intensiva. São Paulo: Editora Manole, 2012. Disponível em: https://integrada.minhabiblioteca.com.br/reader/books/9788520452370/pageid/0. Acesso em: 09 abr. 2022.</w:t>
      </w:r>
    </w:p>
    <w:p w:rsidR="4333A770" w:rsidP="4333A770" w:rsidRDefault="010C5F48" w14:paraId="044710FF" w14:textId="52DC52ED">
      <w:pPr>
        <w:spacing w:line="240" w:lineRule="auto"/>
        <w:jc w:val="both"/>
        <w:rPr>
          <w:rFonts w:ascii="Arial" w:hAnsi="Arial" w:eastAsia="Arial" w:cs="Arial"/>
          <w:sz w:val="24"/>
          <w:szCs w:val="24"/>
        </w:rPr>
      </w:pPr>
      <w:r w:rsidRPr="010C5F48">
        <w:rPr>
          <w:rFonts w:ascii="Arial" w:hAnsi="Arial" w:eastAsia="Arial" w:cs="Arial"/>
          <w:sz w:val="24"/>
          <w:szCs w:val="24"/>
        </w:rPr>
        <w:t>RABELO E. R., ALITI G. B., DOMINGUES F. B., &amp; BRAUN S. Intervenções de enfermagem em pacientes com cardiopatia: métodos e avaliação de eficácia em pacientes com insuficiência cardíaca.</w:t>
      </w:r>
      <w:r w:rsidRPr="010C5F48">
        <w:rPr>
          <w:rFonts w:ascii="Arial" w:hAnsi="Arial" w:eastAsia="Arial" w:cs="Arial"/>
          <w:b/>
          <w:bCs/>
          <w:sz w:val="24"/>
          <w:szCs w:val="24"/>
        </w:rPr>
        <w:t xml:space="preserve"> </w:t>
      </w:r>
      <w:proofErr w:type="spellStart"/>
      <w:r w:rsidRPr="010C5F48">
        <w:rPr>
          <w:rFonts w:ascii="Arial" w:hAnsi="Arial" w:eastAsia="Arial" w:cs="Arial"/>
          <w:b/>
          <w:bCs/>
          <w:sz w:val="24"/>
          <w:szCs w:val="24"/>
        </w:rPr>
        <w:t>Clinical</w:t>
      </w:r>
      <w:proofErr w:type="spellEnd"/>
      <w:r w:rsidRPr="010C5F48">
        <w:rPr>
          <w:rFonts w:ascii="Arial" w:hAnsi="Arial" w:eastAsia="Arial" w:cs="Arial"/>
          <w:b/>
          <w:bCs/>
          <w:sz w:val="24"/>
          <w:szCs w:val="24"/>
        </w:rPr>
        <w:t xml:space="preserve"> &amp; </w:t>
      </w:r>
      <w:proofErr w:type="spellStart"/>
      <w:r w:rsidRPr="010C5F48">
        <w:rPr>
          <w:rFonts w:ascii="Arial" w:hAnsi="Arial" w:eastAsia="Arial" w:cs="Arial"/>
          <w:b/>
          <w:bCs/>
          <w:sz w:val="24"/>
          <w:szCs w:val="24"/>
        </w:rPr>
        <w:t>Biomedical</w:t>
      </w:r>
      <w:proofErr w:type="spellEnd"/>
      <w:r w:rsidRPr="010C5F48">
        <w:rPr>
          <w:rFonts w:ascii="Arial" w:hAnsi="Arial" w:eastAsia="Arial" w:cs="Arial"/>
          <w:b/>
          <w:bCs/>
          <w:sz w:val="24"/>
          <w:szCs w:val="24"/>
        </w:rPr>
        <w:t xml:space="preserve"> </w:t>
      </w:r>
      <w:proofErr w:type="spellStart"/>
      <w:r w:rsidRPr="010C5F48">
        <w:rPr>
          <w:rFonts w:ascii="Arial" w:hAnsi="Arial" w:eastAsia="Arial" w:cs="Arial"/>
          <w:b/>
          <w:bCs/>
          <w:sz w:val="24"/>
          <w:szCs w:val="24"/>
        </w:rPr>
        <w:t>Research</w:t>
      </w:r>
      <w:proofErr w:type="spellEnd"/>
      <w:r w:rsidRPr="010C5F48">
        <w:rPr>
          <w:rFonts w:ascii="Arial" w:hAnsi="Arial" w:eastAsia="Arial" w:cs="Arial"/>
          <w:sz w:val="24"/>
          <w:szCs w:val="24"/>
        </w:rPr>
        <w:t>, 25(3). 2005 Disponível em: https://seer.ufrgs.br/index.php/hcpa/article/view/100469. Acesso em: 9 abr. 2022.</w:t>
      </w:r>
    </w:p>
    <w:sectPr w:rsidR="4333A770" w:rsidSect="00BA7794">
      <w:headerReference w:type="default" r:id="rId9"/>
      <w:pgSz w:w="11906" w:h="16838" w:orient="portrait"/>
      <w:pgMar w:top="2127" w:right="1701"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17E7" w:rsidP="006853BB" w:rsidRDefault="000517E7" w14:paraId="2E9DC107" w14:textId="77777777">
      <w:pPr>
        <w:spacing w:after="0" w:line="240" w:lineRule="auto"/>
      </w:pPr>
      <w:r>
        <w:separator/>
      </w:r>
    </w:p>
  </w:endnote>
  <w:endnote w:type="continuationSeparator" w:id="0">
    <w:p w:rsidR="000517E7" w:rsidP="006853BB" w:rsidRDefault="000517E7" w14:paraId="0D49F36F" w14:textId="77777777">
      <w:pPr>
        <w:spacing w:after="0" w:line="240" w:lineRule="auto"/>
      </w:pPr>
      <w:r>
        <w:continuationSeparator/>
      </w:r>
    </w:p>
  </w:endnote>
  <w:endnote w:type="continuationNotice" w:id="1">
    <w:p w:rsidR="000517E7" w:rsidRDefault="000517E7" w14:paraId="270D11E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17E7" w:rsidP="006853BB" w:rsidRDefault="000517E7" w14:paraId="1F7E28AA" w14:textId="77777777">
      <w:pPr>
        <w:spacing w:after="0" w:line="240" w:lineRule="auto"/>
      </w:pPr>
      <w:r>
        <w:separator/>
      </w:r>
    </w:p>
  </w:footnote>
  <w:footnote w:type="continuationSeparator" w:id="0">
    <w:p w:rsidR="000517E7" w:rsidP="006853BB" w:rsidRDefault="000517E7" w14:paraId="5AE3B1B0" w14:textId="77777777">
      <w:pPr>
        <w:spacing w:after="0" w:line="240" w:lineRule="auto"/>
      </w:pPr>
      <w:r>
        <w:continuationSeparator/>
      </w:r>
    </w:p>
  </w:footnote>
  <w:footnote w:type="continuationNotice" w:id="1">
    <w:p w:rsidR="000517E7" w:rsidRDefault="000517E7" w14:paraId="52C0360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F0F0F" w:rsidRDefault="00964993" w14:paraId="1FEC8B42" w14:textId="72C43CBD">
    <w:pPr>
      <w:pStyle w:val="Header"/>
    </w:pPr>
    <w:r>
      <w:rPr>
        <w:noProof/>
      </w:rPr>
      <w:drawing>
        <wp:anchor distT="0" distB="0" distL="114300" distR="114300" simplePos="0" relativeHeight="251658240" behindDoc="1" locked="0" layoutInCell="1" allowOverlap="1" wp14:anchorId="4B0D0923" wp14:editId="63B67804">
          <wp:simplePos x="0" y="0"/>
          <wp:positionH relativeFrom="page">
            <wp:align>right</wp:align>
          </wp:positionH>
          <wp:positionV relativeFrom="paragraph">
            <wp:posOffset>-440055</wp:posOffset>
          </wp:positionV>
          <wp:extent cx="7541368" cy="10667388"/>
          <wp:effectExtent l="0" t="0" r="2540" b="63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68" cy="10667388"/>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xml><?xml version="1.0" encoding="utf-8"?>
<int:Intelligence xmlns:int="http://schemas.microsoft.com/office/intelligence/2019/intelligence">
  <int:IntelligenceSettings/>
  <int:Manifest>
    <int:ParagraphRange paragraphId="1754915614" textId="319806236" start="573" length="3" invalidationStart="573" invalidationLength="3" id="t3ThxIIG"/>
    <int:WordHash hashCode="izceLAqxmtSwej" id="FBq3Zz62"/>
    <int:WordHash hashCode="JOLLct7cLuAPUC" id="j5zmt7CM"/>
    <int:WordHash hashCode="cx8a3uRLDUnnzv" id="znieOuhy"/>
    <int:WordHash hashCode="N5fEL52UzDp+Fc" id="YNziku75"/>
    <int:WordHash hashCode="8VacWHKQG/x7Yu" id="AMFch5Fg"/>
    <int:WordHash hashCode="ZfWexrHs1hcNUE" id="hBXaHRAg"/>
    <int:WordHash hashCode="TPP1JTe5FO8tq0" id="7eWsOgLq"/>
  </int:Manifest>
  <int:Observations>
    <int:Content id="t3ThxIIG">
      <int:Rejection type="LegacyProofing"/>
    </int:Content>
    <int:Content id="FBq3Zz62">
      <int:Rejection type="LegacyProofing"/>
    </int:Content>
    <int:Content id="j5zmt7CM">
      <int:Rejection type="LegacyProofing"/>
    </int:Content>
    <int:Content id="znieOuhy">
      <int:Rejection type="LegacyProofing"/>
    </int:Content>
    <int:Content id="YNziku75">
      <int:Rejection type="LegacyProofing"/>
    </int:Content>
    <int:Content id="AMFch5Fg">
      <int:Rejection type="LegacyProofing"/>
    </int:Content>
    <int:Content id="hBXaHRAg">
      <int:Rejection type="LegacyProofing"/>
    </int:Content>
    <int:Content id="7eWsOgLq">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trackRevisions w:val="false"/>
  <w:documentProtection w:edit="readOnly"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BB"/>
    <w:rsid w:val="0000075E"/>
    <w:rsid w:val="000517E7"/>
    <w:rsid w:val="00065EAD"/>
    <w:rsid w:val="00096961"/>
    <w:rsid w:val="00184C36"/>
    <w:rsid w:val="00211982"/>
    <w:rsid w:val="00243513"/>
    <w:rsid w:val="00283F60"/>
    <w:rsid w:val="002B1CE0"/>
    <w:rsid w:val="002B3914"/>
    <w:rsid w:val="0031484E"/>
    <w:rsid w:val="003523C1"/>
    <w:rsid w:val="0038347A"/>
    <w:rsid w:val="00390777"/>
    <w:rsid w:val="003A0C41"/>
    <w:rsid w:val="003B5139"/>
    <w:rsid w:val="003C4F64"/>
    <w:rsid w:val="003E4BF5"/>
    <w:rsid w:val="00476044"/>
    <w:rsid w:val="004865C8"/>
    <w:rsid w:val="004C3E1E"/>
    <w:rsid w:val="004D1050"/>
    <w:rsid w:val="004E77E7"/>
    <w:rsid w:val="00502D9D"/>
    <w:rsid w:val="0051276C"/>
    <w:rsid w:val="00534744"/>
    <w:rsid w:val="00583D9D"/>
    <w:rsid w:val="00597AED"/>
    <w:rsid w:val="005E00AA"/>
    <w:rsid w:val="005E17B8"/>
    <w:rsid w:val="0063526D"/>
    <w:rsid w:val="006471FF"/>
    <w:rsid w:val="006853BB"/>
    <w:rsid w:val="0069643F"/>
    <w:rsid w:val="006A07D2"/>
    <w:rsid w:val="007B0E14"/>
    <w:rsid w:val="007C5EA5"/>
    <w:rsid w:val="007E2219"/>
    <w:rsid w:val="00803A5C"/>
    <w:rsid w:val="00821EFF"/>
    <w:rsid w:val="00824AE8"/>
    <w:rsid w:val="0089163C"/>
    <w:rsid w:val="008B06B7"/>
    <w:rsid w:val="008D7D98"/>
    <w:rsid w:val="008E3327"/>
    <w:rsid w:val="008F02C2"/>
    <w:rsid w:val="0096385C"/>
    <w:rsid w:val="00964993"/>
    <w:rsid w:val="00995B8A"/>
    <w:rsid w:val="00AC277F"/>
    <w:rsid w:val="00AF0F0F"/>
    <w:rsid w:val="00B8532D"/>
    <w:rsid w:val="00BA7794"/>
    <w:rsid w:val="00BF285C"/>
    <w:rsid w:val="00BF63AA"/>
    <w:rsid w:val="00C1583F"/>
    <w:rsid w:val="00D17E40"/>
    <w:rsid w:val="00DB1F98"/>
    <w:rsid w:val="00DF46EE"/>
    <w:rsid w:val="00E06E41"/>
    <w:rsid w:val="00E32852"/>
    <w:rsid w:val="00E46875"/>
    <w:rsid w:val="00E92155"/>
    <w:rsid w:val="00ED1671"/>
    <w:rsid w:val="00F35312"/>
    <w:rsid w:val="00F62B6C"/>
    <w:rsid w:val="00F66993"/>
    <w:rsid w:val="00F8323D"/>
    <w:rsid w:val="00FC4263"/>
    <w:rsid w:val="00FE1C72"/>
    <w:rsid w:val="010C5F48"/>
    <w:rsid w:val="1774C3ED"/>
    <w:rsid w:val="23C56D7E"/>
    <w:rsid w:val="23DF9C92"/>
    <w:rsid w:val="4333A770"/>
    <w:rsid w:val="4A55B4C8"/>
    <w:rsid w:val="58F73F7B"/>
    <w:rsid w:val="685E656B"/>
    <w:rsid w:val="766530CC"/>
    <w:rsid w:val="795743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BB680"/>
  <w15:chartTrackingRefBased/>
  <w15:docId w15:val="{5F41431F-5D2B-4C37-A3E5-B5934475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853BB"/>
    <w:rPr>
      <w:rFonts w:ascii="Calibri" w:hAnsi="Calibri" w:eastAsia="Calibri" w:cs="Calibri"/>
      <w:lang w:eastAsia="pt-BR"/>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6853BB"/>
    <w:rPr>
      <w:sz w:val="16"/>
      <w:szCs w:val="16"/>
    </w:rPr>
  </w:style>
  <w:style w:type="paragraph" w:styleId="CommentText">
    <w:name w:val="annotation text"/>
    <w:basedOn w:val="Normal"/>
    <w:link w:val="CommentTextChar"/>
    <w:uiPriority w:val="99"/>
    <w:semiHidden/>
    <w:unhideWhenUsed/>
    <w:rsid w:val="006853BB"/>
    <w:pPr>
      <w:spacing w:line="240" w:lineRule="auto"/>
    </w:pPr>
    <w:rPr>
      <w:sz w:val="20"/>
      <w:szCs w:val="20"/>
    </w:rPr>
  </w:style>
  <w:style w:type="character" w:styleId="CommentTextChar" w:customStyle="1">
    <w:name w:val="Comment Text Char"/>
    <w:basedOn w:val="DefaultParagraphFont"/>
    <w:link w:val="CommentText"/>
    <w:uiPriority w:val="99"/>
    <w:semiHidden/>
    <w:rsid w:val="006853BB"/>
    <w:rPr>
      <w:rFonts w:ascii="Calibri" w:hAnsi="Calibri" w:eastAsia="Calibri" w:cs="Calibri"/>
      <w:sz w:val="20"/>
      <w:szCs w:val="20"/>
      <w:lang w:eastAsia="pt-BR"/>
    </w:rPr>
  </w:style>
  <w:style w:type="paragraph" w:styleId="BalloonText">
    <w:name w:val="Balloon Text"/>
    <w:basedOn w:val="Normal"/>
    <w:link w:val="BalloonTextChar"/>
    <w:uiPriority w:val="99"/>
    <w:semiHidden/>
    <w:unhideWhenUsed/>
    <w:rsid w:val="006853B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853BB"/>
    <w:rPr>
      <w:rFonts w:ascii="Segoe UI" w:hAnsi="Segoe UI" w:eastAsia="Calibri" w:cs="Segoe UI"/>
      <w:sz w:val="18"/>
      <w:szCs w:val="18"/>
      <w:lang w:eastAsia="pt-BR"/>
    </w:rPr>
  </w:style>
  <w:style w:type="paragraph" w:styleId="Header">
    <w:name w:val="header"/>
    <w:basedOn w:val="Normal"/>
    <w:link w:val="HeaderChar"/>
    <w:uiPriority w:val="99"/>
    <w:unhideWhenUsed/>
    <w:rsid w:val="006853BB"/>
    <w:pPr>
      <w:tabs>
        <w:tab w:val="center" w:pos="4252"/>
        <w:tab w:val="right" w:pos="8504"/>
      </w:tabs>
      <w:spacing w:after="0" w:line="240" w:lineRule="auto"/>
    </w:pPr>
  </w:style>
  <w:style w:type="character" w:styleId="HeaderChar" w:customStyle="1">
    <w:name w:val="Header Char"/>
    <w:basedOn w:val="DefaultParagraphFont"/>
    <w:link w:val="Header"/>
    <w:uiPriority w:val="99"/>
    <w:rsid w:val="006853BB"/>
    <w:rPr>
      <w:rFonts w:ascii="Calibri" w:hAnsi="Calibri" w:eastAsia="Calibri" w:cs="Calibri"/>
      <w:lang w:eastAsia="pt-BR"/>
    </w:rPr>
  </w:style>
  <w:style w:type="paragraph" w:styleId="Footer">
    <w:name w:val="footer"/>
    <w:basedOn w:val="Normal"/>
    <w:link w:val="FooterChar"/>
    <w:uiPriority w:val="99"/>
    <w:unhideWhenUsed/>
    <w:rsid w:val="006853BB"/>
    <w:pPr>
      <w:tabs>
        <w:tab w:val="center" w:pos="4252"/>
        <w:tab w:val="right" w:pos="8504"/>
      </w:tabs>
      <w:spacing w:after="0" w:line="240" w:lineRule="auto"/>
    </w:pPr>
  </w:style>
  <w:style w:type="character" w:styleId="FooterChar" w:customStyle="1">
    <w:name w:val="Footer Char"/>
    <w:basedOn w:val="DefaultParagraphFont"/>
    <w:link w:val="Footer"/>
    <w:uiPriority w:val="99"/>
    <w:rsid w:val="006853BB"/>
    <w:rPr>
      <w:rFonts w:ascii="Calibri" w:hAnsi="Calibri" w:eastAsia="Calibri" w:cs="Calibri"/>
      <w:lang w:eastAsia="pt-BR"/>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thays.ellen.800@gmail.com"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microsoft.com/office/2019/09/relationships/intelligence" Target="intelligence.xml" Id="R7ecca5be63784a26"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A85F1-8F9E-4689-8DB6-2737A750CD52}">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Aline Ximenes</dc:creator>
  <keywords/>
  <dc:description/>
  <lastModifiedBy>Thays Ellen</lastModifiedBy>
  <revision>33</revision>
  <dcterms:created xsi:type="dcterms:W3CDTF">2020-08-28T21:22:00.0000000Z</dcterms:created>
  <dcterms:modified xsi:type="dcterms:W3CDTF">2022-04-10T18:08:10.6599787Z</dcterms:modified>
</coreProperties>
</file>