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43C5" w14:textId="4DD7DBAA" w:rsidR="00366CAA" w:rsidRPr="00366CAA" w:rsidRDefault="00366CAA" w:rsidP="009705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CAA">
        <w:rPr>
          <w:rFonts w:ascii="Times New Roman" w:hAnsi="Times New Roman" w:cs="Times New Roman"/>
          <w:b/>
          <w:bCs/>
          <w:sz w:val="24"/>
          <w:szCs w:val="24"/>
        </w:rPr>
        <w:t>Mídias Digitais e a Produção da Subjetividade em Coletivos de Mulheres de Diferentes Espectros Políticos e Ideológicos no Brasil</w:t>
      </w:r>
    </w:p>
    <w:p w14:paraId="6E378589" w14:textId="77777777" w:rsidR="00982F23" w:rsidRPr="00796045" w:rsidRDefault="00982F23" w:rsidP="003649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EBB04" w14:textId="7C40D382" w:rsidR="00796045" w:rsidRPr="00413BAD" w:rsidRDefault="00366CAA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BAD">
        <w:rPr>
          <w:rFonts w:ascii="Times New Roman" w:hAnsi="Times New Roman" w:cs="Times New Roman"/>
          <w:sz w:val="24"/>
          <w:szCs w:val="24"/>
        </w:rPr>
        <w:t>VISENTIN, Patrícia Menezes</w:t>
      </w:r>
      <w:r w:rsidR="00F413A9" w:rsidRPr="00413BA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58957F4" w14:textId="7B640175" w:rsidR="00796045" w:rsidRPr="00413BAD" w:rsidRDefault="00366CAA" w:rsidP="00970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BAD">
        <w:rPr>
          <w:rFonts w:ascii="Times New Roman" w:hAnsi="Times New Roman" w:cs="Times New Roman"/>
          <w:sz w:val="24"/>
          <w:szCs w:val="24"/>
        </w:rPr>
        <w:t xml:space="preserve">COSTA, </w:t>
      </w:r>
      <w:proofErr w:type="spellStart"/>
      <w:r w:rsidRPr="00413BAD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41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BAD">
        <w:rPr>
          <w:rFonts w:ascii="Times New Roman" w:hAnsi="Times New Roman" w:cs="Times New Roman"/>
          <w:sz w:val="24"/>
          <w:szCs w:val="24"/>
        </w:rPr>
        <w:t>Brandelli</w:t>
      </w:r>
      <w:proofErr w:type="spellEnd"/>
      <w:r w:rsidR="004F7DE1" w:rsidRPr="00413BA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30B10A04" w14:textId="77777777" w:rsidR="009705E9" w:rsidRPr="00796045" w:rsidRDefault="009705E9" w:rsidP="00970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16BA8BFA" w:rsidR="009237AE" w:rsidRPr="00796045" w:rsidRDefault="00A73C6A" w:rsidP="00A73C6A">
      <w:pPr>
        <w:jc w:val="both"/>
        <w:rPr>
          <w:rFonts w:ascii="Times New Roman" w:hAnsi="Times New Roman" w:cs="Times New Roman"/>
          <w:sz w:val="24"/>
          <w:szCs w:val="24"/>
        </w:rPr>
      </w:pPr>
      <w:r w:rsidRPr="00A73C6A">
        <w:rPr>
          <w:rFonts w:ascii="Times New Roman" w:hAnsi="Times New Roman" w:cs="Times New Roman"/>
          <w:sz w:val="24"/>
          <w:szCs w:val="24"/>
        </w:rPr>
        <w:t xml:space="preserve">Este trabalho tem como objetivo investigar a produção da subjetividade política feminina no contexto brasileiro, através de grupos e coletivos de mulheres nas redes sociais e outras mídias digitais. Para tal, a observação direta e análise de hashtags, postagens e conversações nas plataformas digitais Facebook, Instagram, X, </w:t>
      </w:r>
      <w:proofErr w:type="spellStart"/>
      <w:r w:rsidRPr="00A73C6A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A73C6A">
        <w:rPr>
          <w:rFonts w:ascii="Times New Roman" w:hAnsi="Times New Roman" w:cs="Times New Roman"/>
          <w:sz w:val="24"/>
          <w:szCs w:val="24"/>
        </w:rPr>
        <w:t xml:space="preserve"> Tok e Youtube, delineia o espaço de investigação e os instrumentos da pesquisa. Além disso, entrevistas em profundidade com as participantes das redes selecionadas, serão fontes de alta relevância para a análise dos elementos que constituem a experiência singular e os processos de subjetivação, através do constructo de gênero e da subjetividade política. O referencial analítico contempla três eixos principais: análise do discurso crítica, estudos que discutem a interface entre esfera pública, redes digitais, subjetividade e gênero; e perspectivas feministas interseccionais e decoloniais. Nesse cenário, mulheres de diferentes espectros políticos e ideológicos ocupam o ciberespaço através da produção de dinâmicas de cuidado e acolhimento divergentes, construindo múltiplas narrativas a respeito de suas trajetórias e formas de ser mulher na contemporaneidade. Essas narrativas moldam identidades e podem influenciar na construção de ações coletivas no campo virtual, bem como nas ruas, tensionando maneiras de socialização e participação política divergentes. O estudo de múltiplas expressões da subjetividade de mulheres nas redes contribui para uma análise mais ampliada dos processos democráticos vigentes, considerando o atravessamento de gênero e demais marcadores sociais e políticos.  </w:t>
      </w:r>
    </w:p>
    <w:p w14:paraId="2DBD6D9F" w14:textId="63C3BFDD" w:rsidR="00982F23" w:rsidRPr="009705E9" w:rsidRDefault="00796045" w:rsidP="009705E9">
      <w:pPr>
        <w:jc w:val="both"/>
        <w:rPr>
          <w:rFonts w:ascii="Times New Roman" w:hAnsi="Times New Roman" w:cs="Times New Roman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43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70E" w:rsidRPr="002B070E">
        <w:rPr>
          <w:rFonts w:ascii="Times New Roman" w:hAnsi="Times New Roman" w:cs="Times New Roman"/>
          <w:sz w:val="24"/>
          <w:szCs w:val="24"/>
        </w:rPr>
        <w:t>gênero; mulheres; subjetividade política</w:t>
      </w:r>
      <w:r w:rsidR="002B070E">
        <w:rPr>
          <w:rFonts w:ascii="Times New Roman" w:hAnsi="Times New Roman" w:cs="Times New Roman"/>
          <w:sz w:val="24"/>
          <w:szCs w:val="24"/>
        </w:rPr>
        <w:t>;</w:t>
      </w:r>
      <w:r w:rsidR="002B070E" w:rsidRPr="002B070E">
        <w:rPr>
          <w:rFonts w:ascii="Times New Roman" w:hAnsi="Times New Roman" w:cs="Times New Roman"/>
          <w:sz w:val="24"/>
          <w:szCs w:val="24"/>
        </w:rPr>
        <w:t xml:space="preserve"> mídias digitais</w:t>
      </w:r>
      <w:r w:rsidR="002B070E">
        <w:rPr>
          <w:rFonts w:ascii="Times New Roman" w:hAnsi="Times New Roman" w:cs="Times New Roman"/>
          <w:sz w:val="24"/>
          <w:szCs w:val="24"/>
        </w:rPr>
        <w:t>;</w:t>
      </w:r>
      <w:r w:rsidR="002B070E" w:rsidRPr="002B070E">
        <w:rPr>
          <w:rFonts w:ascii="Times New Roman" w:hAnsi="Times New Roman" w:cs="Times New Roman"/>
          <w:sz w:val="24"/>
          <w:szCs w:val="24"/>
        </w:rPr>
        <w:t xml:space="preserve"> contexto brasileiro.</w:t>
      </w:r>
    </w:p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5DFF2640" w14:textId="170E45DA" w:rsidR="00F413A9" w:rsidRPr="00B92BDB" w:rsidRDefault="00F413A9" w:rsidP="00B92BDB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E60E8B">
        <w:rPr>
          <w:rFonts w:ascii="Times New Roman" w:hAnsi="Times New Roman" w:cs="Times New Roman"/>
        </w:rPr>
        <w:t>Doutoranda</w:t>
      </w:r>
      <w:r w:rsidR="008B4535" w:rsidRPr="00B92BDB">
        <w:rPr>
          <w:rFonts w:ascii="Times New Roman" w:hAnsi="Times New Roman" w:cs="Times New Roman"/>
        </w:rPr>
        <w:t xml:space="preserve"> </w:t>
      </w:r>
      <w:r w:rsidR="00BA4196">
        <w:rPr>
          <w:rFonts w:ascii="Times New Roman" w:hAnsi="Times New Roman" w:cs="Times New Roman"/>
        </w:rPr>
        <w:t>d</w:t>
      </w:r>
      <w:r w:rsidR="008B4535" w:rsidRPr="00B92BDB">
        <w:rPr>
          <w:rFonts w:ascii="Times New Roman" w:hAnsi="Times New Roman" w:cs="Times New Roman"/>
        </w:rPr>
        <w:t>o P</w:t>
      </w:r>
      <w:r w:rsidR="00751F00">
        <w:rPr>
          <w:rFonts w:ascii="Times New Roman" w:hAnsi="Times New Roman" w:cs="Times New Roman"/>
        </w:rPr>
        <w:t>PG</w:t>
      </w:r>
      <w:r w:rsidR="008B4535" w:rsidRPr="00B92BDB">
        <w:rPr>
          <w:rFonts w:ascii="Times New Roman" w:hAnsi="Times New Roman" w:cs="Times New Roman"/>
        </w:rPr>
        <w:t xml:space="preserve"> em Sociologia e Ciência Política da PUCRS</w:t>
      </w:r>
      <w:r w:rsidR="00EF5C53">
        <w:rPr>
          <w:rFonts w:ascii="Times New Roman" w:hAnsi="Times New Roman" w:cs="Times New Roman"/>
        </w:rPr>
        <w:t>,</w:t>
      </w:r>
      <w:r w:rsidR="00765E28">
        <w:rPr>
          <w:rFonts w:ascii="Times New Roman" w:hAnsi="Times New Roman" w:cs="Times New Roman"/>
        </w:rPr>
        <w:t xml:space="preserve"> Porto Alegre</w:t>
      </w:r>
      <w:r w:rsidR="001B165A">
        <w:rPr>
          <w:rFonts w:ascii="Times New Roman" w:hAnsi="Times New Roman" w:cs="Times New Roman"/>
        </w:rPr>
        <w:t>, Brasil</w:t>
      </w:r>
      <w:r w:rsidR="009C6914" w:rsidRPr="00B92BDB">
        <w:rPr>
          <w:rFonts w:ascii="Times New Roman" w:hAnsi="Times New Roman" w:cs="Times New Roman"/>
        </w:rPr>
        <w:t xml:space="preserve">. </w:t>
      </w:r>
      <w:r w:rsidR="002D627F" w:rsidRPr="00B92BDB">
        <w:rPr>
          <w:rFonts w:ascii="Times New Roman" w:hAnsi="Times New Roman" w:cs="Times New Roman"/>
        </w:rPr>
        <w:t>Estuda a produção da subjetividade política</w:t>
      </w:r>
      <w:r w:rsidR="005F1C6E">
        <w:rPr>
          <w:rFonts w:ascii="Times New Roman" w:hAnsi="Times New Roman" w:cs="Times New Roman"/>
        </w:rPr>
        <w:t xml:space="preserve"> feminina</w:t>
      </w:r>
      <w:r w:rsidR="002D627F" w:rsidRPr="00B92BDB">
        <w:rPr>
          <w:rFonts w:ascii="Times New Roman" w:hAnsi="Times New Roman" w:cs="Times New Roman"/>
        </w:rPr>
        <w:t xml:space="preserve"> em rede no Brasil e a interface entre mídias digitais e cultura política.</w:t>
      </w:r>
    </w:p>
  </w:footnote>
  <w:footnote w:id="2">
    <w:p w14:paraId="3B102F76" w14:textId="751AB33E" w:rsidR="004F7DE1" w:rsidRPr="00B92BDB" w:rsidRDefault="004F7DE1" w:rsidP="00B92BDB">
      <w:pPr>
        <w:pStyle w:val="Textodenotaderodap"/>
        <w:jc w:val="both"/>
        <w:rPr>
          <w:rFonts w:ascii="Times New Roman" w:hAnsi="Times New Roman" w:cs="Times New Roman"/>
        </w:rPr>
      </w:pPr>
      <w:r w:rsidRPr="00B92BDB">
        <w:rPr>
          <w:rStyle w:val="Refdenotaderodap"/>
          <w:rFonts w:ascii="Times New Roman" w:hAnsi="Times New Roman" w:cs="Times New Roman"/>
        </w:rPr>
        <w:footnoteRef/>
      </w:r>
      <w:r w:rsidRPr="00B92BDB">
        <w:rPr>
          <w:rFonts w:ascii="Times New Roman" w:hAnsi="Times New Roman" w:cs="Times New Roman"/>
        </w:rPr>
        <w:t xml:space="preserve"> Doutor em Psicologia. Professor dos </w:t>
      </w:r>
      <w:r w:rsidR="00751F00">
        <w:rPr>
          <w:rFonts w:ascii="Times New Roman" w:hAnsi="Times New Roman" w:cs="Times New Roman"/>
        </w:rPr>
        <w:t>PPGS</w:t>
      </w:r>
      <w:r w:rsidR="00877589" w:rsidRPr="00B92BDB">
        <w:rPr>
          <w:rFonts w:ascii="Times New Roman" w:hAnsi="Times New Roman" w:cs="Times New Roman"/>
        </w:rPr>
        <w:t xml:space="preserve"> em Psicologia, Medicina e Sociologia e Ciência Política da PUCRS</w:t>
      </w:r>
      <w:r w:rsidR="00236DB7">
        <w:rPr>
          <w:rFonts w:ascii="Times New Roman" w:hAnsi="Times New Roman" w:cs="Times New Roman"/>
        </w:rPr>
        <w:t>,</w:t>
      </w:r>
      <w:r w:rsidR="001B165A">
        <w:rPr>
          <w:rFonts w:ascii="Times New Roman" w:hAnsi="Times New Roman" w:cs="Times New Roman"/>
        </w:rPr>
        <w:t xml:space="preserve"> Porto Alegre, Brasil</w:t>
      </w:r>
      <w:r w:rsidR="00057694">
        <w:rPr>
          <w:rFonts w:ascii="Times New Roman" w:hAnsi="Times New Roman" w:cs="Times New Roman"/>
        </w:rPr>
        <w:t>.</w:t>
      </w:r>
      <w:r w:rsidR="00877589" w:rsidRPr="00B92BDB">
        <w:rPr>
          <w:rFonts w:ascii="Times New Roman" w:hAnsi="Times New Roman" w:cs="Times New Roman"/>
        </w:rPr>
        <w:t xml:space="preserve"> </w:t>
      </w:r>
      <w:r w:rsidR="00057694">
        <w:rPr>
          <w:rFonts w:ascii="Times New Roman" w:hAnsi="Times New Roman" w:cs="Times New Roman"/>
        </w:rPr>
        <w:t>P</w:t>
      </w:r>
      <w:r w:rsidR="00877589" w:rsidRPr="00B92BDB">
        <w:rPr>
          <w:rFonts w:ascii="Times New Roman" w:hAnsi="Times New Roman" w:cs="Times New Roman"/>
        </w:rPr>
        <w:t>rofessor</w:t>
      </w:r>
      <w:r w:rsidR="00420239">
        <w:rPr>
          <w:rFonts w:ascii="Times New Roman" w:hAnsi="Times New Roman" w:cs="Times New Roman"/>
        </w:rPr>
        <w:t xml:space="preserve"> de </w:t>
      </w:r>
      <w:r w:rsidR="006C7BDB">
        <w:rPr>
          <w:rFonts w:ascii="Times New Roman" w:hAnsi="Times New Roman" w:cs="Times New Roman"/>
        </w:rPr>
        <w:t>Psicologia e Ciências Sociais</w:t>
      </w:r>
      <w:r w:rsidR="00420239">
        <w:rPr>
          <w:rFonts w:ascii="Times New Roman" w:hAnsi="Times New Roman" w:cs="Times New Roman"/>
        </w:rPr>
        <w:t xml:space="preserve"> </w:t>
      </w:r>
      <w:r w:rsidR="00485483">
        <w:rPr>
          <w:rFonts w:ascii="Times New Roman" w:hAnsi="Times New Roman" w:cs="Times New Roman"/>
        </w:rPr>
        <w:t>d</w:t>
      </w:r>
      <w:r w:rsidR="00420239">
        <w:rPr>
          <w:rFonts w:ascii="Times New Roman" w:hAnsi="Times New Roman" w:cs="Times New Roman"/>
        </w:rPr>
        <w:t xml:space="preserve">a </w:t>
      </w:r>
      <w:r w:rsidR="00235C43">
        <w:rPr>
          <w:rFonts w:ascii="Times New Roman" w:hAnsi="Times New Roman" w:cs="Times New Roman"/>
        </w:rPr>
        <w:t xml:space="preserve">John Cabot </w:t>
      </w:r>
      <w:proofErr w:type="spellStart"/>
      <w:r w:rsidR="00235C43">
        <w:rPr>
          <w:rFonts w:ascii="Times New Roman" w:hAnsi="Times New Roman" w:cs="Times New Roman"/>
        </w:rPr>
        <w:t>University</w:t>
      </w:r>
      <w:proofErr w:type="spellEnd"/>
      <w:r w:rsidR="00236DB7">
        <w:rPr>
          <w:rFonts w:ascii="Times New Roman" w:hAnsi="Times New Roman" w:cs="Times New Roman"/>
        </w:rPr>
        <w:t>,</w:t>
      </w:r>
      <w:r w:rsidR="00765E28">
        <w:rPr>
          <w:rFonts w:ascii="Times New Roman" w:hAnsi="Times New Roman" w:cs="Times New Roman"/>
        </w:rPr>
        <w:t xml:space="preserve"> Roma</w:t>
      </w:r>
      <w:r w:rsidR="001B165A">
        <w:rPr>
          <w:rFonts w:ascii="Times New Roman" w:hAnsi="Times New Roman" w:cs="Times New Roman"/>
        </w:rPr>
        <w:t>, Itália</w:t>
      </w:r>
      <w:r w:rsidR="00765E28">
        <w:rPr>
          <w:rFonts w:ascii="Times New Roman" w:hAnsi="Times New Roman" w:cs="Times New Roman"/>
        </w:rPr>
        <w:t>.</w:t>
      </w:r>
      <w:r w:rsidR="001B165A">
        <w:rPr>
          <w:rFonts w:ascii="Times New Roman" w:hAnsi="Times New Roman" w:cs="Times New Roman"/>
        </w:rPr>
        <w:t xml:space="preserve"> </w:t>
      </w:r>
      <w:r w:rsidR="00635343">
        <w:rPr>
          <w:rFonts w:ascii="Times New Roman" w:hAnsi="Times New Roman" w:cs="Times New Roman"/>
        </w:rPr>
        <w:t>Áreas de interesse</w:t>
      </w:r>
      <w:r w:rsidR="0056149F">
        <w:rPr>
          <w:rFonts w:ascii="Times New Roman" w:hAnsi="Times New Roman" w:cs="Times New Roman"/>
        </w:rPr>
        <w:t xml:space="preserve">: </w:t>
      </w:r>
      <w:r w:rsidR="002A358A">
        <w:rPr>
          <w:rFonts w:ascii="Times New Roman" w:hAnsi="Times New Roman" w:cs="Times New Roman"/>
        </w:rPr>
        <w:t>Psicologia Social</w:t>
      </w:r>
      <w:r w:rsidR="006205CB">
        <w:rPr>
          <w:rFonts w:ascii="Times New Roman" w:hAnsi="Times New Roman" w:cs="Times New Roman"/>
        </w:rPr>
        <w:t xml:space="preserve"> e</w:t>
      </w:r>
      <w:r w:rsidR="00315722">
        <w:rPr>
          <w:rFonts w:ascii="Times New Roman" w:hAnsi="Times New Roman" w:cs="Times New Roman"/>
        </w:rPr>
        <w:t xml:space="preserve"> Ciências Sociais.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57694"/>
    <w:rsid w:val="000D72FF"/>
    <w:rsid w:val="00121F09"/>
    <w:rsid w:val="00143FD1"/>
    <w:rsid w:val="0015445E"/>
    <w:rsid w:val="00190DCE"/>
    <w:rsid w:val="001B165A"/>
    <w:rsid w:val="001F1BB8"/>
    <w:rsid w:val="00213A7B"/>
    <w:rsid w:val="0022073E"/>
    <w:rsid w:val="00225B38"/>
    <w:rsid w:val="00226072"/>
    <w:rsid w:val="00235C43"/>
    <w:rsid w:val="00236DB7"/>
    <w:rsid w:val="002436A1"/>
    <w:rsid w:val="002877BA"/>
    <w:rsid w:val="00293DE6"/>
    <w:rsid w:val="002A0C3B"/>
    <w:rsid w:val="002A358A"/>
    <w:rsid w:val="002B070E"/>
    <w:rsid w:val="002D627F"/>
    <w:rsid w:val="002F5FB7"/>
    <w:rsid w:val="00315722"/>
    <w:rsid w:val="00316369"/>
    <w:rsid w:val="0036420F"/>
    <w:rsid w:val="00364987"/>
    <w:rsid w:val="00366CAA"/>
    <w:rsid w:val="00393572"/>
    <w:rsid w:val="003E20CE"/>
    <w:rsid w:val="00413BAD"/>
    <w:rsid w:val="00417043"/>
    <w:rsid w:val="00420239"/>
    <w:rsid w:val="0042457E"/>
    <w:rsid w:val="00465E69"/>
    <w:rsid w:val="00485483"/>
    <w:rsid w:val="004A583B"/>
    <w:rsid w:val="004F7DE1"/>
    <w:rsid w:val="0056149F"/>
    <w:rsid w:val="005B74BD"/>
    <w:rsid w:val="005F1C6E"/>
    <w:rsid w:val="006205CB"/>
    <w:rsid w:val="00635343"/>
    <w:rsid w:val="006B6108"/>
    <w:rsid w:val="006C7BDB"/>
    <w:rsid w:val="006C7FBC"/>
    <w:rsid w:val="00711592"/>
    <w:rsid w:val="00740A2B"/>
    <w:rsid w:val="00751F00"/>
    <w:rsid w:val="00760F65"/>
    <w:rsid w:val="00765E28"/>
    <w:rsid w:val="00796045"/>
    <w:rsid w:val="008106A7"/>
    <w:rsid w:val="008138AB"/>
    <w:rsid w:val="0084404A"/>
    <w:rsid w:val="00877589"/>
    <w:rsid w:val="00882329"/>
    <w:rsid w:val="008B4535"/>
    <w:rsid w:val="008F64D0"/>
    <w:rsid w:val="009237AE"/>
    <w:rsid w:val="00956384"/>
    <w:rsid w:val="00963454"/>
    <w:rsid w:val="009705E9"/>
    <w:rsid w:val="00982F23"/>
    <w:rsid w:val="009C4533"/>
    <w:rsid w:val="009C6914"/>
    <w:rsid w:val="009D6491"/>
    <w:rsid w:val="00A23B1F"/>
    <w:rsid w:val="00A53E20"/>
    <w:rsid w:val="00A70CC4"/>
    <w:rsid w:val="00A73C6A"/>
    <w:rsid w:val="00A84CCB"/>
    <w:rsid w:val="00AA3E89"/>
    <w:rsid w:val="00AD1DE7"/>
    <w:rsid w:val="00B173A2"/>
    <w:rsid w:val="00B2110D"/>
    <w:rsid w:val="00B62704"/>
    <w:rsid w:val="00B92BDB"/>
    <w:rsid w:val="00BA4196"/>
    <w:rsid w:val="00BD0304"/>
    <w:rsid w:val="00C32DEB"/>
    <w:rsid w:val="00C51387"/>
    <w:rsid w:val="00C53FE3"/>
    <w:rsid w:val="00C54813"/>
    <w:rsid w:val="00C615D8"/>
    <w:rsid w:val="00CD77C1"/>
    <w:rsid w:val="00D201B4"/>
    <w:rsid w:val="00D669DA"/>
    <w:rsid w:val="00D77435"/>
    <w:rsid w:val="00D93302"/>
    <w:rsid w:val="00DB383E"/>
    <w:rsid w:val="00DC53B6"/>
    <w:rsid w:val="00DF2259"/>
    <w:rsid w:val="00E30A18"/>
    <w:rsid w:val="00E40362"/>
    <w:rsid w:val="00E60E8B"/>
    <w:rsid w:val="00E750E4"/>
    <w:rsid w:val="00E833E8"/>
    <w:rsid w:val="00EE3676"/>
    <w:rsid w:val="00EF13C2"/>
    <w:rsid w:val="00EF5C53"/>
    <w:rsid w:val="00F413A9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Patrícia Menezes Visentin</cp:lastModifiedBy>
  <cp:revision>2</cp:revision>
  <cp:lastPrinted>2025-01-06T19:53:00Z</cp:lastPrinted>
  <dcterms:created xsi:type="dcterms:W3CDTF">2025-01-06T19:55:00Z</dcterms:created>
  <dcterms:modified xsi:type="dcterms:W3CDTF">2025-01-06T19:55:00Z</dcterms:modified>
</cp:coreProperties>
</file>