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2F" w:rsidRDefault="004B1F2F"/>
    <w:p w:rsidR="004B1F2F" w:rsidRDefault="004B1F2F"/>
    <w:p w:rsidR="004B1F2F" w:rsidRDefault="00615BC8">
      <w:r>
        <w:pict w14:anchorId="0838C292">
          <v:rect id="_x0000_i1025" style="width:0;height:1.5pt" o:hralign="center" o:hrstd="t" o:hr="t" fillcolor="#a0a0a0" stroked="f"/>
        </w:pict>
      </w:r>
    </w:p>
    <w:p w:rsidR="004B1F2F" w:rsidRDefault="004B1F2F"/>
    <w:p w:rsidR="004B1F2F" w:rsidRDefault="00B3564C">
      <w:pPr>
        <w:spacing w:before="240" w:after="240"/>
        <w:jc w:val="right"/>
      </w:pPr>
      <w:bookmarkStart w:id="0" w:name="_GoBack"/>
      <w:r>
        <w:rPr>
          <w:b/>
          <w:sz w:val="24"/>
          <w:szCs w:val="24"/>
        </w:rPr>
        <w:t>CONSTRUÇÃO E APLICABILIDADE DE JOGOS MATEMÁTICOS POR ALUNOS DO CURSO DE PEDAGOGIA DA UNIVERSIDADE FEDERAL DE ALAGOAS</w:t>
      </w:r>
    </w:p>
    <w:bookmarkEnd w:id="0"/>
    <w:p w:rsidR="004B1F2F" w:rsidRDefault="00B3564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Deborah </w:t>
      </w:r>
      <w:proofErr w:type="spellStart"/>
      <w:r>
        <w:rPr>
          <w:sz w:val="24"/>
          <w:szCs w:val="24"/>
        </w:rPr>
        <w:t>Layanna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Eloi</w:t>
      </w:r>
      <w:proofErr w:type="spellEnd"/>
      <w:r>
        <w:rPr>
          <w:sz w:val="24"/>
          <w:szCs w:val="24"/>
        </w:rPr>
        <w:t xml:space="preserve"> de Almeida</w:t>
      </w:r>
    </w:p>
    <w:p w:rsidR="00B3564C" w:rsidRDefault="00B3564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Federal de Alagoas-UFAL</w:t>
      </w:r>
    </w:p>
    <w:p w:rsidR="004B1F2F" w:rsidRDefault="00B3564C">
      <w:pPr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deborah_eloi@hotmail.com</w:t>
      </w:r>
    </w:p>
    <w:p w:rsidR="004B1F2F" w:rsidRDefault="004B1F2F">
      <w:pPr>
        <w:spacing w:line="240" w:lineRule="auto"/>
        <w:jc w:val="right"/>
        <w:rPr>
          <w:sz w:val="24"/>
          <w:szCs w:val="24"/>
        </w:rPr>
      </w:pPr>
    </w:p>
    <w:p w:rsidR="007C63E4" w:rsidRDefault="007C63E4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Carloney</w:t>
      </w:r>
      <w:proofErr w:type="spellEnd"/>
      <w:r>
        <w:rPr>
          <w:sz w:val="24"/>
          <w:szCs w:val="24"/>
        </w:rPr>
        <w:t xml:space="preserve"> Alves de Oliveira</w:t>
      </w:r>
    </w:p>
    <w:p w:rsidR="007C63E4" w:rsidRDefault="007C63E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Federal de Alagoas-UFAL</w:t>
      </w:r>
    </w:p>
    <w:p w:rsidR="007C63E4" w:rsidRDefault="007C63E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carloneyalves@gmail.com</w:t>
      </w:r>
    </w:p>
    <w:p w:rsidR="00897216" w:rsidRDefault="00897216" w:rsidP="00897216">
      <w:pPr>
        <w:spacing w:line="360" w:lineRule="auto"/>
        <w:ind w:firstLine="708"/>
        <w:jc w:val="both"/>
        <w:rPr>
          <w:sz w:val="24"/>
          <w:szCs w:val="24"/>
        </w:rPr>
      </w:pPr>
    </w:p>
    <w:p w:rsidR="00E93513" w:rsidRDefault="00B3564C" w:rsidP="00897216">
      <w:pPr>
        <w:spacing w:line="360" w:lineRule="auto"/>
        <w:ind w:firstLine="708"/>
        <w:jc w:val="both"/>
        <w:rPr>
          <w:sz w:val="24"/>
          <w:szCs w:val="24"/>
        </w:rPr>
      </w:pPr>
      <w:r w:rsidRPr="00B3564C">
        <w:rPr>
          <w:sz w:val="24"/>
          <w:szCs w:val="24"/>
        </w:rPr>
        <w:t>Este trabalho</w:t>
      </w:r>
      <w:r>
        <w:rPr>
          <w:sz w:val="24"/>
          <w:szCs w:val="24"/>
        </w:rPr>
        <w:t xml:space="preserve"> configura-se como um relato de experiência vivenciada no ano de 2019 por alunos do 6º e 7º período do curso de Pedagogia da Universidade Federal de Alagoas. Nesta situação, os discentes estavam matriculados nas disciplinas de Saberes e Metodologias do Ensino da Matemática 1 (SMEM1) e posteriormente, a 2 (SMEM2), na qual foram desafiados pelo professor orientador deste componente curricular, a construírem jogos matemáticos que pudessem auxiliar os alunos do ensino fundamental 1, os quais, entraríamos em contato após a construção dos jogos para a sua aplicabilidade e estudo de sua possível eficácia, bem como de suas limitações. </w:t>
      </w:r>
    </w:p>
    <w:p w:rsidR="00ED4833" w:rsidRDefault="00220074" w:rsidP="0089721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 tipo de ensino baseado na construção coletiva e na prática de atividades, é fundamental para que possamos desconstruir alguns conceitos e sentimentos negativos, que muitos docentes possuem a respeito desta disciplina e que carregam isso ao longo da vida, podendo influenciar de forma não positiva a sua prática enquanto educadores, pois como afirma </w:t>
      </w:r>
      <w:proofErr w:type="spellStart"/>
      <w:r w:rsidR="00E93513">
        <w:rPr>
          <w:rFonts w:eastAsia="Times New Roman"/>
          <w:sz w:val="24"/>
          <w:szCs w:val="24"/>
        </w:rPr>
        <w:t>Soldatelli</w:t>
      </w:r>
      <w:proofErr w:type="spellEnd"/>
      <w:r w:rsidR="00E93513">
        <w:rPr>
          <w:rFonts w:eastAsia="Times New Roman"/>
          <w:sz w:val="24"/>
          <w:szCs w:val="24"/>
        </w:rPr>
        <w:t xml:space="preserve"> </w:t>
      </w:r>
      <w:r w:rsidRPr="00D82AFC">
        <w:rPr>
          <w:rFonts w:eastAsia="Times New Roman"/>
          <w:sz w:val="24"/>
          <w:szCs w:val="24"/>
        </w:rPr>
        <w:t>(2016),</w:t>
      </w:r>
      <w:r w:rsidR="00E93513">
        <w:rPr>
          <w:sz w:val="24"/>
          <w:szCs w:val="24"/>
        </w:rPr>
        <w:t xml:space="preserve"> </w:t>
      </w:r>
      <w:r w:rsidRPr="00D82AFC">
        <w:rPr>
          <w:rFonts w:eastAsia="Times New Roman"/>
          <w:sz w:val="20"/>
          <w:szCs w:val="20"/>
        </w:rPr>
        <w:t xml:space="preserve">“[...] a matemática continua, </w:t>
      </w:r>
      <w:r w:rsidRPr="00E93513">
        <w:rPr>
          <w:rFonts w:eastAsia="Times New Roman"/>
          <w:sz w:val="24"/>
          <w:szCs w:val="24"/>
        </w:rPr>
        <w:t xml:space="preserve">em geral, sendo tratada como abstrata – o que a torna enfadonha, inatingível e até inútil na perspectiva de </w:t>
      </w:r>
      <w:proofErr w:type="spellStart"/>
      <w:r w:rsidRPr="00E93513">
        <w:rPr>
          <w:rFonts w:eastAsia="Times New Roman"/>
          <w:sz w:val="24"/>
          <w:szCs w:val="24"/>
        </w:rPr>
        <w:t>algun</w:t>
      </w:r>
      <w:proofErr w:type="spellEnd"/>
      <w:r w:rsidRPr="00E93513">
        <w:rPr>
          <w:rFonts w:eastAsia="Times New Roman"/>
          <w:sz w:val="24"/>
          <w:szCs w:val="24"/>
        </w:rPr>
        <w:t xml:space="preserve"> alunos.” (p.1)</w:t>
      </w:r>
    </w:p>
    <w:p w:rsidR="00220074" w:rsidRDefault="00220074" w:rsidP="0089721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Por isso, o p</w:t>
      </w:r>
      <w:r w:rsidR="0062357B">
        <w:rPr>
          <w:sz w:val="24"/>
          <w:szCs w:val="24"/>
        </w:rPr>
        <w:t>ercurso metodológico</w:t>
      </w:r>
      <w:r>
        <w:rPr>
          <w:sz w:val="24"/>
          <w:szCs w:val="24"/>
        </w:rPr>
        <w:t xml:space="preserve"> deste trabalho se deu aproximadamente em um total de 8 meses (dividido entre as duas disciplinas), onde os alunos passaram por 4 etapas: 1) estudo teórica e conceitual da Matemática e suas possíveis metodologias de ensino, 2) confecção de jogos matemáticos e apresentação destes </w:t>
      </w:r>
      <w:r>
        <w:rPr>
          <w:sz w:val="24"/>
          <w:szCs w:val="24"/>
        </w:rPr>
        <w:lastRenderedPageBreak/>
        <w:t>à própria turma; 3) aplicabilidade dos jogos nas escolas de ensino fundamental 1; 4) reflexões e discussões acerca das possibilidades criadas e desafios encontrados.</w:t>
      </w:r>
      <w:r w:rsidR="0062357B">
        <w:rPr>
          <w:sz w:val="24"/>
          <w:szCs w:val="24"/>
        </w:rPr>
        <w:t xml:space="preserve"> </w:t>
      </w:r>
    </w:p>
    <w:p w:rsidR="004B1F2F" w:rsidRDefault="00220074" w:rsidP="00ED483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Como resultado deste trabalho, constata-se que os jogos pedagógicos trouxe</w:t>
      </w:r>
      <w:r w:rsidR="00ED4833">
        <w:rPr>
          <w:sz w:val="24"/>
          <w:szCs w:val="24"/>
        </w:rPr>
        <w:t>ram grandes</w:t>
      </w:r>
      <w:r>
        <w:rPr>
          <w:sz w:val="24"/>
          <w:szCs w:val="24"/>
        </w:rPr>
        <w:t xml:space="preserve"> mudanças para as percepções pe</w:t>
      </w:r>
      <w:r w:rsidR="00ED4833">
        <w:rPr>
          <w:sz w:val="24"/>
          <w:szCs w:val="24"/>
        </w:rPr>
        <w:t xml:space="preserve">ssoais dos próprios professores, que passaram de enxergar uma matemática “abstrata” e “inatingível”, para uma disciplina: prática, lúdica, e próxima do real, como afirma </w:t>
      </w:r>
      <w:r w:rsidR="00ED4833">
        <w:rPr>
          <w:rFonts w:eastAsia="Times New Roman"/>
          <w:sz w:val="20"/>
          <w:szCs w:val="20"/>
        </w:rPr>
        <w:t>FREIRE, 1996</w:t>
      </w:r>
      <w:r w:rsidR="00ED4833" w:rsidRPr="00ED4833">
        <w:rPr>
          <w:rFonts w:eastAsia="Times New Roman"/>
          <w:sz w:val="24"/>
          <w:szCs w:val="24"/>
        </w:rPr>
        <w:t xml:space="preserve">: </w:t>
      </w:r>
      <w:r w:rsidR="00ED4833" w:rsidRPr="00ED4833">
        <w:rPr>
          <w:sz w:val="24"/>
          <w:szCs w:val="24"/>
        </w:rPr>
        <w:t xml:space="preserve"> </w:t>
      </w:r>
      <w:r w:rsidR="00ED4833" w:rsidRPr="00ED4833">
        <w:rPr>
          <w:rFonts w:eastAsia="Times New Roman"/>
          <w:sz w:val="24"/>
          <w:szCs w:val="24"/>
        </w:rPr>
        <w:t>“É isto que nos leva, de um lado, à crítica e à recusa ao ensino “bancário”, de outro, a compreender que, apesar dele, o educando a ele submetido não está fadado a fenecer, em que pese o ensino “bancário” que deforma a necessária criatividade do educando e do educador...” (FREIRE. 1996, p.13)</w:t>
      </w:r>
      <w:r w:rsidR="00ED4833">
        <w:rPr>
          <w:rFonts w:eastAsia="Times New Roman"/>
          <w:sz w:val="24"/>
          <w:szCs w:val="24"/>
        </w:rPr>
        <w:t>, e auxiliou os alunos na compreensão de conteúdos matemáticos, que para eles, quando ensinado apenas de forma “tradicional”, eram difíceis de entender.</w:t>
      </w:r>
    </w:p>
    <w:p w:rsidR="004B1F2F" w:rsidRDefault="00E93513" w:rsidP="00E93513">
      <w:pPr>
        <w:spacing w:before="240" w:after="24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397510</wp:posOffset>
            </wp:positionV>
            <wp:extent cx="3290570" cy="2047875"/>
            <wp:effectExtent l="0" t="0" r="5080" b="952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22 at 11.33.5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57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57B">
        <w:rPr>
          <w:sz w:val="24"/>
          <w:szCs w:val="24"/>
        </w:rPr>
        <w:t>Figura 1 –</w:t>
      </w:r>
      <w:r>
        <w:rPr>
          <w:sz w:val="24"/>
          <w:szCs w:val="24"/>
        </w:rPr>
        <w:t xml:space="preserve"> Construção e Aplicabilidade dos jogos matemáticos.</w:t>
      </w:r>
    </w:p>
    <w:p w:rsidR="004B1F2F" w:rsidRDefault="00897216" w:rsidP="00E93513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Fonte: Os autores</w:t>
      </w:r>
    </w:p>
    <w:p w:rsidR="004B1F2F" w:rsidRDefault="00E93513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REFERÊNCIAS:</w:t>
      </w:r>
    </w:p>
    <w:p w:rsidR="00E93513" w:rsidRDefault="00E93513" w:rsidP="00897216">
      <w:pPr>
        <w:rPr>
          <w:sz w:val="24"/>
          <w:szCs w:val="24"/>
        </w:rPr>
      </w:pPr>
      <w:r w:rsidRPr="00DD5507">
        <w:rPr>
          <w:sz w:val="24"/>
          <w:szCs w:val="24"/>
        </w:rPr>
        <w:t xml:space="preserve">Freire, Paulo. </w:t>
      </w:r>
      <w:r w:rsidRPr="00DD5507">
        <w:rPr>
          <w:b/>
          <w:sz w:val="24"/>
          <w:szCs w:val="24"/>
        </w:rPr>
        <w:t>Pedagogia da Autonomia</w:t>
      </w:r>
      <w:r w:rsidRPr="00DD5507">
        <w:rPr>
          <w:sz w:val="24"/>
          <w:szCs w:val="24"/>
        </w:rPr>
        <w:t>: saberes necessários à prática educativa. São Paulo: Paz e Terra. 1996.</w:t>
      </w:r>
    </w:p>
    <w:p w:rsidR="00897216" w:rsidRDefault="00897216" w:rsidP="00897216">
      <w:pPr>
        <w:rPr>
          <w:sz w:val="24"/>
          <w:szCs w:val="24"/>
        </w:rPr>
      </w:pPr>
    </w:p>
    <w:p w:rsidR="00E93513" w:rsidRDefault="00E93513" w:rsidP="00897216">
      <w:pPr>
        <w:rPr>
          <w:sz w:val="24"/>
          <w:szCs w:val="24"/>
        </w:rPr>
      </w:pPr>
      <w:r w:rsidRPr="00DD5507">
        <w:rPr>
          <w:sz w:val="24"/>
          <w:szCs w:val="24"/>
        </w:rPr>
        <w:t xml:space="preserve">SOLDATELLI, Ângela. </w:t>
      </w:r>
      <w:r w:rsidRPr="00DD5507">
        <w:rPr>
          <w:b/>
          <w:sz w:val="24"/>
          <w:szCs w:val="24"/>
        </w:rPr>
        <w:t>Um Laboratório para o Ensino de Matemática</w:t>
      </w:r>
      <w:r w:rsidRPr="00DD5507">
        <w:rPr>
          <w:sz w:val="24"/>
          <w:szCs w:val="24"/>
        </w:rPr>
        <w:t xml:space="preserve">. </w:t>
      </w:r>
      <w:proofErr w:type="spellStart"/>
      <w:r w:rsidRPr="00DD5507">
        <w:rPr>
          <w:sz w:val="24"/>
          <w:szCs w:val="24"/>
        </w:rPr>
        <w:t>Scientia</w:t>
      </w:r>
      <w:proofErr w:type="spellEnd"/>
      <w:r w:rsidRPr="00DD5507">
        <w:rPr>
          <w:sz w:val="24"/>
          <w:szCs w:val="24"/>
        </w:rPr>
        <w:t xml:space="preserve"> cum </w:t>
      </w:r>
      <w:proofErr w:type="spellStart"/>
      <w:r w:rsidRPr="00DD5507">
        <w:rPr>
          <w:sz w:val="24"/>
          <w:szCs w:val="24"/>
        </w:rPr>
        <w:t>industria</w:t>
      </w:r>
      <w:proofErr w:type="spellEnd"/>
      <w:r w:rsidRPr="00DD5507">
        <w:rPr>
          <w:sz w:val="24"/>
          <w:szCs w:val="24"/>
        </w:rPr>
        <w:t xml:space="preserve">, V.4, N.4, 223—227, 2016. Disponível em: </w:t>
      </w:r>
      <w:r>
        <w:rPr>
          <w:sz w:val="24"/>
          <w:szCs w:val="24"/>
        </w:rPr>
        <w:t>&lt;</w:t>
      </w:r>
      <w:r w:rsidRPr="00DD5507">
        <w:rPr>
          <w:sz w:val="24"/>
          <w:szCs w:val="24"/>
        </w:rPr>
        <w:t>file:///C:/Users/Debor/Downloads/4908-19076-1-PB.pdf&gt; Acesso em: 12.nov.2021.</w:t>
      </w:r>
    </w:p>
    <w:p w:rsidR="00E93513" w:rsidRDefault="00E93513" w:rsidP="00E93513">
      <w:pPr>
        <w:jc w:val="both"/>
        <w:rPr>
          <w:sz w:val="24"/>
          <w:szCs w:val="24"/>
        </w:rPr>
      </w:pPr>
    </w:p>
    <w:p w:rsidR="004B1F2F" w:rsidRDefault="004B1F2F"/>
    <w:sectPr w:rsidR="004B1F2F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C8" w:rsidRDefault="00615BC8">
      <w:pPr>
        <w:spacing w:line="240" w:lineRule="auto"/>
      </w:pPr>
      <w:r>
        <w:separator/>
      </w:r>
    </w:p>
  </w:endnote>
  <w:endnote w:type="continuationSeparator" w:id="0">
    <w:p w:rsidR="00615BC8" w:rsidRDefault="00615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2F" w:rsidRDefault="004B1F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C8" w:rsidRDefault="00615BC8">
      <w:pPr>
        <w:spacing w:line="240" w:lineRule="auto"/>
      </w:pPr>
      <w:r>
        <w:separator/>
      </w:r>
    </w:p>
  </w:footnote>
  <w:footnote w:type="continuationSeparator" w:id="0">
    <w:p w:rsidR="00615BC8" w:rsidRDefault="00615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2F" w:rsidRDefault="0062357B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1F2F" w:rsidRDefault="004B1F2F">
    <w:pPr>
      <w:jc w:val="center"/>
    </w:pPr>
  </w:p>
  <w:p w:rsidR="004B1F2F" w:rsidRDefault="0062357B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:rsidR="004B1F2F" w:rsidRDefault="0062357B">
    <w:pPr>
      <w:ind w:left="3600"/>
      <w:jc w:val="center"/>
    </w:pPr>
    <w:r>
      <w:t>01 a 03 de dezembro de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2F" w:rsidRDefault="004B1F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2F"/>
    <w:rsid w:val="00220074"/>
    <w:rsid w:val="00427D8B"/>
    <w:rsid w:val="004B1F2F"/>
    <w:rsid w:val="00615BC8"/>
    <w:rsid w:val="0062357B"/>
    <w:rsid w:val="007C63E4"/>
    <w:rsid w:val="00897216"/>
    <w:rsid w:val="00B3564C"/>
    <w:rsid w:val="00C92386"/>
    <w:rsid w:val="00E93513"/>
    <w:rsid w:val="00E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A4F37-B536-4224-B396-1E2428EB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Carloney Alves de Oliveira</dc:creator>
  <cp:lastModifiedBy>carlo</cp:lastModifiedBy>
  <cp:revision>2</cp:revision>
  <dcterms:created xsi:type="dcterms:W3CDTF">2022-07-06T14:10:00Z</dcterms:created>
  <dcterms:modified xsi:type="dcterms:W3CDTF">2022-07-06T14:10:00Z</dcterms:modified>
</cp:coreProperties>
</file>