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D6" w:rsidRDefault="001F5621" w:rsidP="003128B1">
      <w:pPr>
        <w:jc w:val="center"/>
        <w:rPr>
          <w:rFonts w:ascii="Arial" w:hAnsi="Arial" w:cs="Arial"/>
          <w:b/>
          <w:sz w:val="24"/>
          <w:szCs w:val="24"/>
        </w:rPr>
      </w:pPr>
      <w:r w:rsidRPr="003128B1">
        <w:rPr>
          <w:rFonts w:ascii="Arial" w:hAnsi="Arial" w:cs="Arial"/>
          <w:b/>
          <w:sz w:val="24"/>
          <w:szCs w:val="24"/>
        </w:rPr>
        <w:t>A Ab</w:t>
      </w:r>
      <w:r w:rsidR="00F958A1">
        <w:rPr>
          <w:rFonts w:ascii="Arial" w:hAnsi="Arial" w:cs="Arial"/>
          <w:b/>
          <w:sz w:val="24"/>
          <w:szCs w:val="24"/>
        </w:rPr>
        <w:t>ordagem Médica na Atenção Primária à Saúde</w:t>
      </w:r>
      <w:r w:rsidRPr="003128B1">
        <w:rPr>
          <w:rFonts w:ascii="Arial" w:hAnsi="Arial" w:cs="Arial"/>
          <w:b/>
          <w:sz w:val="24"/>
          <w:szCs w:val="24"/>
        </w:rPr>
        <w:t xml:space="preserve"> diante da Saúde do Idoso, envelhecimento e morte</w:t>
      </w:r>
    </w:p>
    <w:p w:rsidR="00723EEF" w:rsidRPr="00A37601" w:rsidRDefault="00723EEF" w:rsidP="003128B1">
      <w:pPr>
        <w:jc w:val="center"/>
        <w:rPr>
          <w:rFonts w:ascii="Arial" w:hAnsi="Arial" w:cs="Arial"/>
          <w:sz w:val="24"/>
          <w:szCs w:val="24"/>
        </w:rPr>
      </w:pPr>
      <w:r w:rsidRPr="00A37601">
        <w:rPr>
          <w:rFonts w:ascii="Arial" w:hAnsi="Arial" w:cs="Arial"/>
          <w:sz w:val="24"/>
          <w:szCs w:val="24"/>
        </w:rPr>
        <w:t xml:space="preserve">Maria de Fátima Ortega Kroling¹; Gabriela Vasconcelos Moreno¹; </w:t>
      </w:r>
      <w:proofErr w:type="spellStart"/>
      <w:r w:rsidRPr="00A37601">
        <w:rPr>
          <w:rFonts w:ascii="Arial" w:hAnsi="Arial" w:cs="Arial"/>
          <w:sz w:val="24"/>
          <w:szCs w:val="24"/>
        </w:rPr>
        <w:t>Indyara</w:t>
      </w:r>
      <w:proofErr w:type="spellEnd"/>
      <w:r w:rsidRPr="00A37601">
        <w:rPr>
          <w:rFonts w:ascii="Arial" w:hAnsi="Arial" w:cs="Arial"/>
          <w:sz w:val="24"/>
          <w:szCs w:val="24"/>
        </w:rPr>
        <w:t xml:space="preserve"> Freitas Biasi¹; João Batista de Almeida Júnior¹; Cléo Borges²</w:t>
      </w:r>
    </w:p>
    <w:p w:rsidR="00723EEF" w:rsidRPr="00A37601" w:rsidRDefault="00723EEF" w:rsidP="003128B1">
      <w:pPr>
        <w:jc w:val="center"/>
        <w:rPr>
          <w:rFonts w:ascii="Arial" w:hAnsi="Arial" w:cs="Arial"/>
          <w:sz w:val="24"/>
          <w:szCs w:val="24"/>
        </w:rPr>
      </w:pPr>
      <w:r w:rsidRPr="00A37601">
        <w:rPr>
          <w:rFonts w:ascii="Arial" w:hAnsi="Arial" w:cs="Arial"/>
          <w:sz w:val="24"/>
          <w:szCs w:val="24"/>
        </w:rPr>
        <w:t>¹</w:t>
      </w:r>
      <w:r w:rsidR="00A37601">
        <w:rPr>
          <w:rFonts w:ascii="Arial" w:hAnsi="Arial" w:cs="Arial"/>
          <w:sz w:val="24"/>
          <w:szCs w:val="24"/>
        </w:rPr>
        <w:t>Acadêmico</w:t>
      </w:r>
      <w:r w:rsidRPr="00A37601">
        <w:rPr>
          <w:rFonts w:ascii="Arial" w:hAnsi="Arial" w:cs="Arial"/>
          <w:sz w:val="24"/>
          <w:szCs w:val="24"/>
        </w:rPr>
        <w:t xml:space="preserve"> de Medicina da Universidade de Cuiabá; ² </w:t>
      </w:r>
      <w:r w:rsidR="00A37601">
        <w:rPr>
          <w:rFonts w:ascii="Arial" w:hAnsi="Arial" w:cs="Arial"/>
          <w:sz w:val="24"/>
          <w:szCs w:val="24"/>
        </w:rPr>
        <w:t xml:space="preserve">Orientador e </w:t>
      </w:r>
      <w:r w:rsidRPr="00A37601">
        <w:rPr>
          <w:rFonts w:ascii="Arial" w:hAnsi="Arial" w:cs="Arial"/>
          <w:sz w:val="24"/>
          <w:szCs w:val="24"/>
        </w:rPr>
        <w:t>Médico da Família e Comunidade</w:t>
      </w:r>
    </w:p>
    <w:p w:rsidR="004230B8" w:rsidRDefault="0023231B" w:rsidP="00B85FF3">
      <w:pPr>
        <w:jc w:val="both"/>
        <w:rPr>
          <w:rFonts w:ascii="Arial" w:hAnsi="Arial" w:cs="Arial"/>
          <w:sz w:val="24"/>
          <w:szCs w:val="24"/>
        </w:rPr>
      </w:pPr>
      <w:r w:rsidRPr="009B42F7">
        <w:rPr>
          <w:rFonts w:ascii="Arial" w:hAnsi="Arial" w:cs="Arial"/>
          <w:b/>
          <w:sz w:val="24"/>
          <w:szCs w:val="24"/>
        </w:rPr>
        <w:t>Introdução:</w:t>
      </w:r>
      <w:r w:rsidRPr="009B42F7">
        <w:rPr>
          <w:rFonts w:ascii="Arial" w:hAnsi="Arial" w:cs="Arial"/>
          <w:sz w:val="24"/>
          <w:szCs w:val="24"/>
        </w:rPr>
        <w:t xml:space="preserve"> </w:t>
      </w:r>
      <w:r w:rsidR="001F5621" w:rsidRPr="009B42F7">
        <w:rPr>
          <w:rFonts w:ascii="Arial" w:hAnsi="Arial" w:cs="Arial"/>
          <w:sz w:val="24"/>
          <w:szCs w:val="24"/>
        </w:rPr>
        <w:t>Atualmente, o processo de morte tem sido visto</w:t>
      </w:r>
      <w:r w:rsidRPr="009B42F7">
        <w:rPr>
          <w:rFonts w:ascii="Arial" w:hAnsi="Arial" w:cs="Arial"/>
          <w:sz w:val="24"/>
          <w:szCs w:val="24"/>
        </w:rPr>
        <w:t>,</w:t>
      </w:r>
      <w:r w:rsidR="001F5621" w:rsidRPr="009B42F7">
        <w:rPr>
          <w:rFonts w:ascii="Arial" w:hAnsi="Arial" w:cs="Arial"/>
          <w:sz w:val="24"/>
          <w:szCs w:val="24"/>
        </w:rPr>
        <w:t xml:space="preserve"> </w:t>
      </w:r>
      <w:r w:rsidRPr="009B42F7">
        <w:rPr>
          <w:rFonts w:ascii="Arial" w:hAnsi="Arial" w:cs="Arial"/>
          <w:sz w:val="24"/>
          <w:szCs w:val="24"/>
        </w:rPr>
        <w:t xml:space="preserve">muitas vezes, </w:t>
      </w:r>
      <w:r w:rsidR="001F5621" w:rsidRPr="009B42F7">
        <w:rPr>
          <w:rFonts w:ascii="Arial" w:hAnsi="Arial" w:cs="Arial"/>
          <w:sz w:val="24"/>
          <w:szCs w:val="24"/>
        </w:rPr>
        <w:t xml:space="preserve">como algo temido </w:t>
      </w:r>
      <w:r w:rsidR="00F958A1">
        <w:rPr>
          <w:rFonts w:ascii="Arial" w:hAnsi="Arial" w:cs="Arial"/>
          <w:sz w:val="24"/>
          <w:szCs w:val="24"/>
        </w:rPr>
        <w:t>e inaceitável. Na Atenção Primária à Saúde (APS)</w:t>
      </w:r>
      <w:r w:rsidR="001F5621" w:rsidRPr="009B42F7">
        <w:rPr>
          <w:rFonts w:ascii="Arial" w:hAnsi="Arial" w:cs="Arial"/>
          <w:sz w:val="24"/>
          <w:szCs w:val="24"/>
        </w:rPr>
        <w:t>, é possível observar que</w:t>
      </w:r>
      <w:r w:rsidR="002C205F" w:rsidRPr="009B42F7">
        <w:rPr>
          <w:rFonts w:ascii="Arial" w:hAnsi="Arial" w:cs="Arial"/>
          <w:sz w:val="24"/>
          <w:szCs w:val="24"/>
        </w:rPr>
        <w:t xml:space="preserve"> pacientes idosos vivenciam o adoecer e</w:t>
      </w:r>
      <w:r w:rsidR="001F5621" w:rsidRPr="009B42F7">
        <w:rPr>
          <w:rFonts w:ascii="Arial" w:hAnsi="Arial" w:cs="Arial"/>
          <w:sz w:val="24"/>
          <w:szCs w:val="24"/>
        </w:rPr>
        <w:t xml:space="preserve"> </w:t>
      </w:r>
      <w:r w:rsidR="002C205F" w:rsidRPr="009B42F7">
        <w:rPr>
          <w:rFonts w:ascii="Arial" w:hAnsi="Arial" w:cs="Arial"/>
          <w:sz w:val="24"/>
          <w:szCs w:val="24"/>
        </w:rPr>
        <w:t xml:space="preserve">o </w:t>
      </w:r>
      <w:r w:rsidR="001F5621" w:rsidRPr="009B42F7">
        <w:rPr>
          <w:rFonts w:ascii="Arial" w:hAnsi="Arial" w:cs="Arial"/>
          <w:sz w:val="24"/>
          <w:szCs w:val="24"/>
        </w:rPr>
        <w:t>fim da vida de forma solitária</w:t>
      </w:r>
      <w:r w:rsidR="003128B1">
        <w:rPr>
          <w:rFonts w:ascii="Arial" w:hAnsi="Arial" w:cs="Arial"/>
          <w:sz w:val="24"/>
          <w:szCs w:val="24"/>
        </w:rPr>
        <w:t>. Portanto</w:t>
      </w:r>
      <w:r w:rsidR="002C205F" w:rsidRPr="009B42F7">
        <w:rPr>
          <w:rFonts w:ascii="Arial" w:hAnsi="Arial" w:cs="Arial"/>
          <w:sz w:val="24"/>
          <w:szCs w:val="24"/>
        </w:rPr>
        <w:t>, e</w:t>
      </w:r>
      <w:r w:rsidR="001F5621" w:rsidRPr="009B42F7">
        <w:rPr>
          <w:rFonts w:ascii="Arial" w:hAnsi="Arial" w:cs="Arial"/>
          <w:sz w:val="24"/>
          <w:szCs w:val="24"/>
        </w:rPr>
        <w:t>ste estudo tem o objetivo de demonstrar que o envelhecimento e a morte podem deixar de serem eventos que</w:t>
      </w:r>
      <w:r w:rsidR="002C205F" w:rsidRPr="009B42F7">
        <w:rPr>
          <w:rFonts w:ascii="Arial" w:hAnsi="Arial" w:cs="Arial"/>
          <w:sz w:val="24"/>
          <w:szCs w:val="24"/>
        </w:rPr>
        <w:t xml:space="preserve"> causam fragilidade</w:t>
      </w:r>
      <w:r w:rsidR="001F5621" w:rsidRPr="009B42F7">
        <w:rPr>
          <w:rFonts w:ascii="Arial" w:hAnsi="Arial" w:cs="Arial"/>
          <w:sz w:val="24"/>
          <w:szCs w:val="24"/>
        </w:rPr>
        <w:t xml:space="preserve"> por parte do idoso </w:t>
      </w:r>
      <w:r w:rsidR="002C205F" w:rsidRPr="009B42F7">
        <w:rPr>
          <w:rFonts w:ascii="Arial" w:hAnsi="Arial" w:cs="Arial"/>
          <w:sz w:val="24"/>
          <w:szCs w:val="24"/>
        </w:rPr>
        <w:t>e impotência na visão do médico e serem aceito</w:t>
      </w:r>
      <w:r w:rsidR="00AD03DB" w:rsidRPr="009B42F7">
        <w:rPr>
          <w:rFonts w:ascii="Arial" w:hAnsi="Arial" w:cs="Arial"/>
          <w:sz w:val="24"/>
          <w:szCs w:val="24"/>
        </w:rPr>
        <w:t>s como uma fase natural da vida. Ademais, apresenta como intuito</w:t>
      </w:r>
      <w:r w:rsidR="002C205F" w:rsidRPr="009B42F7">
        <w:rPr>
          <w:rFonts w:ascii="Arial" w:hAnsi="Arial" w:cs="Arial"/>
          <w:sz w:val="24"/>
          <w:szCs w:val="24"/>
        </w:rPr>
        <w:t xml:space="preserve"> evidenciar que este pode ser um período vivido com mais dignidade por meio de alívio aos sintomas físicos e psíquicos.</w:t>
      </w:r>
      <w:r w:rsidRPr="009B42F7">
        <w:rPr>
          <w:rFonts w:ascii="Arial" w:hAnsi="Arial" w:cs="Arial"/>
          <w:sz w:val="24"/>
          <w:szCs w:val="24"/>
        </w:rPr>
        <w:t xml:space="preserve"> </w:t>
      </w:r>
      <w:r w:rsidR="00AD03DB" w:rsidRPr="009B42F7">
        <w:rPr>
          <w:rFonts w:ascii="Arial" w:hAnsi="Arial" w:cs="Arial"/>
          <w:sz w:val="24"/>
          <w:szCs w:val="24"/>
        </w:rPr>
        <w:t>Para tanto, os pacientes idosos com essas</w:t>
      </w:r>
      <w:r w:rsidR="00477B47">
        <w:rPr>
          <w:rFonts w:ascii="Arial" w:hAnsi="Arial" w:cs="Arial"/>
          <w:sz w:val="24"/>
          <w:szCs w:val="24"/>
        </w:rPr>
        <w:t xml:space="preserve"> necessidades paliativas carecem</w:t>
      </w:r>
      <w:r w:rsidR="00AD03DB" w:rsidRPr="009B42F7">
        <w:rPr>
          <w:rFonts w:ascii="Arial" w:hAnsi="Arial" w:cs="Arial"/>
          <w:sz w:val="24"/>
          <w:szCs w:val="24"/>
        </w:rPr>
        <w:t xml:space="preserve"> de programas e estratégias em saúde. </w:t>
      </w:r>
      <w:r w:rsidRPr="009B42F7">
        <w:rPr>
          <w:rFonts w:ascii="Arial" w:hAnsi="Arial" w:cs="Arial"/>
          <w:b/>
          <w:sz w:val="24"/>
          <w:szCs w:val="24"/>
        </w:rPr>
        <w:t>Métodos:</w:t>
      </w:r>
      <w:r w:rsidRPr="009B42F7">
        <w:rPr>
          <w:rFonts w:ascii="Arial" w:hAnsi="Arial" w:cs="Arial"/>
          <w:sz w:val="24"/>
          <w:szCs w:val="24"/>
        </w:rPr>
        <w:t xml:space="preserve"> </w:t>
      </w:r>
      <w:r w:rsidR="004230B8" w:rsidRPr="009B42F7">
        <w:rPr>
          <w:rFonts w:ascii="Arial" w:hAnsi="Arial" w:cs="Arial"/>
          <w:sz w:val="24"/>
          <w:szCs w:val="24"/>
        </w:rPr>
        <w:t xml:space="preserve">Trata-se de um estudo baseado em revisão de literatura, no qual os artigos analisados foram encontrados por meio da pesquisa de descritores, como Idoso, Envelhecimento, </w:t>
      </w:r>
      <w:r w:rsidR="00F958A1">
        <w:rPr>
          <w:rFonts w:ascii="Arial" w:hAnsi="Arial" w:cs="Arial"/>
          <w:sz w:val="24"/>
          <w:szCs w:val="24"/>
        </w:rPr>
        <w:t>Atenção Primária à Saúde</w:t>
      </w:r>
      <w:r w:rsidR="00412908" w:rsidRPr="009B42F7">
        <w:rPr>
          <w:rFonts w:ascii="Arial" w:hAnsi="Arial" w:cs="Arial"/>
          <w:sz w:val="24"/>
          <w:szCs w:val="24"/>
        </w:rPr>
        <w:t xml:space="preserve">, </w:t>
      </w:r>
      <w:r w:rsidR="004230B8" w:rsidRPr="009B42F7">
        <w:rPr>
          <w:rFonts w:ascii="Arial" w:hAnsi="Arial" w:cs="Arial"/>
          <w:sz w:val="24"/>
          <w:szCs w:val="24"/>
        </w:rPr>
        <w:t xml:space="preserve">pelo sistema </w:t>
      </w:r>
      <w:proofErr w:type="spellStart"/>
      <w:r w:rsidR="004230B8" w:rsidRPr="009B42F7">
        <w:rPr>
          <w:rFonts w:ascii="Arial" w:hAnsi="Arial" w:cs="Arial"/>
          <w:sz w:val="24"/>
          <w:szCs w:val="24"/>
        </w:rPr>
        <w:t>DecsMesh</w:t>
      </w:r>
      <w:proofErr w:type="spellEnd"/>
      <w:r w:rsidR="004230B8" w:rsidRPr="009B42F7">
        <w:rPr>
          <w:rFonts w:ascii="Arial" w:hAnsi="Arial" w:cs="Arial"/>
          <w:sz w:val="24"/>
          <w:szCs w:val="24"/>
        </w:rPr>
        <w:t xml:space="preserve">. Foram elegíveis </w:t>
      </w:r>
      <w:r w:rsidR="00F958A1">
        <w:rPr>
          <w:rFonts w:ascii="Arial" w:hAnsi="Arial" w:cs="Arial"/>
          <w:sz w:val="24"/>
          <w:szCs w:val="24"/>
        </w:rPr>
        <w:t xml:space="preserve">três </w:t>
      </w:r>
      <w:r w:rsidR="004230B8" w:rsidRPr="009B42F7">
        <w:rPr>
          <w:rFonts w:ascii="Arial" w:hAnsi="Arial" w:cs="Arial"/>
          <w:sz w:val="24"/>
          <w:szCs w:val="24"/>
        </w:rPr>
        <w:t xml:space="preserve">artigos originais com o intuito de compreender a importância de uma adequada abordagem médica quanto a assuntos como a saúde do idoso e envelhecimento. </w:t>
      </w:r>
      <w:r w:rsidR="004230B8" w:rsidRPr="009B42F7">
        <w:rPr>
          <w:rFonts w:ascii="Arial" w:hAnsi="Arial" w:cs="Arial"/>
          <w:b/>
          <w:sz w:val="24"/>
          <w:szCs w:val="24"/>
        </w:rPr>
        <w:t>Desenvolvimento:</w:t>
      </w:r>
      <w:r w:rsidR="004230B8" w:rsidRPr="009B42F7">
        <w:rPr>
          <w:rFonts w:ascii="Arial" w:hAnsi="Arial" w:cs="Arial"/>
          <w:sz w:val="24"/>
          <w:szCs w:val="24"/>
        </w:rPr>
        <w:t xml:space="preserve"> </w:t>
      </w:r>
      <w:r w:rsidR="00B85FF3">
        <w:rPr>
          <w:rFonts w:ascii="Arial" w:hAnsi="Arial" w:cs="Arial"/>
          <w:sz w:val="24"/>
          <w:szCs w:val="24"/>
        </w:rPr>
        <w:t>O período de envelhecimen</w:t>
      </w:r>
      <w:r w:rsidR="00477B47">
        <w:rPr>
          <w:rFonts w:ascii="Arial" w:hAnsi="Arial" w:cs="Arial"/>
          <w:sz w:val="24"/>
          <w:szCs w:val="24"/>
        </w:rPr>
        <w:t>to e o processo do adoecer</w:t>
      </w:r>
      <w:r w:rsidR="00B85FF3">
        <w:rPr>
          <w:rFonts w:ascii="Arial" w:hAnsi="Arial" w:cs="Arial"/>
          <w:sz w:val="24"/>
          <w:szCs w:val="24"/>
        </w:rPr>
        <w:t xml:space="preserve"> vis</w:t>
      </w:r>
      <w:r w:rsidR="00477B47">
        <w:rPr>
          <w:rFonts w:ascii="Arial" w:hAnsi="Arial" w:cs="Arial"/>
          <w:sz w:val="24"/>
          <w:szCs w:val="24"/>
        </w:rPr>
        <w:t>to nos</w:t>
      </w:r>
      <w:r w:rsidR="00B85FF3">
        <w:rPr>
          <w:rFonts w:ascii="Arial" w:hAnsi="Arial" w:cs="Arial"/>
          <w:sz w:val="24"/>
          <w:szCs w:val="24"/>
        </w:rPr>
        <w:t xml:space="preserve"> idosos atendidos pela </w:t>
      </w:r>
      <w:r w:rsidR="00F958A1">
        <w:rPr>
          <w:rFonts w:ascii="Arial" w:hAnsi="Arial" w:cs="Arial"/>
          <w:sz w:val="24"/>
          <w:szCs w:val="24"/>
        </w:rPr>
        <w:t>APS</w:t>
      </w:r>
      <w:r w:rsidR="00B85FF3">
        <w:rPr>
          <w:rFonts w:ascii="Arial" w:hAnsi="Arial" w:cs="Arial"/>
          <w:sz w:val="24"/>
          <w:szCs w:val="24"/>
        </w:rPr>
        <w:t xml:space="preserve"> são caracterizados por sentimentos de dores, solidão, tristeza pela finitude da vida e da perda das capacidades funcionais.  </w:t>
      </w:r>
      <w:r w:rsidR="007E269E" w:rsidRPr="009B42F7">
        <w:rPr>
          <w:rFonts w:ascii="Arial" w:hAnsi="Arial" w:cs="Arial"/>
          <w:sz w:val="24"/>
          <w:szCs w:val="24"/>
        </w:rPr>
        <w:t xml:space="preserve">Dessa </w:t>
      </w:r>
      <w:r w:rsidR="00B85FF3">
        <w:rPr>
          <w:rFonts w:ascii="Arial" w:hAnsi="Arial" w:cs="Arial"/>
          <w:sz w:val="24"/>
          <w:szCs w:val="24"/>
        </w:rPr>
        <w:t>forma, afim de proporcionar uma</w:t>
      </w:r>
      <w:r w:rsidR="007E269E" w:rsidRPr="009B42F7">
        <w:rPr>
          <w:rFonts w:ascii="Arial" w:hAnsi="Arial" w:cs="Arial"/>
          <w:sz w:val="24"/>
          <w:szCs w:val="24"/>
        </w:rPr>
        <w:t xml:space="preserve"> dignidade ao idoso no momento do</w:t>
      </w:r>
      <w:r w:rsidR="00B85FF3">
        <w:rPr>
          <w:rFonts w:ascii="Arial" w:hAnsi="Arial" w:cs="Arial"/>
          <w:sz w:val="24"/>
          <w:szCs w:val="24"/>
        </w:rPr>
        <w:t xml:space="preserve"> atendimento médico e um</w:t>
      </w:r>
      <w:r w:rsidR="007E269E" w:rsidRPr="009B42F7">
        <w:rPr>
          <w:rFonts w:ascii="Arial" w:hAnsi="Arial" w:cs="Arial"/>
          <w:sz w:val="24"/>
          <w:szCs w:val="24"/>
        </w:rPr>
        <w:t xml:space="preserve"> alívio físico e psicológico, é necessário que abordagens sejam traçadas. Como subsídios para minimizar a esfera negativa </w:t>
      </w:r>
      <w:r w:rsidR="00B85FF3">
        <w:rPr>
          <w:rFonts w:ascii="Arial" w:hAnsi="Arial" w:cs="Arial"/>
          <w:sz w:val="24"/>
          <w:szCs w:val="24"/>
        </w:rPr>
        <w:t xml:space="preserve">que envolve o processo de adoecimento </w:t>
      </w:r>
      <w:r w:rsidR="00F958A1">
        <w:rPr>
          <w:rFonts w:ascii="Arial" w:hAnsi="Arial" w:cs="Arial"/>
          <w:sz w:val="24"/>
          <w:szCs w:val="24"/>
        </w:rPr>
        <w:t>e morte, tem-se a APS</w:t>
      </w:r>
      <w:r w:rsidR="00B85FF3">
        <w:rPr>
          <w:rFonts w:ascii="Arial" w:hAnsi="Arial" w:cs="Arial"/>
          <w:sz w:val="24"/>
          <w:szCs w:val="24"/>
        </w:rPr>
        <w:t>, com meios que proporcionam</w:t>
      </w:r>
      <w:r w:rsidR="007E269E" w:rsidRPr="009B42F7">
        <w:rPr>
          <w:rFonts w:ascii="Arial" w:hAnsi="Arial" w:cs="Arial"/>
          <w:sz w:val="24"/>
          <w:szCs w:val="24"/>
        </w:rPr>
        <w:t xml:space="preserve"> um método de atendimento centrado no doente e não na doença, bem como</w:t>
      </w:r>
      <w:r w:rsidR="00C1070E" w:rsidRPr="009B42F7">
        <w:rPr>
          <w:rFonts w:ascii="Arial" w:hAnsi="Arial" w:cs="Arial"/>
          <w:sz w:val="24"/>
          <w:szCs w:val="24"/>
        </w:rPr>
        <w:t xml:space="preserve"> os cuidados paliativos que, ao oferecer maior dignidade ao idoso doente, consegue transformar esses momentos de dor e solidão, em alívio e coletividade por meio do apoio de uma equipe multiprofissional.</w:t>
      </w:r>
      <w:r w:rsidR="009B42F7" w:rsidRPr="009B42F7">
        <w:rPr>
          <w:rFonts w:ascii="Arial" w:hAnsi="Arial" w:cs="Arial"/>
          <w:sz w:val="24"/>
          <w:szCs w:val="24"/>
        </w:rPr>
        <w:t xml:space="preserve"> </w:t>
      </w:r>
      <w:r w:rsidR="009B42F7" w:rsidRPr="009B42F7">
        <w:rPr>
          <w:rFonts w:ascii="Arial" w:hAnsi="Arial" w:cs="Arial"/>
          <w:b/>
          <w:sz w:val="24"/>
          <w:szCs w:val="24"/>
        </w:rPr>
        <w:t xml:space="preserve">Conclusão: </w:t>
      </w:r>
      <w:r w:rsidR="00477B47" w:rsidRPr="003128B1">
        <w:rPr>
          <w:rFonts w:ascii="Arial" w:hAnsi="Arial" w:cs="Arial"/>
          <w:sz w:val="24"/>
          <w:szCs w:val="24"/>
        </w:rPr>
        <w:t>Sendo assim, é necessário que a Equipe Multiprofissional caminhe junto ao paciente idoso no sentido de mostrar-lhe que envelhecer, padecer por enfermidades e ter uma diminuição da capacidade funcional não está associado a tornar-se inútil. Ademais, cabe ao médico desenvolver competências para, não só levar a cura ou alívio</w:t>
      </w:r>
      <w:r w:rsidR="003128B1" w:rsidRPr="003128B1">
        <w:rPr>
          <w:rFonts w:ascii="Arial" w:hAnsi="Arial" w:cs="Arial"/>
          <w:sz w:val="24"/>
          <w:szCs w:val="24"/>
        </w:rPr>
        <w:t xml:space="preserve"> das dores</w:t>
      </w:r>
      <w:r w:rsidR="00477B47" w:rsidRPr="003128B1">
        <w:rPr>
          <w:rFonts w:ascii="Arial" w:hAnsi="Arial" w:cs="Arial"/>
          <w:sz w:val="24"/>
          <w:szCs w:val="24"/>
        </w:rPr>
        <w:t>, como também demonstrar que a morte não pre</w:t>
      </w:r>
      <w:r w:rsidR="003128B1" w:rsidRPr="003128B1">
        <w:rPr>
          <w:rFonts w:ascii="Arial" w:hAnsi="Arial" w:cs="Arial"/>
          <w:sz w:val="24"/>
          <w:szCs w:val="24"/>
        </w:rPr>
        <w:t>cisa ser temida, visto ser um processo passível de ser vivido com dignidade.</w:t>
      </w:r>
    </w:p>
    <w:p w:rsidR="00A37601" w:rsidRPr="009B42F7" w:rsidRDefault="00A37601" w:rsidP="00B85F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Palavras-Chave: Idoso; Envelhecimento; Atenção Primária à Saúde</w:t>
      </w:r>
      <w:bookmarkStart w:id="0" w:name="_GoBack"/>
      <w:bookmarkEnd w:id="0"/>
    </w:p>
    <w:p w:rsidR="002C205F" w:rsidRDefault="002C205F"/>
    <w:sectPr w:rsidR="002C2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21"/>
    <w:rsid w:val="001F5621"/>
    <w:rsid w:val="0023231B"/>
    <w:rsid w:val="002C205F"/>
    <w:rsid w:val="003128B1"/>
    <w:rsid w:val="003902CC"/>
    <w:rsid w:val="00412908"/>
    <w:rsid w:val="004230B8"/>
    <w:rsid w:val="00477B47"/>
    <w:rsid w:val="00723EEF"/>
    <w:rsid w:val="00753027"/>
    <w:rsid w:val="007A4793"/>
    <w:rsid w:val="007E269E"/>
    <w:rsid w:val="009B42F7"/>
    <w:rsid w:val="00A37601"/>
    <w:rsid w:val="00AD03DB"/>
    <w:rsid w:val="00B85FF3"/>
    <w:rsid w:val="00C1070E"/>
    <w:rsid w:val="00D12BD6"/>
    <w:rsid w:val="00F9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2D6B"/>
  <w15:chartTrackingRefBased/>
  <w15:docId w15:val="{558A0C58-7441-4861-A820-427DE27A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2359</Characters>
  <Application>Microsoft Office Word</Application>
  <DocSecurity>0</DocSecurity>
  <Lines>38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</dc:creator>
  <cp:keywords/>
  <dc:description/>
  <cp:lastModifiedBy>Maria de Fátima</cp:lastModifiedBy>
  <cp:revision>2</cp:revision>
  <dcterms:created xsi:type="dcterms:W3CDTF">2020-07-03T12:45:00Z</dcterms:created>
  <dcterms:modified xsi:type="dcterms:W3CDTF">2020-07-03T12:45:00Z</dcterms:modified>
</cp:coreProperties>
</file>