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CAC17C1" w14:textId="77777777" w:rsidR="00A33712" w:rsidRPr="0084568C" w:rsidRDefault="00A33712" w:rsidP="00A33712">
      <w:pPr>
        <w:pStyle w:val="Normal1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68C">
        <w:rPr>
          <w:rFonts w:ascii="Times New Roman" w:eastAsia="Times New Roman" w:hAnsi="Times New Roman" w:cs="Times New Roman"/>
          <w:b/>
          <w:sz w:val="24"/>
          <w:szCs w:val="24"/>
        </w:rPr>
        <w:t>CARACTERIZAÇÃO ANATÔMICA DA MADEIRA DO TACHI-BRANCO (</w:t>
      </w:r>
      <w:r w:rsidRPr="0084568C">
        <w:rPr>
          <w:rFonts w:ascii="Times New Roman" w:hAnsi="Times New Roman" w:cs="Times New Roman"/>
          <w:b/>
          <w:i/>
          <w:sz w:val="24"/>
          <w:szCs w:val="24"/>
        </w:rPr>
        <w:t>Tachigali vulgaris</w:t>
      </w:r>
      <w:r w:rsidRPr="0084568C">
        <w:rPr>
          <w:rFonts w:ascii="Times New Roman" w:hAnsi="Times New Roman" w:cs="Times New Roman"/>
          <w:b/>
          <w:sz w:val="24"/>
          <w:szCs w:val="24"/>
        </w:rPr>
        <w:t xml:space="preserve"> L.F. Gomes da Silva &amp; H.C. Lima</w:t>
      </w:r>
      <w:r w:rsidRPr="0084568C">
        <w:rPr>
          <w:rFonts w:ascii="Times New Roman" w:eastAsia="Times New Roman" w:hAnsi="Times New Roman" w:cs="Times New Roman"/>
          <w:b/>
          <w:sz w:val="24"/>
          <w:szCs w:val="24"/>
        </w:rPr>
        <w:t>) NA AMAZÔNIA</w:t>
      </w:r>
    </w:p>
    <w:p w14:paraId="18F153A4" w14:textId="3EEEF275" w:rsidR="00D471E8" w:rsidRPr="00722C3B" w:rsidRDefault="00A33712" w:rsidP="00A33712">
      <w:pPr>
        <w:widowControl/>
        <w:adjustRightInd w:val="0"/>
        <w:spacing w:line="276" w:lineRule="auto"/>
        <w:jc w:val="center"/>
        <w:rPr>
          <w:lang w:bidi="ar-SA"/>
        </w:rPr>
      </w:pPr>
      <w:r w:rsidRPr="00722C3B">
        <w:rPr>
          <w:lang w:bidi="ar-SA"/>
        </w:rPr>
        <w:t>Bruna Maria da Silva Bastos</w:t>
      </w:r>
      <w:r w:rsidR="00D471E8" w:rsidRPr="00722C3B">
        <w:rPr>
          <w:vertAlign w:val="superscript"/>
          <w:lang w:bidi="ar-SA"/>
        </w:rPr>
        <w:t>1</w:t>
      </w:r>
      <w:r w:rsidR="00D471E8" w:rsidRPr="00722C3B">
        <w:rPr>
          <w:lang w:bidi="ar-SA"/>
        </w:rPr>
        <w:t>;</w:t>
      </w:r>
      <w:r w:rsidR="00722C3B" w:rsidRPr="00722C3B">
        <w:rPr>
          <w:lang w:bidi="ar-SA"/>
        </w:rPr>
        <w:t xml:space="preserve"> </w:t>
      </w:r>
      <w:r w:rsidRPr="00722C3B">
        <w:rPr>
          <w:lang w:bidi="ar-SA"/>
        </w:rPr>
        <w:t>Marcela Gomes da Silva</w:t>
      </w:r>
      <w:r w:rsidR="008F2FD3">
        <w:rPr>
          <w:lang w:bidi="ar-SA"/>
        </w:rPr>
        <w:t>²</w:t>
      </w:r>
      <w:r w:rsidR="00D471E8" w:rsidRPr="00722C3B">
        <w:rPr>
          <w:sz w:val="20"/>
          <w:lang w:bidi="ar-SA"/>
        </w:rPr>
        <w:t>.</w:t>
      </w:r>
    </w:p>
    <w:p w14:paraId="2F4C0515" w14:textId="20A74650" w:rsidR="00D471E8" w:rsidRDefault="00722C3B" w:rsidP="00722C3B">
      <w:pPr>
        <w:widowControl/>
        <w:adjustRightInd w:val="0"/>
        <w:spacing w:line="276" w:lineRule="auto"/>
        <w:jc w:val="both"/>
        <w:rPr>
          <w:sz w:val="24"/>
          <w:szCs w:val="24"/>
          <w:lang w:bidi="ar-SA"/>
        </w:rPr>
      </w:pPr>
      <w:r w:rsidRPr="00722C3B">
        <w:rPr>
          <w:sz w:val="20"/>
          <w:lang w:bidi="ar-SA"/>
        </w:rPr>
        <w:t>1. Bolsista PIBIC/PIVIC, Graduanda</w:t>
      </w:r>
      <w:r w:rsidR="00D471E8" w:rsidRPr="00722C3B">
        <w:rPr>
          <w:sz w:val="20"/>
          <w:lang w:bidi="ar-SA"/>
        </w:rPr>
        <w:t xml:space="preserve"> em</w:t>
      </w:r>
      <w:r w:rsidR="00A33712" w:rsidRPr="00722C3B">
        <w:rPr>
          <w:sz w:val="20"/>
          <w:lang w:bidi="ar-SA"/>
        </w:rPr>
        <w:t xml:space="preserve"> Engenharia Florestal</w:t>
      </w:r>
      <w:r w:rsidR="00D471E8" w:rsidRPr="00722C3B">
        <w:rPr>
          <w:sz w:val="20"/>
          <w:lang w:bidi="ar-SA"/>
        </w:rPr>
        <w:t xml:space="preserve">, </w:t>
      </w:r>
      <w:r w:rsidR="00A33712" w:rsidRPr="00722C3B">
        <w:rPr>
          <w:sz w:val="20"/>
          <w:lang w:bidi="ar-SA"/>
        </w:rPr>
        <w:t>Universidade Federal Rural da Amazônia, Belém/ICA</w:t>
      </w:r>
      <w:r w:rsidR="00D471E8" w:rsidRPr="00722C3B">
        <w:rPr>
          <w:sz w:val="20"/>
          <w:lang w:bidi="ar-SA"/>
        </w:rPr>
        <w:t>, e-mail:</w:t>
      </w:r>
      <w:r>
        <w:rPr>
          <w:sz w:val="20"/>
          <w:lang w:bidi="ar-SA"/>
        </w:rPr>
        <w:t xml:space="preserve"> </w:t>
      </w:r>
      <w:r w:rsidRPr="00722C3B">
        <w:rPr>
          <w:sz w:val="20"/>
          <w:u w:val="single"/>
          <w:lang w:bidi="ar-SA"/>
        </w:rPr>
        <w:t>brunabastos1045@gmail.com</w:t>
      </w:r>
      <w:r>
        <w:rPr>
          <w:sz w:val="20"/>
          <w:lang w:bidi="ar-SA"/>
        </w:rPr>
        <w:t>.</w:t>
      </w:r>
      <w:r w:rsidR="00D471E8" w:rsidRPr="00722C3B">
        <w:rPr>
          <w:sz w:val="20"/>
          <w:lang w:bidi="ar-SA"/>
        </w:rPr>
        <w:t xml:space="preserve"> </w:t>
      </w:r>
      <w:r w:rsidRPr="008F2FD3">
        <w:rPr>
          <w:color w:val="000000" w:themeColor="text1"/>
          <w:sz w:val="20"/>
          <w:lang w:bidi="ar-SA"/>
        </w:rPr>
        <w:t>3.</w:t>
      </w:r>
      <w:r w:rsidR="00D471E8" w:rsidRPr="008F2FD3">
        <w:rPr>
          <w:color w:val="000000" w:themeColor="text1"/>
          <w:sz w:val="20"/>
          <w:lang w:bidi="ar-SA"/>
        </w:rPr>
        <w:t>Orientador</w:t>
      </w:r>
      <w:r w:rsidR="00A33712" w:rsidRPr="008F2FD3">
        <w:rPr>
          <w:color w:val="000000" w:themeColor="text1"/>
          <w:sz w:val="20"/>
          <w:lang w:bidi="ar-SA"/>
        </w:rPr>
        <w:t>a</w:t>
      </w:r>
      <w:r w:rsidR="00D471E8" w:rsidRPr="008F2FD3">
        <w:rPr>
          <w:color w:val="000000" w:themeColor="text1"/>
          <w:sz w:val="20"/>
          <w:lang w:bidi="ar-SA"/>
        </w:rPr>
        <w:t xml:space="preserve">, </w:t>
      </w:r>
      <w:r w:rsidR="008F2FD3" w:rsidRPr="008F2FD3">
        <w:rPr>
          <w:color w:val="000000" w:themeColor="text1"/>
          <w:sz w:val="20"/>
          <w:lang w:bidi="ar-SA"/>
        </w:rPr>
        <w:t>ICA/UFRA Belém</w:t>
      </w:r>
      <w:r w:rsidR="008F2FD3">
        <w:rPr>
          <w:color w:val="000000" w:themeColor="text1"/>
          <w:sz w:val="20"/>
          <w:lang w:bidi="ar-SA"/>
        </w:rPr>
        <w:t>,</w:t>
      </w:r>
      <w:r w:rsidR="00D471E8" w:rsidRPr="00722C3B">
        <w:rPr>
          <w:color w:val="FF0000"/>
          <w:sz w:val="20"/>
          <w:lang w:bidi="ar-SA"/>
        </w:rPr>
        <w:t xml:space="preserve"> </w:t>
      </w:r>
      <w:r w:rsidR="00A33712" w:rsidRPr="00722C3B">
        <w:rPr>
          <w:sz w:val="20"/>
          <w:lang w:bidi="ar-SA"/>
        </w:rPr>
        <w:t>Universidade Federal Rural da Amazônia</w:t>
      </w:r>
      <w:r w:rsidR="00D471E8" w:rsidRPr="00722C3B">
        <w:rPr>
          <w:sz w:val="20"/>
          <w:lang w:bidi="ar-SA"/>
        </w:rPr>
        <w:t xml:space="preserve">, e-mail: </w:t>
      </w:r>
      <w:r w:rsidRPr="00722C3B">
        <w:rPr>
          <w:sz w:val="20"/>
          <w:u w:val="single"/>
          <w:lang w:bidi="ar-SA"/>
        </w:rPr>
        <w:t>marcelagsila@gmail.com</w:t>
      </w:r>
    </w:p>
    <w:p w14:paraId="4C5D34B1" w14:textId="3EE0A837" w:rsidR="00A33712" w:rsidRDefault="00D471E8" w:rsidP="00D471E8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46B82217" w14:textId="00BD5FFB" w:rsidR="00A7426B" w:rsidRPr="0084568C" w:rsidRDefault="00A33712" w:rsidP="00A7426B">
      <w:pPr>
        <w:adjustRightInd w:val="0"/>
        <w:spacing w:line="360" w:lineRule="auto"/>
        <w:ind w:firstLine="284"/>
        <w:jc w:val="both"/>
      </w:pPr>
      <w:bookmarkStart w:id="0" w:name="_GoBack"/>
      <w:r w:rsidRPr="00A7426B">
        <w:rPr>
          <w:sz w:val="20"/>
          <w:szCs w:val="20"/>
          <w:lang w:bidi="ar-SA"/>
        </w:rPr>
        <w:t xml:space="preserve">O presente trabalho tem como objetivo </w:t>
      </w:r>
      <w:r w:rsidRPr="00A7426B">
        <w:rPr>
          <w:sz w:val="20"/>
          <w:szCs w:val="20"/>
        </w:rPr>
        <w:t xml:space="preserve">Caracterizar anatomicamente a madeira de </w:t>
      </w:r>
      <w:r w:rsidRPr="00A7426B">
        <w:rPr>
          <w:color w:val="000000"/>
          <w:sz w:val="20"/>
          <w:szCs w:val="20"/>
        </w:rPr>
        <w:t>(</w:t>
      </w:r>
      <w:r w:rsidRPr="00A7426B">
        <w:rPr>
          <w:i/>
          <w:color w:val="000000"/>
          <w:sz w:val="20"/>
          <w:szCs w:val="20"/>
        </w:rPr>
        <w:t xml:space="preserve">Tachigali vulgaris </w:t>
      </w:r>
      <w:r w:rsidRPr="00A7426B">
        <w:rPr>
          <w:color w:val="000000"/>
          <w:sz w:val="20"/>
          <w:szCs w:val="20"/>
        </w:rPr>
        <w:t xml:space="preserve">L.F. Gomes da Silva &amp; H.C. Lima). </w:t>
      </w:r>
      <w:r w:rsidRPr="00A7426B">
        <w:rPr>
          <w:sz w:val="20"/>
          <w:szCs w:val="20"/>
        </w:rPr>
        <w:t>O Brasil apresenta área total de florestas plantadas de 7,83 milhões de hectares, responsáveis por toda a madeira utilizada para fins produtivos, por 1,3% do PIB nacional e por 6,9% do PIB Industrial</w:t>
      </w:r>
      <w:r w:rsidR="00F56F9B" w:rsidRPr="00A7426B">
        <w:rPr>
          <w:sz w:val="20"/>
          <w:szCs w:val="20"/>
        </w:rPr>
        <w:t xml:space="preserve"> (IBÁ, 2019)</w:t>
      </w:r>
      <w:r w:rsidRPr="00A7426B">
        <w:rPr>
          <w:sz w:val="20"/>
          <w:szCs w:val="20"/>
        </w:rPr>
        <w:t>.</w:t>
      </w:r>
      <w:r w:rsidR="00F56F9B" w:rsidRPr="00A7426B">
        <w:rPr>
          <w:sz w:val="20"/>
          <w:szCs w:val="20"/>
        </w:rPr>
        <w:t xml:space="preserve"> A Amazônia abriga uma rica diversidade de espécies florestais madeireiras, sendo diferenciadas quanto a sua estrutura anatômica, propriedades físicas, químicas e mecânicas (Alves et al., 2012</w:t>
      </w:r>
      <w:r w:rsidR="004D36D4" w:rsidRPr="00A7426B">
        <w:rPr>
          <w:sz w:val="20"/>
          <w:szCs w:val="20"/>
        </w:rPr>
        <w:t xml:space="preserve">). </w:t>
      </w:r>
      <w:r w:rsidR="00A10F7E" w:rsidRPr="00A7426B">
        <w:rPr>
          <w:color w:val="000000"/>
          <w:sz w:val="20"/>
          <w:szCs w:val="20"/>
        </w:rPr>
        <w:t>O Tachi-branco (</w:t>
      </w:r>
      <w:r w:rsidR="00A10F7E" w:rsidRPr="00A7426B">
        <w:rPr>
          <w:i/>
          <w:color w:val="000000"/>
          <w:sz w:val="20"/>
          <w:szCs w:val="20"/>
        </w:rPr>
        <w:t>Tachigali vulgaris</w:t>
      </w:r>
      <w:r w:rsidR="00A10F7E" w:rsidRPr="00A7426B">
        <w:rPr>
          <w:color w:val="000000"/>
          <w:sz w:val="20"/>
          <w:szCs w:val="20"/>
        </w:rPr>
        <w:t xml:space="preserve"> L.F. Gomes da Silva &amp; H.C. Lima), tem como </w:t>
      </w:r>
      <w:r w:rsidR="00A10F7E" w:rsidRPr="00A7426B">
        <w:rPr>
          <w:sz w:val="20"/>
          <w:szCs w:val="20"/>
        </w:rPr>
        <w:t xml:space="preserve">sinônimo homotípico </w:t>
      </w:r>
      <w:r w:rsidR="00A10F7E" w:rsidRPr="00A7426B">
        <w:rPr>
          <w:i/>
          <w:iCs/>
          <w:sz w:val="20"/>
          <w:szCs w:val="20"/>
        </w:rPr>
        <w:t xml:space="preserve">Sclerolobium paniculatum </w:t>
      </w:r>
      <w:r w:rsidR="00A10F7E" w:rsidRPr="00A7426B">
        <w:rPr>
          <w:sz w:val="20"/>
          <w:szCs w:val="20"/>
        </w:rPr>
        <w:t>Vogel,</w:t>
      </w:r>
      <w:r w:rsidR="00A10F7E" w:rsidRPr="00A7426B">
        <w:rPr>
          <w:color w:val="000000"/>
          <w:sz w:val="20"/>
          <w:szCs w:val="20"/>
        </w:rPr>
        <w:t xml:space="preserve"> pertence à família Fabaceae (Cesalpinoidae), é uma espécie arbórea endêmica do Brasil, popularmente conhecida como </w:t>
      </w:r>
      <w:r w:rsidR="00A10F7E" w:rsidRPr="00A7426B">
        <w:rPr>
          <w:rFonts w:eastAsia="Calibri"/>
          <w:sz w:val="20"/>
          <w:szCs w:val="20"/>
          <w:lang w:eastAsia="en-US"/>
        </w:rPr>
        <w:t xml:space="preserve">carvão-de-ferreiro, taxi-branco-da-terra-firme, taxi-branco-do-flanco, taxi-pitomba, taxizeiro e tachí-do-campo (Pará). </w:t>
      </w:r>
      <w:r w:rsidR="00A10F7E" w:rsidRPr="00A7426B">
        <w:rPr>
          <w:sz w:val="20"/>
          <w:szCs w:val="20"/>
        </w:rPr>
        <w:t>É considerada uma árvore de porte médio entre 8 a 20 m de altura (SOUZA et al., 2004). A espécie possui a produção de madeira de boa qualidade para produção de carvão, alta capacidade de associação com bactérias fixadoras de nitrogênio atmosférico, além de rápido crescimento acompanhado de elevada produção e desrama de folhas, possibilitando uma rápida formação de liteira, mesmo em solos álicos e de baixa fertilidade (DIAS et al., 1995; SOUSA et al., 2016).</w:t>
      </w:r>
      <w:r w:rsidR="004D36D4" w:rsidRPr="00A7426B">
        <w:rPr>
          <w:sz w:val="20"/>
          <w:szCs w:val="20"/>
        </w:rPr>
        <w:t xml:space="preserve"> O estudo foi desenvolvido utilizando madeira de </w:t>
      </w:r>
      <w:r w:rsidR="004D36D4" w:rsidRPr="00A7426B">
        <w:rPr>
          <w:color w:val="000000"/>
          <w:sz w:val="20"/>
          <w:szCs w:val="20"/>
        </w:rPr>
        <w:t>Tachi-branco (</w:t>
      </w:r>
      <w:r w:rsidR="004D36D4" w:rsidRPr="00A7426B">
        <w:rPr>
          <w:i/>
          <w:color w:val="000000"/>
          <w:sz w:val="20"/>
          <w:szCs w:val="20"/>
        </w:rPr>
        <w:t>Tachigali vulgaris</w:t>
      </w:r>
      <w:r w:rsidR="004D36D4" w:rsidRPr="00A7426B">
        <w:rPr>
          <w:color w:val="000000"/>
          <w:sz w:val="20"/>
          <w:szCs w:val="20"/>
        </w:rPr>
        <w:t xml:space="preserve"> L.F. Gomes da Silva &amp; H.C. Lima) de uma plantação experimental </w:t>
      </w:r>
      <w:r w:rsidR="004D36D4" w:rsidRPr="00A7426B">
        <w:rPr>
          <w:sz w:val="20"/>
          <w:szCs w:val="20"/>
        </w:rPr>
        <w:t xml:space="preserve">com 102 meses, em uma área de 5,6 hectares, localizado no distrito Monte Dourado, município de Almeirim na mesorregião do baixo Amazonas, pertencente a empresa Jari Celulose S. A., no estado do Pará. </w:t>
      </w:r>
      <w:r w:rsidR="00883D00">
        <w:rPr>
          <w:sz w:val="20"/>
          <w:szCs w:val="20"/>
        </w:rPr>
        <w:t xml:space="preserve">Para a caracterização qualitativa da madeira de </w:t>
      </w:r>
      <w:r w:rsidR="00883D00" w:rsidRPr="00883D00">
        <w:rPr>
          <w:i/>
          <w:sz w:val="20"/>
          <w:szCs w:val="20"/>
        </w:rPr>
        <w:t>T. vulgaris</w:t>
      </w:r>
      <w:r w:rsidR="00883D00">
        <w:rPr>
          <w:sz w:val="20"/>
          <w:szCs w:val="20"/>
        </w:rPr>
        <w:t xml:space="preserve"> o</w:t>
      </w:r>
      <w:r w:rsidR="004D36D4" w:rsidRPr="00A7426B">
        <w:rPr>
          <w:sz w:val="20"/>
          <w:szCs w:val="20"/>
        </w:rPr>
        <w:t xml:space="preserve">bservou-se </w:t>
      </w:r>
      <w:r w:rsidR="004D36D4" w:rsidRPr="00A7426B">
        <w:rPr>
          <w:b/>
          <w:color w:val="000000"/>
          <w:sz w:val="20"/>
          <w:szCs w:val="20"/>
        </w:rPr>
        <w:t xml:space="preserve">Camadas de crescimento: </w:t>
      </w:r>
      <w:r w:rsidR="004D36D4" w:rsidRPr="00A7426B">
        <w:rPr>
          <w:color w:val="000000"/>
          <w:sz w:val="20"/>
          <w:szCs w:val="20"/>
        </w:rPr>
        <w:t xml:space="preserve">visíveis a olho nu, distintas, </w:t>
      </w:r>
      <w:r w:rsidR="004D36D4" w:rsidRPr="00A7426B">
        <w:rPr>
          <w:b/>
          <w:sz w:val="20"/>
          <w:szCs w:val="20"/>
        </w:rPr>
        <w:t>Parênquima axial:</w:t>
      </w:r>
      <w:r w:rsidR="004D36D4" w:rsidRPr="00A7426B">
        <w:rPr>
          <w:sz w:val="20"/>
          <w:szCs w:val="20"/>
        </w:rPr>
        <w:t xml:space="preserve"> visível a olho nu e parênquima paratraqueal vasicêntrico. </w:t>
      </w:r>
      <w:r w:rsidR="004D36D4" w:rsidRPr="00A7426B">
        <w:rPr>
          <w:b/>
          <w:color w:val="000000"/>
          <w:sz w:val="20"/>
          <w:szCs w:val="20"/>
        </w:rPr>
        <w:t>Raios:</w:t>
      </w:r>
      <w:r w:rsidR="004D36D4" w:rsidRPr="00A7426B">
        <w:rPr>
          <w:color w:val="000000"/>
          <w:sz w:val="20"/>
          <w:szCs w:val="20"/>
        </w:rPr>
        <w:t xml:space="preserve"> visíveis a olho nu nas seções transversal e tangencial, </w:t>
      </w:r>
      <w:r w:rsidR="004D36D4" w:rsidRPr="00A7426B">
        <w:rPr>
          <w:sz w:val="20"/>
          <w:szCs w:val="20"/>
        </w:rPr>
        <w:t>não estratificados</w:t>
      </w:r>
      <w:r w:rsidR="004D36D4" w:rsidRPr="00A7426B">
        <w:rPr>
          <w:color w:val="000000"/>
          <w:sz w:val="20"/>
          <w:szCs w:val="20"/>
        </w:rPr>
        <w:t>.</w:t>
      </w:r>
      <w:r w:rsidR="004D36D4" w:rsidRPr="00A7426B">
        <w:rPr>
          <w:b/>
          <w:color w:val="000000"/>
          <w:sz w:val="20"/>
          <w:szCs w:val="20"/>
        </w:rPr>
        <w:t xml:space="preserve"> Poros:</w:t>
      </w:r>
      <w:r w:rsidR="004D36D4" w:rsidRPr="00A7426B">
        <w:rPr>
          <w:color w:val="000000"/>
          <w:sz w:val="20"/>
          <w:szCs w:val="20"/>
        </w:rPr>
        <w:t xml:space="preserve"> visíveis a olho nu, </w:t>
      </w:r>
      <w:r w:rsidR="004D36D4" w:rsidRPr="00A7426B">
        <w:rPr>
          <w:sz w:val="20"/>
          <w:szCs w:val="20"/>
        </w:rPr>
        <w:t>linhas vasculares retilíneas em seção tangencial.</w:t>
      </w:r>
      <w:r w:rsidR="00E53A38">
        <w:rPr>
          <w:sz w:val="20"/>
          <w:szCs w:val="20"/>
        </w:rPr>
        <w:t xml:space="preserve">  </w:t>
      </w:r>
      <w:r w:rsidR="004D36D4" w:rsidRPr="00A7426B">
        <w:rPr>
          <w:sz w:val="20"/>
          <w:szCs w:val="20"/>
        </w:rPr>
        <w:t>Concluiu-se que de acordo com os dados de mensuração das fibras e a caracterização anatômica, observa-se que a madeira ainda não atingiu a estabilização no tamanho dos elementos, caracterizando assim, como madeira de lenho juvenil.</w:t>
      </w:r>
      <w:r w:rsidR="00A7426B">
        <w:rPr>
          <w:sz w:val="20"/>
          <w:szCs w:val="20"/>
        </w:rPr>
        <w:t xml:space="preserve"> </w:t>
      </w:r>
      <w:r w:rsidR="00A7426B" w:rsidRPr="00A7426B">
        <w:rPr>
          <w:sz w:val="20"/>
          <w:szCs w:val="20"/>
        </w:rPr>
        <w:t>Observou-se a escassez de estudos e pesquisas voltados para a caracterização anatômica da espécie, principalmente relacionado as fibras da madeira, sendo de suma importância mais estudos voltados para esta finalidade.</w:t>
      </w:r>
      <w:r w:rsidR="00DE0122">
        <w:rPr>
          <w:sz w:val="20"/>
          <w:szCs w:val="20"/>
        </w:rPr>
        <w:t xml:space="preserve"> </w:t>
      </w:r>
    </w:p>
    <w:bookmarkEnd w:id="0"/>
    <w:p w14:paraId="39ECFB35" w14:textId="0D27B0D9" w:rsidR="004D36D4" w:rsidRPr="00A7426B" w:rsidRDefault="004D36D4" w:rsidP="00A7426B">
      <w:pPr>
        <w:adjustRightInd w:val="0"/>
        <w:spacing w:line="360" w:lineRule="auto"/>
        <w:ind w:firstLine="567"/>
        <w:jc w:val="both"/>
        <w:rPr>
          <w:sz w:val="20"/>
          <w:szCs w:val="20"/>
        </w:rPr>
      </w:pPr>
    </w:p>
    <w:p w14:paraId="161D4F41" w14:textId="001BC3AC" w:rsidR="00D471E8" w:rsidRDefault="00D471E8" w:rsidP="004D36D4">
      <w:pPr>
        <w:spacing w:line="360" w:lineRule="auto"/>
        <w:ind w:firstLine="284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A33712">
        <w:rPr>
          <w:rFonts w:eastAsia="Calibri"/>
          <w:lang w:eastAsia="en-US"/>
        </w:rPr>
        <w:t>T</w:t>
      </w:r>
      <w:r w:rsidR="00A33712" w:rsidRPr="0084568C">
        <w:rPr>
          <w:rFonts w:eastAsia="Calibri"/>
          <w:lang w:eastAsia="en-US"/>
        </w:rPr>
        <w:t>axi-branco-da-terra-firme</w:t>
      </w:r>
      <w:r w:rsidR="00A7426B">
        <w:rPr>
          <w:rFonts w:eastAsia="Calibri"/>
          <w:lang w:eastAsia="en-US"/>
        </w:rPr>
        <w:t>;</w:t>
      </w:r>
      <w:r w:rsidR="00A33712">
        <w:rPr>
          <w:rFonts w:eastAsia="Calibri"/>
          <w:lang w:eastAsia="en-US"/>
        </w:rPr>
        <w:t xml:space="preserve"> Anatomia da madeira</w:t>
      </w:r>
      <w:r w:rsidR="00A7426B">
        <w:rPr>
          <w:rFonts w:eastAsia="Calibri"/>
          <w:lang w:eastAsia="en-US"/>
        </w:rPr>
        <w:t>;</w:t>
      </w:r>
      <w:r w:rsidR="00A33712">
        <w:rPr>
          <w:rFonts w:eastAsia="Calibri"/>
          <w:lang w:eastAsia="en-US"/>
        </w:rPr>
        <w:t xml:space="preserve"> Xilema secundário.</w:t>
      </w:r>
      <w:r>
        <w:rPr>
          <w:sz w:val="24"/>
          <w:szCs w:val="24"/>
          <w:lang w:bidi="ar-SA"/>
        </w:rPr>
        <w:t xml:space="preserve"> </w:t>
      </w:r>
    </w:p>
    <w:p w14:paraId="37458168" w14:textId="77777777" w:rsidR="00883D00" w:rsidRDefault="00883D00" w:rsidP="004D36D4">
      <w:pPr>
        <w:spacing w:line="360" w:lineRule="auto"/>
        <w:ind w:firstLine="284"/>
        <w:jc w:val="both"/>
        <w:rPr>
          <w:sz w:val="24"/>
          <w:szCs w:val="24"/>
          <w:lang w:bidi="ar-SA"/>
        </w:rPr>
      </w:pPr>
    </w:p>
    <w:p w14:paraId="00824D39" w14:textId="02C8910C" w:rsidR="00883D00" w:rsidRDefault="00883D00" w:rsidP="004D36D4">
      <w:pPr>
        <w:spacing w:line="360" w:lineRule="auto"/>
        <w:ind w:firstLine="284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Link do vídeo no Youtube: </w:t>
      </w:r>
      <w:r w:rsidRPr="00883D00">
        <w:rPr>
          <w:sz w:val="24"/>
          <w:szCs w:val="24"/>
          <w:lang w:bidi="ar-SA"/>
        </w:rPr>
        <w:t>https://youtu.be/WDTpSfWBHME</w:t>
      </w:r>
    </w:p>
    <w:sectPr w:rsidR="00883D00" w:rsidSect="00A646F2">
      <w:headerReference w:type="default" r:id="rId6"/>
      <w:footerReference w:type="default" r:id="rId7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3040" w16cex:dateUtc="2021-07-20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6F637" w16cid:durableId="24A130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646B8" w14:textId="77777777" w:rsidR="0072653E" w:rsidRDefault="0072653E" w:rsidP="001C37A3">
      <w:r>
        <w:separator/>
      </w:r>
    </w:p>
  </w:endnote>
  <w:endnote w:type="continuationSeparator" w:id="0">
    <w:p w14:paraId="40CCBA9A" w14:textId="77777777" w:rsidR="0072653E" w:rsidRDefault="0072653E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3C84C" w14:textId="77777777" w:rsidR="0072653E" w:rsidRDefault="0072653E" w:rsidP="001C37A3">
      <w:r>
        <w:separator/>
      </w:r>
    </w:p>
  </w:footnote>
  <w:footnote w:type="continuationSeparator" w:id="0">
    <w:p w14:paraId="58A42DD6" w14:textId="77777777" w:rsidR="0072653E" w:rsidRDefault="0072653E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3"/>
    <w:rsid w:val="0018771B"/>
    <w:rsid w:val="001C37A3"/>
    <w:rsid w:val="00275EA8"/>
    <w:rsid w:val="00385B5B"/>
    <w:rsid w:val="00407D64"/>
    <w:rsid w:val="004D36D4"/>
    <w:rsid w:val="004D4436"/>
    <w:rsid w:val="005A3B27"/>
    <w:rsid w:val="00722C3B"/>
    <w:rsid w:val="0072653E"/>
    <w:rsid w:val="00772BDC"/>
    <w:rsid w:val="00883D00"/>
    <w:rsid w:val="008F2FD3"/>
    <w:rsid w:val="009D11F5"/>
    <w:rsid w:val="009F2432"/>
    <w:rsid w:val="00A10F7E"/>
    <w:rsid w:val="00A33712"/>
    <w:rsid w:val="00A646F2"/>
    <w:rsid w:val="00A7426B"/>
    <w:rsid w:val="00A85975"/>
    <w:rsid w:val="00AE3BE4"/>
    <w:rsid w:val="00B90107"/>
    <w:rsid w:val="00C02D7F"/>
    <w:rsid w:val="00C738D6"/>
    <w:rsid w:val="00D34AB5"/>
    <w:rsid w:val="00D471E8"/>
    <w:rsid w:val="00DE0122"/>
    <w:rsid w:val="00E53A38"/>
    <w:rsid w:val="00ED5EB7"/>
    <w:rsid w:val="00EE14AE"/>
    <w:rsid w:val="00F5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customStyle="1" w:styleId="Normal1">
    <w:name w:val="Normal1"/>
    <w:rsid w:val="00A33712"/>
    <w:pPr>
      <w:spacing w:after="160" w:line="259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E01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01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0122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01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0122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A38"/>
    <w:rPr>
      <w:rFonts w:ascii="Segoe UI" w:eastAsia="Times New Roman" w:hAnsi="Segoe UI" w:cs="Segoe UI"/>
      <w:sz w:val="18"/>
      <w:szCs w:val="18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Bruna Bastos</cp:lastModifiedBy>
  <cp:revision>2</cp:revision>
  <dcterms:created xsi:type="dcterms:W3CDTF">2021-07-26T20:17:00Z</dcterms:created>
  <dcterms:modified xsi:type="dcterms:W3CDTF">2021-07-26T20:17:00Z</dcterms:modified>
</cp:coreProperties>
</file>