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996E" w14:textId="77777777" w:rsidR="00CB2F43" w:rsidRDefault="00E040E8">
      <w:pPr>
        <w:pStyle w:val="Ttulo"/>
      </w:pPr>
      <w:r>
        <w:t>A UTILIZAÇÃO da infografia COMO ESTRATÉGIA DE ENSINO ACADÊMICO</w:t>
      </w:r>
    </w:p>
    <w:p w14:paraId="0B82DED1" w14:textId="77777777" w:rsidR="00CB2F43" w:rsidRDefault="00CB2F43">
      <w:pPr>
        <w:pStyle w:val="FPCNomedoAutor"/>
        <w:spacing w:before="0" w:after="0"/>
        <w:jc w:val="left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14:paraId="36AAA0D6" w14:textId="77777777" w:rsidR="00CB2F43" w:rsidRDefault="00E040E8">
      <w:pPr>
        <w:pStyle w:val="Corpo"/>
        <w:rPr>
          <w:rStyle w:val="Forte"/>
        </w:rPr>
      </w:pPr>
      <w:r>
        <w:rPr>
          <w:rStyle w:val="Forte"/>
        </w:rPr>
        <w:t xml:space="preserve">Resumo </w:t>
      </w:r>
    </w:p>
    <w:p w14:paraId="4AE91253" w14:textId="77777777" w:rsidR="00CB2F43" w:rsidRDefault="00E040E8">
      <w:pPr>
        <w:pStyle w:val="CorpoA"/>
      </w:pPr>
      <w:r>
        <w:t xml:space="preserve">Este projeto teve como objetivo desenvolver infográficos para serem aplicados em sala de aula e avaliados por meio de práticas pedagógicas. A avaliação ocorreu durante os </w:t>
      </w:r>
      <w:r>
        <w:t>experimentos pedagógicos conduzidos por Rogério Márcio Rodrigues Campos, então formado no Programa de Pós-Graduação Programa de Mestrado Profissional, Design, Tecnologia e Inovação. A técnica de busca Booleana guiou a metodologia de pesquisa bibliográfica,</w:t>
      </w:r>
      <w:r>
        <w:t xml:space="preserve"> e para a abordagem do projeto, foi utilizada a metodologia de Fuentes (2006). </w:t>
      </w:r>
      <w:r w:rsidRPr="003E63F0">
        <w:rPr>
          <w:color w:val="auto"/>
        </w:rPr>
        <w:t xml:space="preserve">Afim </w:t>
      </w:r>
      <w:r w:rsidRPr="003E63F0">
        <w:rPr>
          <w:color w:val="auto"/>
        </w:rPr>
        <w:t>de</w:t>
      </w:r>
      <w:r w:rsidRPr="003E63F0">
        <w:rPr>
          <w:color w:val="auto"/>
        </w:rPr>
        <w:t xml:space="preserve"> compor um produto gráfico amigável, todas as escolhas de elementos foram apoiadas nos </w:t>
      </w:r>
      <w:r w:rsidRPr="003E63F0">
        <w:rPr>
          <w:color w:val="auto"/>
        </w:rPr>
        <w:t>fundamentos</w:t>
      </w:r>
      <w:r w:rsidRPr="003E63F0">
        <w:rPr>
          <w:color w:val="auto"/>
        </w:rPr>
        <w:t xml:space="preserve"> ergonômicos</w:t>
      </w:r>
      <w:r>
        <w:t>, afim de gerar uma composição gráfica adequada. Por fim, os</w:t>
      </w:r>
      <w:r>
        <w:t xml:space="preserve"> resultados encontrados mostraram que os infográficos produzidos nesta pesquisa influenciaram positivamente o processo de aprendizagem, além de facilitar a atividade de ensinagem no momento da transferência do conteúdo. </w:t>
      </w:r>
    </w:p>
    <w:p w14:paraId="6A70D929" w14:textId="77777777" w:rsidR="00CB2F43" w:rsidRDefault="00CB2F43">
      <w:pPr>
        <w:pStyle w:val="FPCTextonormal"/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647E007" w14:textId="77777777" w:rsidR="00CB2F43" w:rsidRDefault="00E040E8">
      <w:pPr>
        <w:pStyle w:val="Corpo"/>
      </w:pPr>
      <w:r>
        <w:rPr>
          <w:b/>
          <w:bCs/>
        </w:rPr>
        <w:t xml:space="preserve">Palavras-chave: </w:t>
      </w:r>
      <w:r>
        <w:t>Aprendizagem, Ergo</w:t>
      </w:r>
      <w:r>
        <w:t>nomia Cognitiva, Design Gráfico, Ensino Médio</w:t>
      </w:r>
    </w:p>
    <w:p w14:paraId="0E6A0FC3" w14:textId="77777777" w:rsidR="00CB2F43" w:rsidRDefault="00CB2F43">
      <w:pPr>
        <w:pStyle w:val="FPCTextonormal"/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5EB6D8E" w14:textId="77777777" w:rsidR="00CB2F43" w:rsidRDefault="00CB2F43">
      <w:pPr>
        <w:pStyle w:val="FPCTextonormal"/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3D69F88" w14:textId="77777777" w:rsidR="00CB2F43" w:rsidRDefault="00E040E8">
      <w:pPr>
        <w:pStyle w:val="Corpo"/>
        <w:rPr>
          <w:rStyle w:val="Forte"/>
        </w:rPr>
      </w:pPr>
      <w:r>
        <w:rPr>
          <w:rStyle w:val="Forte"/>
          <w:lang w:val="de-DE"/>
        </w:rPr>
        <w:t xml:space="preserve">ABSTRACT </w:t>
      </w:r>
    </w:p>
    <w:p w14:paraId="5BB2C7B2" w14:textId="77777777" w:rsidR="00CB2F43" w:rsidRDefault="00E040E8">
      <w:pPr>
        <w:pStyle w:val="Corpo"/>
      </w:pPr>
      <w:r>
        <w:rPr>
          <w:lang w:val="en-US"/>
        </w:rPr>
        <w:t xml:space="preserve">This project aimed to develop infographics for communication in the classroom and obtained through pedagogical practices. The evaluation that took place during the pedagogical experiments conducted </w:t>
      </w:r>
      <w:r>
        <w:rPr>
          <w:lang w:val="en-US"/>
        </w:rPr>
        <w:t xml:space="preserve">by </w:t>
      </w:r>
      <w:proofErr w:type="spellStart"/>
      <w:r>
        <w:rPr>
          <w:lang w:val="en-US"/>
        </w:rPr>
        <w:t>Rogério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Márcio</w:t>
      </w:r>
      <w:proofErr w:type="spellEnd"/>
      <w:r>
        <w:rPr>
          <w:lang w:val="en-US"/>
        </w:rPr>
        <w:t xml:space="preserve"> Rodrigues Campos, then graduated from the Postgraduate Program Professional Master's Program, Design, Technology and Innovation. The Boolean search technique guided the bibliographic research methodology, and for the project approach, Fue</w:t>
      </w:r>
      <w:r>
        <w:rPr>
          <w:lang w:val="en-US"/>
        </w:rPr>
        <w:t>ntes' methodology (2006) was applied. In order to compose a friendly graphic product, all the choices of elements were supported in ergonomic aspects, in order to generate an adequate graphic composition. Finally, the results found that the infographics re</w:t>
      </w:r>
      <w:r>
        <w:rPr>
          <w:lang w:val="en-US"/>
        </w:rPr>
        <w:t>searched in this research positively induce the learning process, in addition to facilitating the teaching activity when transferring the content.</w:t>
      </w:r>
    </w:p>
    <w:p w14:paraId="74A3E6B4" w14:textId="77777777" w:rsidR="00CB2F43" w:rsidRDefault="00CB2F43">
      <w:pPr>
        <w:pStyle w:val="Corpo"/>
      </w:pPr>
    </w:p>
    <w:p w14:paraId="4ED68EEF" w14:textId="77777777" w:rsidR="00CB2F43" w:rsidRDefault="00E040E8">
      <w:pPr>
        <w:pStyle w:val="Corpo"/>
        <w:jc w:val="left"/>
        <w:rPr>
          <w:rStyle w:val="SeoChar"/>
        </w:rPr>
      </w:pPr>
      <w:r>
        <w:rPr>
          <w:rStyle w:val="Forte"/>
          <w:lang w:val="en-US"/>
        </w:rPr>
        <w:t>Keywords</w:t>
      </w:r>
      <w:r>
        <w:t xml:space="preserve">: </w:t>
      </w:r>
      <w:r>
        <w:t>L</w:t>
      </w:r>
      <w:r>
        <w:rPr>
          <w:lang w:val="en-US"/>
        </w:rPr>
        <w:t xml:space="preserve">earning, </w:t>
      </w:r>
      <w:r>
        <w:t>C</w:t>
      </w:r>
      <w:r>
        <w:rPr>
          <w:lang w:val="it-IT"/>
        </w:rPr>
        <w:t xml:space="preserve">ognitive </w:t>
      </w:r>
      <w:r>
        <w:t>E</w:t>
      </w:r>
      <w:r>
        <w:rPr>
          <w:lang w:val="it-IT"/>
        </w:rPr>
        <w:t xml:space="preserve">rgonomics, </w:t>
      </w:r>
      <w:r>
        <w:t>G</w:t>
      </w:r>
      <w:proofErr w:type="spellStart"/>
      <w:r>
        <w:rPr>
          <w:lang w:val="en-US"/>
        </w:rPr>
        <w:t>raphic</w:t>
      </w:r>
      <w:proofErr w:type="spellEnd"/>
      <w:r>
        <w:rPr>
          <w:lang w:val="en-US"/>
        </w:rPr>
        <w:t xml:space="preserve"> </w:t>
      </w:r>
      <w:r>
        <w:t>D</w:t>
      </w:r>
      <w:proofErr w:type="spellStart"/>
      <w:r>
        <w:rPr>
          <w:lang w:val="en-US"/>
        </w:rPr>
        <w:t>esign</w:t>
      </w:r>
      <w:proofErr w:type="spellEnd"/>
      <w:r>
        <w:t>, High School</w:t>
      </w:r>
    </w:p>
    <w:p w14:paraId="1836574B" w14:textId="77777777" w:rsidR="00CB2F43" w:rsidRDefault="00CB2F43">
      <w:pPr>
        <w:pStyle w:val="Corpo"/>
        <w:rPr>
          <w:b/>
          <w:bCs/>
          <w:sz w:val="24"/>
          <w:szCs w:val="24"/>
        </w:rPr>
      </w:pPr>
    </w:p>
    <w:p w14:paraId="77BFA45F" w14:textId="77777777" w:rsidR="00CB2F43" w:rsidRDefault="00CB2F43">
      <w:pPr>
        <w:pStyle w:val="Corpo"/>
        <w:rPr>
          <w:b/>
          <w:bCs/>
          <w:sz w:val="24"/>
          <w:szCs w:val="24"/>
        </w:rPr>
      </w:pPr>
    </w:p>
    <w:p w14:paraId="0E11BF56" w14:textId="77777777" w:rsidR="00CB2F43" w:rsidRDefault="00E040E8">
      <w:pPr>
        <w:pStyle w:val="Corpo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INTRODU</w:t>
      </w:r>
      <w:r>
        <w:rPr>
          <w:b/>
          <w:bCs/>
          <w:sz w:val="24"/>
          <w:szCs w:val="24"/>
        </w:rPr>
        <w:t>ÇÃO</w:t>
      </w:r>
    </w:p>
    <w:p w14:paraId="59E5EC3B" w14:textId="77777777" w:rsidR="00CB2F43" w:rsidRDefault="00E040E8">
      <w:pPr>
        <w:pStyle w:val="Corp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O aprendizado pode ser </w:t>
      </w:r>
      <w:r>
        <w:rPr>
          <w:sz w:val="24"/>
          <w:szCs w:val="24"/>
        </w:rPr>
        <w:t xml:space="preserve">otimizado através do uso de plataformas digitais, pois elas oferecem grande variedade de recursos multimídia. O sistema tradicional de ensino, que é composto por textos teóricos longos e aulas expositivas, ainda é muito comum dentro das salas de aula. </w:t>
      </w:r>
    </w:p>
    <w:p w14:paraId="64A470CB" w14:textId="77777777" w:rsidR="00CB2F43" w:rsidRPr="003E63F0" w:rsidRDefault="00E040E8">
      <w:pPr>
        <w:pStyle w:val="Corpo"/>
        <w:ind w:firstLine="567"/>
        <w:rPr>
          <w:color w:val="auto"/>
          <w:sz w:val="24"/>
          <w:szCs w:val="24"/>
        </w:rPr>
      </w:pPr>
      <w:r>
        <w:rPr>
          <w:sz w:val="24"/>
          <w:szCs w:val="24"/>
        </w:rPr>
        <w:t>Dia</w:t>
      </w:r>
      <w:r>
        <w:rPr>
          <w:sz w:val="24"/>
          <w:szCs w:val="24"/>
        </w:rPr>
        <w:t>nte desse cenário, entende-se o porquê de muitas vezes os alunos saírem da aula sem a perfeita compreensão do conteúdo. Mayer (2001) explica que o motivo disso acontecer é porque as pessoas entendem melhor as coisas quando há combinação de texto e imagens,</w:t>
      </w:r>
      <w:r>
        <w:rPr>
          <w:sz w:val="24"/>
          <w:szCs w:val="24"/>
        </w:rPr>
        <w:t xml:space="preserve"> ao invés de </w:t>
      </w:r>
      <w:r w:rsidRPr="003E63F0">
        <w:rPr>
          <w:color w:val="auto"/>
          <w:sz w:val="24"/>
          <w:szCs w:val="24"/>
        </w:rPr>
        <w:t>somente</w:t>
      </w:r>
      <w:r w:rsidRPr="003E63F0">
        <w:rPr>
          <w:color w:val="auto"/>
          <w:sz w:val="24"/>
          <w:szCs w:val="24"/>
        </w:rPr>
        <w:t xml:space="preserve"> texto corrido. Com base nessa teoria, pretende-se explorar nessa pesquisa, a infografia como forma aprendizagem acadêmica. </w:t>
      </w:r>
    </w:p>
    <w:p w14:paraId="13880207" w14:textId="77777777" w:rsidR="00CB2F43" w:rsidRDefault="00E040E8">
      <w:pPr>
        <w:pStyle w:val="Corpo"/>
        <w:ind w:firstLine="567"/>
        <w:rPr>
          <w:sz w:val="24"/>
          <w:szCs w:val="24"/>
        </w:rPr>
      </w:pPr>
      <w:r w:rsidRPr="003E63F0">
        <w:rPr>
          <w:color w:val="auto"/>
          <w:sz w:val="24"/>
          <w:szCs w:val="24"/>
        </w:rPr>
        <w:t xml:space="preserve">A infografia possui dinamismo entre as palavras e as imagens, o que torna simples a compreensão dos conteúdos. </w:t>
      </w:r>
      <w:r w:rsidRPr="003E63F0">
        <w:rPr>
          <w:color w:val="auto"/>
          <w:sz w:val="24"/>
          <w:szCs w:val="24"/>
        </w:rPr>
        <w:t xml:space="preserve">Mas para que um </w:t>
      </w:r>
      <w:r w:rsidRPr="003E63F0">
        <w:rPr>
          <w:color w:val="auto"/>
          <w:sz w:val="24"/>
          <w:szCs w:val="24"/>
        </w:rPr>
        <w:t>infográgico</w:t>
      </w:r>
      <w:r w:rsidRPr="003E63F0">
        <w:rPr>
          <w:color w:val="auto"/>
          <w:sz w:val="24"/>
          <w:szCs w:val="24"/>
        </w:rPr>
        <w:t xml:space="preserve"> seja </w:t>
      </w:r>
      <w:r>
        <w:rPr>
          <w:sz w:val="24"/>
          <w:szCs w:val="24"/>
        </w:rPr>
        <w:t xml:space="preserve">realmente eficiente, é preciso que todas as informações sejam filtradas de forma que estabeleça </w:t>
      </w:r>
      <w:r>
        <w:rPr>
          <w:sz w:val="24"/>
          <w:szCs w:val="24"/>
        </w:rPr>
        <w:lastRenderedPageBreak/>
        <w:t>relações afim de serem representadas de forma que haja construção de algo significativo para o leitor, segundo Rajamanickam (20</w:t>
      </w:r>
      <w:r>
        <w:rPr>
          <w:sz w:val="24"/>
          <w:szCs w:val="24"/>
        </w:rPr>
        <w:t>05).</w:t>
      </w:r>
    </w:p>
    <w:p w14:paraId="63C277B2" w14:textId="77777777" w:rsidR="00CB2F43" w:rsidRPr="003E63F0" w:rsidRDefault="00E040E8">
      <w:pPr>
        <w:pStyle w:val="Corpo"/>
        <w:ind w:firstLine="567"/>
        <w:rPr>
          <w:color w:val="auto"/>
          <w:sz w:val="24"/>
          <w:szCs w:val="24"/>
        </w:rPr>
      </w:pPr>
      <w:r>
        <w:rPr>
          <w:sz w:val="24"/>
          <w:szCs w:val="24"/>
        </w:rPr>
        <w:t>Com base nisso, é possível entender que para um infográfico ser eficiente e atingir o objetivo de comunicar de forma simples, é preciso considerar teorias da ergonomia cognitiva, que trata sobre a forma como o ser humano recebe as informações, e aspec</w:t>
      </w:r>
      <w:r>
        <w:rPr>
          <w:sz w:val="24"/>
          <w:szCs w:val="24"/>
        </w:rPr>
        <w:t xml:space="preserve">tos de comunicação visual e projeto gráfico, que é o que faz uma composição </w:t>
      </w:r>
      <w:r w:rsidRPr="003E63F0">
        <w:rPr>
          <w:color w:val="auto"/>
          <w:sz w:val="24"/>
          <w:szCs w:val="24"/>
        </w:rPr>
        <w:t xml:space="preserve">ser </w:t>
      </w:r>
      <w:r w:rsidRPr="003E63F0">
        <w:rPr>
          <w:color w:val="auto"/>
          <w:sz w:val="24"/>
          <w:szCs w:val="24"/>
        </w:rPr>
        <w:t>amigável</w:t>
      </w:r>
      <w:r w:rsidRPr="003E63F0">
        <w:rPr>
          <w:color w:val="auto"/>
          <w:sz w:val="24"/>
          <w:szCs w:val="24"/>
        </w:rPr>
        <w:t xml:space="preserve"> ao leitor favorecendo seu entendimento e leiturabilidade. </w:t>
      </w:r>
    </w:p>
    <w:p w14:paraId="3676C780" w14:textId="77777777" w:rsidR="00CB2F43" w:rsidRDefault="00E040E8">
      <w:pPr>
        <w:pStyle w:val="Corpo"/>
        <w:ind w:firstLine="567"/>
        <w:rPr>
          <w:sz w:val="24"/>
          <w:szCs w:val="24"/>
        </w:rPr>
      </w:pPr>
      <w:r w:rsidRPr="003E63F0">
        <w:rPr>
          <w:color w:val="auto"/>
          <w:sz w:val="24"/>
          <w:szCs w:val="24"/>
        </w:rPr>
        <w:t>Essa pesquisa teve parceria com o Prof. Me. Rogério Márcio Rogrigues Campos, que validou os resultados da pe</w:t>
      </w:r>
      <w:r w:rsidRPr="003E63F0">
        <w:rPr>
          <w:color w:val="auto"/>
          <w:sz w:val="24"/>
          <w:szCs w:val="24"/>
        </w:rPr>
        <w:t xml:space="preserve">squisa por meio da aplicação de infográficos em sala de aula. Este projeto se voltou apenas para os aspectos </w:t>
      </w:r>
      <w:r w:rsidRPr="003E63F0">
        <w:rPr>
          <w:color w:val="auto"/>
          <w:sz w:val="24"/>
          <w:szCs w:val="24"/>
        </w:rPr>
        <w:t>construtivos</w:t>
      </w:r>
      <w:r w:rsidRPr="003E63F0">
        <w:rPr>
          <w:color w:val="auto"/>
          <w:sz w:val="24"/>
          <w:szCs w:val="24"/>
        </w:rPr>
        <w:t xml:space="preserve"> dos </w:t>
      </w:r>
      <w:r>
        <w:rPr>
          <w:sz w:val="24"/>
          <w:szCs w:val="24"/>
        </w:rPr>
        <w:t xml:space="preserve">infográficos, com o objetivo de utilizar métodos válidos e eficientes na comunicação e transmissão das informações. </w:t>
      </w:r>
    </w:p>
    <w:p w14:paraId="05D03931" w14:textId="77777777" w:rsidR="00CB2F43" w:rsidRDefault="00CB2F43">
      <w:pPr>
        <w:pStyle w:val="SemEspaamento"/>
        <w:ind w:firstLine="0"/>
      </w:pPr>
    </w:p>
    <w:p w14:paraId="202ECF6A" w14:textId="77777777" w:rsidR="00CB2F43" w:rsidRDefault="00E040E8">
      <w:pPr>
        <w:pStyle w:val="Seo"/>
        <w:numPr>
          <w:ilvl w:val="0"/>
          <w:numId w:val="2"/>
        </w:numPr>
      </w:pPr>
      <w:r>
        <w:t>OBJETIVOS</w:t>
      </w:r>
    </w:p>
    <w:p w14:paraId="3ED7DB57" w14:textId="77777777" w:rsidR="00CB2F43" w:rsidRDefault="00E040E8">
      <w:pPr>
        <w:pStyle w:val="SemEspaamento"/>
        <w:ind w:firstLine="720"/>
      </w:pPr>
      <w:r>
        <w:t>Co</w:t>
      </w:r>
      <w:r>
        <w:t>nstruir infográficos com conteúdo acadêmicos, aplicando métodos de design e de ergonomia. Os objetivos especificos foram:</w:t>
      </w:r>
    </w:p>
    <w:p w14:paraId="7A067D88" w14:textId="77777777" w:rsidR="00CB2F43" w:rsidRDefault="00E040E8">
      <w:pPr>
        <w:pStyle w:val="SemEspaamento"/>
        <w:numPr>
          <w:ilvl w:val="0"/>
          <w:numId w:val="4"/>
        </w:numPr>
        <w:suppressAutoHyphens/>
      </w:pPr>
      <w:r>
        <w:t>entender as teorias de ergonomia cognitiva;</w:t>
      </w:r>
    </w:p>
    <w:p w14:paraId="660ABDF2" w14:textId="77777777" w:rsidR="00CB2F43" w:rsidRDefault="00E040E8">
      <w:pPr>
        <w:pStyle w:val="SemEspaamento"/>
        <w:numPr>
          <w:ilvl w:val="0"/>
          <w:numId w:val="4"/>
        </w:numPr>
        <w:suppressAutoHyphens/>
      </w:pPr>
      <w:r>
        <w:t>compreender e adequar os conteúdos teóricos sugeridos pelo pesquisador Prof. Me. Rogé</w:t>
      </w:r>
      <w:r>
        <w:t>rio que comporam o infográfico;</w:t>
      </w:r>
    </w:p>
    <w:p w14:paraId="4525CA5A" w14:textId="77777777" w:rsidR="00CB2F43" w:rsidRDefault="00E040E8">
      <w:pPr>
        <w:pStyle w:val="SemEspaamento"/>
        <w:numPr>
          <w:ilvl w:val="0"/>
          <w:numId w:val="4"/>
        </w:numPr>
        <w:suppressAutoHyphens/>
      </w:pPr>
      <w:r>
        <w:t>aprofundar o conhecimento sobre projeto gráfico.</w:t>
      </w:r>
    </w:p>
    <w:p w14:paraId="55D0A594" w14:textId="77777777" w:rsidR="00CB2F43" w:rsidRDefault="00CB2F43">
      <w:pPr>
        <w:pStyle w:val="SemEspaamento"/>
        <w:suppressAutoHyphens/>
      </w:pPr>
    </w:p>
    <w:p w14:paraId="406CF229" w14:textId="77777777" w:rsidR="00CB2F43" w:rsidRDefault="00E040E8">
      <w:pPr>
        <w:pStyle w:val="Seo"/>
        <w:numPr>
          <w:ilvl w:val="0"/>
          <w:numId w:val="5"/>
        </w:numPr>
      </w:pPr>
      <w:r>
        <w:t>REFERENCIAL TEÓRICO</w:t>
      </w:r>
    </w:p>
    <w:p w14:paraId="2E92EF1B" w14:textId="77777777" w:rsidR="00CB2F43" w:rsidRDefault="00E040E8">
      <w:pPr>
        <w:pStyle w:val="Corpo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Relação da aprendizagem com a ergonomia cognitiva.</w:t>
      </w:r>
    </w:p>
    <w:p w14:paraId="55EB9AFA" w14:textId="77777777" w:rsidR="00CB2F43" w:rsidRDefault="00E040E8">
      <w:pPr>
        <w:pStyle w:val="Corpo"/>
        <w:ind w:firstLine="708"/>
        <w:rPr>
          <w:sz w:val="24"/>
          <w:szCs w:val="24"/>
        </w:rPr>
      </w:pPr>
      <w:r>
        <w:rPr>
          <w:sz w:val="24"/>
          <w:szCs w:val="24"/>
        </w:rPr>
        <w:t>De modo geral, a ergonomia contribui no planejamento de produtos, de modo a torna-los compat</w:t>
      </w:r>
      <w:r>
        <w:rPr>
          <w:sz w:val="24"/>
          <w:szCs w:val="24"/>
        </w:rPr>
        <w:t>í</w:t>
      </w:r>
      <w:r>
        <w:rPr>
          <w:sz w:val="24"/>
          <w:szCs w:val="24"/>
        </w:rPr>
        <w:t>veis com a</w:t>
      </w:r>
      <w:r>
        <w:rPr>
          <w:sz w:val="24"/>
          <w:szCs w:val="24"/>
        </w:rPr>
        <w:t>s necessidades das pessoas. Para Iida (1998), a ergonomia estuda o relacionamento entre o homem, trabalho, equipamentos e ambiente, considerando os conhecimentos de anatomia, fisiologia e psicologia para solucionar problemas.</w:t>
      </w:r>
    </w:p>
    <w:p w14:paraId="4AA53D30" w14:textId="77777777" w:rsidR="00CB2F43" w:rsidRDefault="00E040E8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Corrê</w:t>
      </w:r>
      <w:r>
        <w:rPr>
          <w:sz w:val="24"/>
          <w:szCs w:val="24"/>
          <w:lang w:val="it-IT"/>
        </w:rPr>
        <w:t>a e Boletti (2015) defin</w:t>
      </w:r>
      <w:r>
        <w:rPr>
          <w:sz w:val="24"/>
          <w:szCs w:val="24"/>
          <w:lang w:val="it-IT"/>
        </w:rPr>
        <w:t>e a ergonomia cognitiva como a an</w:t>
      </w:r>
      <w:r>
        <w:rPr>
          <w:sz w:val="24"/>
          <w:szCs w:val="24"/>
        </w:rPr>
        <w:t>á</w:t>
      </w:r>
      <w:r>
        <w:rPr>
          <w:sz w:val="24"/>
          <w:szCs w:val="24"/>
        </w:rPr>
        <w:t>lise dos processos mentais, como a percepçã</w:t>
      </w:r>
      <w:r>
        <w:rPr>
          <w:sz w:val="24"/>
          <w:szCs w:val="24"/>
          <w:lang w:val="it-IT"/>
        </w:rPr>
        <w:t>o, racioc</w:t>
      </w:r>
      <w:r>
        <w:rPr>
          <w:sz w:val="24"/>
          <w:szCs w:val="24"/>
        </w:rPr>
        <w:t>í</w:t>
      </w:r>
      <w:r>
        <w:rPr>
          <w:sz w:val="24"/>
          <w:szCs w:val="24"/>
          <w:lang w:val="it-IT"/>
        </w:rPr>
        <w:t>nio e mem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</w:rPr>
        <w:t xml:space="preserve">ria. Com isso, o estudo sobre ergonomia cognitiva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importante para a construção dos materiais acad</w:t>
      </w:r>
      <w:r>
        <w:rPr>
          <w:sz w:val="24"/>
          <w:szCs w:val="24"/>
        </w:rPr>
        <w:t>ê</w:t>
      </w:r>
      <w:r>
        <w:rPr>
          <w:sz w:val="24"/>
          <w:szCs w:val="24"/>
        </w:rPr>
        <w:t xml:space="preserve">micos que poderão ajudar no aprendizado do ser </w:t>
      </w:r>
      <w:r>
        <w:rPr>
          <w:sz w:val="24"/>
          <w:szCs w:val="24"/>
        </w:rPr>
        <w:t>humano. Santos e Tarouco (2007) explicam que se h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sobrecarga de </w:t>
      </w:r>
      <w:proofErr w:type="spellStart"/>
      <w:r>
        <w:rPr>
          <w:sz w:val="24"/>
          <w:szCs w:val="24"/>
          <w:lang w:val="es-ES_tradnl"/>
        </w:rPr>
        <w:t>conte</w:t>
      </w:r>
      <w:proofErr w:type="spellEnd"/>
      <w:r>
        <w:rPr>
          <w:sz w:val="24"/>
          <w:szCs w:val="24"/>
        </w:rPr>
        <w:t>ú</w:t>
      </w:r>
      <w:r>
        <w:rPr>
          <w:sz w:val="24"/>
          <w:szCs w:val="24"/>
        </w:rPr>
        <w:t>do, o c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rebro humano tem o desempenho de racioc</w:t>
      </w:r>
      <w:r>
        <w:rPr>
          <w:sz w:val="24"/>
          <w:szCs w:val="24"/>
        </w:rPr>
        <w:t>í</w:t>
      </w:r>
      <w:r>
        <w:rPr>
          <w:sz w:val="24"/>
          <w:szCs w:val="24"/>
        </w:rPr>
        <w:t>nio abaixo do esperado, pois existe um limite de informações que se consegue absorver:</w:t>
      </w:r>
    </w:p>
    <w:p w14:paraId="40294882" w14:textId="77777777" w:rsidR="00CB2F43" w:rsidRDefault="00CB2F43">
      <w:pPr>
        <w:pStyle w:val="Corpo"/>
        <w:ind w:left="360"/>
        <w:rPr>
          <w:b/>
          <w:bCs/>
          <w:sz w:val="24"/>
          <w:szCs w:val="24"/>
        </w:rPr>
      </w:pPr>
    </w:p>
    <w:p w14:paraId="0ACF768D" w14:textId="77777777" w:rsidR="00CB2F43" w:rsidRDefault="00E040E8">
      <w:pPr>
        <w:pStyle w:val="Subttulo"/>
      </w:pPr>
      <w:r>
        <w:t>Estudos publicados, por George Miller, em 1956, r</w:t>
      </w:r>
      <w:r>
        <w:t>eferiam-se a um “número mágico” 7 ± 2. Sobre o qual, o sistema cognitivo humano somente consegue processar um número limitado de informações que variam entre 5 a 9 elementos por vez, ou seja, consegue-se assimilar, de maneira natural e satisfatória, de cin</w:t>
      </w:r>
      <w:r>
        <w:t>co a nove elementos de informação por vez. Uma vez excedidos esses limites, o raciocínio e a aprendizagem ficam abaixo do desempenho esperado, sobrecarregando a estrutura cognitiva. (SANTOS; TAROUCO, 2007, p. 4-5).</w:t>
      </w:r>
    </w:p>
    <w:p w14:paraId="5403B219" w14:textId="77777777" w:rsidR="00CB2F43" w:rsidRDefault="00CB2F43">
      <w:pPr>
        <w:pStyle w:val="Corpo"/>
      </w:pPr>
    </w:p>
    <w:p w14:paraId="2CD44FBC" w14:textId="77777777" w:rsidR="00CB2F43" w:rsidRDefault="00E040E8">
      <w:pPr>
        <w:pStyle w:val="Corp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A Teoria da Carga Cognitiva, de acordo c</w:t>
      </w:r>
      <w:r>
        <w:rPr>
          <w:sz w:val="24"/>
          <w:szCs w:val="24"/>
        </w:rPr>
        <w:t>om Santos e Tarouco (2007), diz que é necessário seguir alguns princípios para otimizar o aprendizado através da elaboração de materiais de multimídia. Estes princípios (Tabela 1) foram elaborados pelo professor e pesquisador Richard Mayer, e diminuem a so</w:t>
      </w:r>
      <w:r>
        <w:rPr>
          <w:sz w:val="24"/>
          <w:szCs w:val="24"/>
        </w:rPr>
        <w:t>brecarga cognitiva e potencializam o processo cognitivo de aprendizagem. De forma geral, esses princípios dizem que o aluno consegue aprender de forma mais eficiente quando existe a combinação de imagem com palavras. Outro ponto importante é a quantidade d</w:t>
      </w:r>
      <w:r>
        <w:rPr>
          <w:sz w:val="24"/>
          <w:szCs w:val="24"/>
        </w:rPr>
        <w:t>e informação que se passa aos alunos, é importante entender quais imagens e textos são relevantes ou não, eliminando as que não forem. Deste modo, a apresentação se torna algo simples e objetivo, fazendo com que a memória fique livre para processar um núme</w:t>
      </w:r>
      <w:r>
        <w:rPr>
          <w:sz w:val="24"/>
          <w:szCs w:val="24"/>
        </w:rPr>
        <w:t xml:space="preserve">ro maior de informações. </w:t>
      </w:r>
    </w:p>
    <w:p w14:paraId="6803B34A" w14:textId="77777777" w:rsidR="00CB2F43" w:rsidRDefault="00CB2F43">
      <w:pPr>
        <w:pStyle w:val="Corpo"/>
        <w:rPr>
          <w:sz w:val="12"/>
          <w:szCs w:val="12"/>
        </w:rPr>
      </w:pPr>
    </w:p>
    <w:p w14:paraId="71020F79" w14:textId="77777777" w:rsidR="00CB2F43" w:rsidRDefault="00E040E8">
      <w:pPr>
        <w:pStyle w:val="Legenda"/>
      </w:pPr>
      <w:r>
        <w:t>Tabela 1: Princípios da Teoria da Carga Cognitiva de Mayer.</w:t>
      </w:r>
    </w:p>
    <w:p w14:paraId="77187CE1" w14:textId="77777777" w:rsidR="00CB2F43" w:rsidRDefault="00CB2F43">
      <w:pPr>
        <w:pStyle w:val="Corpo"/>
        <w:rPr>
          <w:sz w:val="8"/>
          <w:szCs w:val="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284"/>
      </w:tblGrid>
      <w:tr w:rsidR="00CB2F43" w14:paraId="03BCC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C18C" w14:textId="77777777" w:rsidR="00CB2F43" w:rsidRDefault="00E040E8">
            <w:pPr>
              <w:pStyle w:val="Corpo"/>
              <w:jc w:val="center"/>
            </w:pPr>
            <w:r>
              <w:rPr>
                <w:b/>
                <w:bCs/>
              </w:rPr>
              <w:t>TEORIA DA CARGA COGNITIVA</w:t>
            </w:r>
          </w:p>
        </w:tc>
      </w:tr>
      <w:tr w:rsidR="00CB2F43" w14:paraId="61BFB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F577" w14:textId="77777777" w:rsidR="00CB2F43" w:rsidRDefault="00E040E8">
            <w:pPr>
              <w:pStyle w:val="Corpo"/>
              <w:jc w:val="center"/>
            </w:pPr>
            <w:r>
              <w:rPr>
                <w:b/>
                <w:bCs/>
              </w:rPr>
              <w:t>PRINCÍPIOS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C634" w14:textId="77777777" w:rsidR="00CB2F43" w:rsidRDefault="00E040E8">
            <w:pPr>
              <w:pStyle w:val="Corpo"/>
              <w:jc w:val="center"/>
            </w:pPr>
            <w:r>
              <w:rPr>
                <w:b/>
                <w:bCs/>
              </w:rPr>
              <w:t>DEFINIÇÃO</w:t>
            </w:r>
          </w:p>
        </w:tc>
      </w:tr>
      <w:tr w:rsidR="00CB2F43" w14:paraId="2A890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3AEEA" w14:textId="77777777" w:rsidR="00CB2F43" w:rsidRDefault="00E040E8">
            <w:pPr>
              <w:pStyle w:val="Corpo"/>
              <w:jc w:val="left"/>
            </w:pPr>
            <w:r>
              <w:t>Representação Múltipla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9F5D8" w14:textId="77777777" w:rsidR="00CB2F43" w:rsidRDefault="00E040E8">
            <w:pPr>
              <w:pStyle w:val="Corpo"/>
              <w:jc w:val="left"/>
            </w:pPr>
            <w:r>
              <w:t>Se aprende melhor quando existe uma combinação entre palavras e textos.</w:t>
            </w:r>
          </w:p>
        </w:tc>
      </w:tr>
      <w:tr w:rsidR="00CB2F43" w14:paraId="1766C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1F03" w14:textId="77777777" w:rsidR="00CB2F43" w:rsidRDefault="00E040E8">
            <w:pPr>
              <w:pStyle w:val="Corpo"/>
              <w:jc w:val="left"/>
            </w:pPr>
            <w:r>
              <w:t xml:space="preserve">Proximidade </w:t>
            </w:r>
            <w:r>
              <w:t>Espacial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89EF4" w14:textId="77777777" w:rsidR="00CB2F43" w:rsidRDefault="00E040E8">
            <w:pPr>
              <w:pStyle w:val="Corpo"/>
              <w:jc w:val="left"/>
            </w:pPr>
            <w:r>
              <w:t xml:space="preserve">Quando palavras e textos correspondentes estão próximas ao invés de afastadas. </w:t>
            </w:r>
          </w:p>
        </w:tc>
      </w:tr>
      <w:tr w:rsidR="00CB2F43" w14:paraId="456D1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6C3E2" w14:textId="77777777" w:rsidR="00CB2F43" w:rsidRDefault="00E040E8">
            <w:pPr>
              <w:pStyle w:val="Corpo"/>
              <w:jc w:val="left"/>
            </w:pPr>
            <w:r>
              <w:t>Proximidade Temporal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596F6" w14:textId="77777777" w:rsidR="00CB2F43" w:rsidRDefault="00E040E8">
            <w:pPr>
              <w:pStyle w:val="Corpo"/>
              <w:jc w:val="left"/>
            </w:pPr>
            <w:r>
              <w:t xml:space="preserve">Apresentação simultânea de imagens e textos, já que os dois elementos em uma só tela pode dividir a atenção. </w:t>
            </w:r>
          </w:p>
        </w:tc>
      </w:tr>
      <w:tr w:rsidR="00CB2F43" w14:paraId="38EAF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6F767" w14:textId="77777777" w:rsidR="00CB2F43" w:rsidRDefault="00E040E8">
            <w:pPr>
              <w:pStyle w:val="Corpo"/>
              <w:jc w:val="left"/>
            </w:pPr>
            <w:r>
              <w:t>Diferenças Individuais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D401" w14:textId="77777777" w:rsidR="00CB2F43" w:rsidRDefault="00E040E8">
            <w:pPr>
              <w:pStyle w:val="Corpo"/>
              <w:jc w:val="left"/>
            </w:pPr>
            <w:r>
              <w:t xml:space="preserve">Estudantes </w:t>
            </w:r>
            <w:r>
              <w:t>com maior nível de conhecimento possuem maiores condições de assimilar o conteúdo.</w:t>
            </w:r>
          </w:p>
        </w:tc>
      </w:tr>
      <w:tr w:rsidR="00CB2F43" w14:paraId="34FE8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63D1C" w14:textId="77777777" w:rsidR="00CB2F43" w:rsidRDefault="00E040E8">
            <w:pPr>
              <w:pStyle w:val="Corpo"/>
              <w:jc w:val="left"/>
            </w:pPr>
            <w:r>
              <w:t>Coerência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1E4E" w14:textId="77777777" w:rsidR="00CB2F43" w:rsidRDefault="00E040E8">
            <w:pPr>
              <w:pStyle w:val="Corpo"/>
              <w:jc w:val="left"/>
            </w:pPr>
            <w:r>
              <w:t>Exclusão de palavras, imagens e elementos que não são relevantes. Quanto mais simples e objetivo for o material, mais livre a memória do aluno ficará para process</w:t>
            </w:r>
            <w:r>
              <w:t>ar as informações.</w:t>
            </w:r>
          </w:p>
        </w:tc>
      </w:tr>
      <w:tr w:rsidR="00CB2F43" w14:paraId="2A57E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20E5C" w14:textId="77777777" w:rsidR="00CB2F43" w:rsidRDefault="00E040E8">
            <w:pPr>
              <w:pStyle w:val="Corpo"/>
              <w:jc w:val="left"/>
            </w:pPr>
            <w:r>
              <w:t>Redundancia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DAF38" w14:textId="77777777" w:rsidR="00CB2F43" w:rsidRDefault="00E040E8">
            <w:pPr>
              <w:pStyle w:val="Corpo"/>
              <w:jc w:val="left"/>
            </w:pPr>
            <w:r>
              <w:t>Uso simultâneo de animação e narração potencializa o conhecimento.</w:t>
            </w:r>
          </w:p>
        </w:tc>
      </w:tr>
    </w:tbl>
    <w:p w14:paraId="08930C22" w14:textId="77777777" w:rsidR="00CB2F43" w:rsidRDefault="00CB2F43">
      <w:pPr>
        <w:pStyle w:val="Corpo"/>
        <w:widowControl w:val="0"/>
        <w:rPr>
          <w:sz w:val="8"/>
          <w:szCs w:val="8"/>
        </w:rPr>
      </w:pPr>
    </w:p>
    <w:p w14:paraId="0C4536BE" w14:textId="77777777" w:rsidR="00CB2F43" w:rsidRDefault="00CB2F43">
      <w:pPr>
        <w:pStyle w:val="Corpo"/>
        <w:jc w:val="center"/>
      </w:pPr>
    </w:p>
    <w:p w14:paraId="5651C7F3" w14:textId="77777777" w:rsidR="00CB2F43" w:rsidRDefault="00E040E8">
      <w:pPr>
        <w:pStyle w:val="Corpo"/>
        <w:jc w:val="center"/>
      </w:pPr>
      <w:r>
        <w:t>Fonte: Adaptado de Santos e Tarouco (2007).</w:t>
      </w:r>
    </w:p>
    <w:p w14:paraId="1A70A692" w14:textId="77777777" w:rsidR="00CB2F43" w:rsidRDefault="00CB2F43">
      <w:pPr>
        <w:pStyle w:val="SemEspaamento"/>
      </w:pPr>
    </w:p>
    <w:p w14:paraId="6EB2FB17" w14:textId="0363FD55" w:rsidR="00CB2F43" w:rsidRDefault="00E040E8">
      <w:pPr>
        <w:pStyle w:val="SemEspaamento"/>
      </w:pPr>
      <w:r>
        <w:rPr>
          <w:rFonts w:eastAsia="Arial Unicode MS" w:cs="Arial Unicode MS"/>
        </w:rPr>
        <w:t>Conhecendo esses princ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pios, 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poss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vel perceber que existem maneiras para maximizar a </w:t>
      </w:r>
      <w:r>
        <w:rPr>
          <w:rFonts w:eastAsia="Arial Unicode MS" w:cs="Arial Unicode MS"/>
        </w:rPr>
        <w:t>aprendizagem, e que filtrando o conte</w:t>
      </w:r>
      <w:r>
        <w:rPr>
          <w:rFonts w:eastAsia="Arial Unicode MS" w:cs="Arial Unicode MS"/>
        </w:rPr>
        <w:t>ú</w:t>
      </w:r>
      <w:r>
        <w:rPr>
          <w:rFonts w:eastAsia="Arial Unicode MS" w:cs="Arial Unicode MS"/>
        </w:rPr>
        <w:t>do e elementos que ir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>o compor o material did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tico ajudar</w:t>
      </w:r>
      <w:r>
        <w:rPr>
          <w:rFonts w:eastAsia="Arial Unicode MS" w:cs="Arial Unicode MS"/>
        </w:rPr>
        <w:t xml:space="preserve">á </w:t>
      </w:r>
      <w:r>
        <w:rPr>
          <w:rFonts w:eastAsia="Arial Unicode MS" w:cs="Arial Unicode MS"/>
        </w:rPr>
        <w:t>o aluno a se concentrar e processar somente as informa</w:t>
      </w:r>
      <w:r>
        <w:rPr>
          <w:rFonts w:eastAsia="Arial Unicode MS" w:cs="Arial Unicode MS"/>
        </w:rPr>
        <w:t>çõ</w:t>
      </w:r>
      <w:r>
        <w:rPr>
          <w:rFonts w:eastAsia="Arial Unicode MS" w:cs="Arial Unicode MS"/>
        </w:rPr>
        <w:t>es que realmente s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 xml:space="preserve">o importantes. </w:t>
      </w:r>
    </w:p>
    <w:p w14:paraId="63578934" w14:textId="77777777" w:rsidR="00CB2F43" w:rsidRDefault="00CB2F43">
      <w:pPr>
        <w:pStyle w:val="Corpo"/>
        <w:rPr>
          <w:sz w:val="24"/>
          <w:szCs w:val="24"/>
        </w:rPr>
      </w:pPr>
    </w:p>
    <w:p w14:paraId="303786CE" w14:textId="77777777" w:rsidR="00CB2F43" w:rsidRDefault="00E040E8">
      <w:pPr>
        <w:pStyle w:val="Seo"/>
        <w:numPr>
          <w:ilvl w:val="1"/>
          <w:numId w:val="6"/>
        </w:numPr>
      </w:pPr>
      <w:r>
        <w:t>Infografia</w:t>
      </w:r>
    </w:p>
    <w:p w14:paraId="5D3B4A6D" w14:textId="5DED19F0" w:rsidR="00CB2F43" w:rsidRDefault="00E040E8">
      <w:pPr>
        <w:pStyle w:val="SemEspaamento"/>
      </w:pPr>
      <w:r>
        <w:t>O infográfico é muito utilizado nos meios jornalísticos e são acompanhados de matérias e artigos, tornando simples a compreensão das informações. Rajamanickam (2005) diz que a infografia não</w:t>
      </w:r>
      <w:r>
        <w:t xml:space="preserve"> é apenas a representação visual da informação, é necessário que as informações sejam filtradas. </w:t>
      </w:r>
    </w:p>
    <w:p w14:paraId="46A31D46" w14:textId="77777777" w:rsidR="00CB2F43" w:rsidRDefault="00E040E8">
      <w:pPr>
        <w:pStyle w:val="CorpoA"/>
        <w:rPr>
          <w:sz w:val="24"/>
          <w:szCs w:val="24"/>
        </w:rPr>
      </w:pPr>
      <w:r>
        <w:lastRenderedPageBreak/>
        <w:tab/>
      </w:r>
      <w:r>
        <w:rPr>
          <w:sz w:val="24"/>
          <w:szCs w:val="24"/>
        </w:rPr>
        <w:t>Chagas (2019) traz alguns b</w:t>
      </w:r>
      <w:r>
        <w:rPr>
          <w:sz w:val="24"/>
          <w:szCs w:val="24"/>
        </w:rPr>
        <w:t>enefícios do uso do infográfico, como: representar dados estatísticos de menaiera intuitiva e fácil de ser consumida, pois traduzem números de forma agradável; e  a disposição dos elementos torna a leitura mais dinâmica, pois cada informação possui seu esp</w:t>
      </w:r>
      <w:r>
        <w:rPr>
          <w:sz w:val="24"/>
          <w:szCs w:val="24"/>
        </w:rPr>
        <w:t xml:space="preserve">aço, tornando-se fácil de ser encontrada. O autor relata que o uso de infográfico cresceu muito nos últimos anos por oferecerem o conteúdo de gorma mais objetiva: </w:t>
      </w:r>
    </w:p>
    <w:p w14:paraId="7AA6F2EC" w14:textId="77777777" w:rsidR="00CB2F43" w:rsidRDefault="00CB2F43">
      <w:pPr>
        <w:pStyle w:val="CorpoA"/>
        <w:rPr>
          <w:sz w:val="24"/>
          <w:szCs w:val="24"/>
        </w:rPr>
      </w:pPr>
    </w:p>
    <w:p w14:paraId="71C24889" w14:textId="77777777" w:rsidR="00CB2F43" w:rsidRDefault="00E040E8">
      <w:pPr>
        <w:pStyle w:val="SemEspaamento"/>
        <w:ind w:left="2268" w:firstLine="0"/>
        <w:rPr>
          <w:sz w:val="20"/>
          <w:szCs w:val="20"/>
        </w:rPr>
      </w:pPr>
      <w:r>
        <w:rPr>
          <w:sz w:val="20"/>
          <w:szCs w:val="20"/>
        </w:rPr>
        <w:t xml:space="preserve">Infográfico é um conteúdo que une informações verbais e visuais, transmitindo conceitos de </w:t>
      </w:r>
      <w:r>
        <w:rPr>
          <w:sz w:val="20"/>
          <w:szCs w:val="20"/>
        </w:rPr>
        <w:t>forma mais rápida e fácil, garantindo maior entendimento ao leitor. As infografias costumam contem ilustrações, gráficos, sons, GIFs e outros tipos de mídia. [...] O uso e veiculação destes materiais cresceu exponencialmente nos últimos anos, mais precisam</w:t>
      </w:r>
      <w:r>
        <w:rPr>
          <w:sz w:val="20"/>
          <w:szCs w:val="20"/>
        </w:rPr>
        <w:t>ente, a partir do ano de 2011, quando as buscas pelo tema aumentaram cerca de 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"https://www.axonn.media/the-content-marketer/creative/10-incredible-infographic-facts"</w:instrText>
      </w:r>
      <w:r>
        <w:rPr>
          <w:rStyle w:val="Hyperlink0"/>
        </w:rPr>
        <w:fldChar w:fldCharType="separate"/>
      </w:r>
      <w:r>
        <w:rPr>
          <w:rStyle w:val="Hyperlink0"/>
        </w:rPr>
        <w:t>800%</w:t>
      </w:r>
      <w:r>
        <w:fldChar w:fldCharType="end"/>
      </w:r>
      <w:r>
        <w:rPr>
          <w:sz w:val="20"/>
          <w:szCs w:val="20"/>
        </w:rPr>
        <w:t>. O motivo para que isso acontecesse, foi a percepção de que, em ambiente</w:t>
      </w:r>
      <w:r>
        <w:rPr>
          <w:sz w:val="20"/>
          <w:szCs w:val="20"/>
        </w:rPr>
        <w:t>s digitais, destacam-se os conteúdos mais objetivos e fáceis de serem absorvidos. (CHAGAS, 2019).</w:t>
      </w:r>
    </w:p>
    <w:p w14:paraId="456592E6" w14:textId="77777777" w:rsidR="00CB2F43" w:rsidRDefault="00CB2F43">
      <w:pPr>
        <w:pStyle w:val="SemEspaamento"/>
        <w:ind w:left="2268" w:firstLine="0"/>
        <w:rPr>
          <w:sz w:val="20"/>
          <w:szCs w:val="20"/>
        </w:rPr>
      </w:pPr>
    </w:p>
    <w:p w14:paraId="64C16761" w14:textId="77777777" w:rsidR="00CB2F43" w:rsidRDefault="00E040E8">
      <w:pPr>
        <w:pStyle w:val="Corpo"/>
        <w:ind w:firstLine="708"/>
        <w:rPr>
          <w:sz w:val="24"/>
          <w:szCs w:val="24"/>
        </w:rPr>
      </w:pPr>
      <w:r>
        <w:rPr>
          <w:sz w:val="24"/>
          <w:szCs w:val="24"/>
        </w:rPr>
        <w:t>O projeto gr</w:t>
      </w:r>
      <w:r>
        <w:rPr>
          <w:sz w:val="24"/>
          <w:szCs w:val="24"/>
        </w:rPr>
        <w:t>á</w:t>
      </w:r>
      <w:r>
        <w:rPr>
          <w:sz w:val="24"/>
          <w:szCs w:val="24"/>
        </w:rPr>
        <w:t>fico auxilia a estabelecer um padrã</w:t>
      </w:r>
      <w:r>
        <w:rPr>
          <w:sz w:val="24"/>
          <w:szCs w:val="24"/>
          <w:lang w:val="it-IT"/>
        </w:rPr>
        <w:t>o gr</w:t>
      </w:r>
      <w:r>
        <w:rPr>
          <w:sz w:val="24"/>
          <w:szCs w:val="24"/>
        </w:rPr>
        <w:t>á</w:t>
      </w:r>
      <w:r>
        <w:rPr>
          <w:sz w:val="24"/>
          <w:szCs w:val="24"/>
        </w:rPr>
        <w:t>fico, o que d</w:t>
      </w:r>
      <w:r>
        <w:rPr>
          <w:sz w:val="24"/>
          <w:szCs w:val="24"/>
        </w:rPr>
        <w:t xml:space="preserve">á </w:t>
      </w:r>
      <w:r>
        <w:rPr>
          <w:sz w:val="24"/>
          <w:szCs w:val="24"/>
        </w:rPr>
        <w:t>personalidade ao produto, composta por formas, cores, tipografia e todos os outros elemen</w:t>
      </w:r>
      <w:r>
        <w:rPr>
          <w:sz w:val="24"/>
          <w:szCs w:val="24"/>
        </w:rPr>
        <w:t>tos da composição, segundo Frost (2003). Entretanto, um projeto gr</w:t>
      </w:r>
      <w:r>
        <w:rPr>
          <w:sz w:val="24"/>
          <w:szCs w:val="24"/>
        </w:rPr>
        <w:t>á</w:t>
      </w:r>
      <w:r>
        <w:rPr>
          <w:sz w:val="24"/>
          <w:szCs w:val="24"/>
        </w:rPr>
        <w:t>fico de um infogr</w:t>
      </w:r>
      <w:r>
        <w:rPr>
          <w:sz w:val="24"/>
          <w:szCs w:val="24"/>
        </w:rPr>
        <w:t>á</w:t>
      </w:r>
      <w:r>
        <w:rPr>
          <w:sz w:val="24"/>
          <w:szCs w:val="24"/>
        </w:rPr>
        <w:t>fico que desconsidera os aspectos ergon</w:t>
      </w:r>
      <w:r>
        <w:rPr>
          <w:sz w:val="24"/>
          <w:szCs w:val="24"/>
        </w:rPr>
        <w:t>ô</w:t>
      </w:r>
      <w:r>
        <w:rPr>
          <w:sz w:val="24"/>
          <w:szCs w:val="24"/>
        </w:rPr>
        <w:t>micos cognitivos e informacionais, nã</w:t>
      </w:r>
      <w:r>
        <w:rPr>
          <w:sz w:val="24"/>
          <w:szCs w:val="24"/>
          <w:lang w:val="it-IT"/>
        </w:rPr>
        <w:t>o ir</w:t>
      </w:r>
      <w:r>
        <w:rPr>
          <w:sz w:val="24"/>
          <w:szCs w:val="24"/>
        </w:rPr>
        <w:t xml:space="preserve">á </w:t>
      </w:r>
      <w:r>
        <w:rPr>
          <w:sz w:val="24"/>
          <w:szCs w:val="24"/>
        </w:rPr>
        <w:t xml:space="preserve">funcionar bem. </w:t>
      </w:r>
    </w:p>
    <w:p w14:paraId="6AA7EEAB" w14:textId="77777777" w:rsidR="00CB2F43" w:rsidRDefault="00CB2F43">
      <w:pPr>
        <w:pStyle w:val="Seo"/>
      </w:pPr>
    </w:p>
    <w:p w14:paraId="477C0EAE" w14:textId="77777777" w:rsidR="00CB2F43" w:rsidRDefault="00E040E8">
      <w:pPr>
        <w:pStyle w:val="Seo"/>
        <w:numPr>
          <w:ilvl w:val="1"/>
          <w:numId w:val="2"/>
        </w:numPr>
      </w:pPr>
      <w:r>
        <w:t>Aspectos relevantes para a construção de um projeto gráfico.</w:t>
      </w:r>
    </w:p>
    <w:p w14:paraId="7D4C0D03" w14:textId="696C2B29" w:rsidR="00CB2F43" w:rsidRDefault="00E040E8">
      <w:pPr>
        <w:pStyle w:val="Corp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De acordo </w:t>
      </w:r>
      <w:r>
        <w:rPr>
          <w:sz w:val="24"/>
          <w:szCs w:val="24"/>
        </w:rPr>
        <w:t>com Martins e Moraes (2002), a ergonomia informacional tem o objetivo de comunicar corretamente com o usu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rio, respeitando os aspectos da comunicação visual. </w:t>
      </w:r>
      <w:bookmarkStart w:id="0" w:name="_Hlk41425770"/>
      <w:r>
        <w:rPr>
          <w:sz w:val="24"/>
          <w:szCs w:val="24"/>
          <w:lang w:val="es-ES_tradnl"/>
        </w:rPr>
        <w:t xml:space="preserve">A </w:t>
      </w:r>
      <w:proofErr w:type="spellStart"/>
      <w:r>
        <w:rPr>
          <w:sz w:val="24"/>
          <w:szCs w:val="24"/>
          <w:lang w:val="es-ES_tradnl"/>
        </w:rPr>
        <w:t>ergonomia</w:t>
      </w:r>
      <w:proofErr w:type="spellEnd"/>
      <w:r>
        <w:rPr>
          <w:sz w:val="24"/>
          <w:szCs w:val="24"/>
          <w:lang w:val="es-ES_tradnl"/>
        </w:rPr>
        <w:t xml:space="preserve"> informacional </w:t>
      </w:r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  <w:lang w:val="en-US"/>
        </w:rPr>
        <w:t>respons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vel pela legibilidade, compreensão, visibilidade e </w:t>
      </w:r>
      <w:r>
        <w:rPr>
          <w:sz w:val="24"/>
          <w:szCs w:val="24"/>
        </w:rPr>
        <w:t>consist</w:t>
      </w:r>
      <w:r>
        <w:rPr>
          <w:sz w:val="24"/>
          <w:szCs w:val="24"/>
        </w:rPr>
        <w:t>ê</w:t>
      </w:r>
      <w:r>
        <w:rPr>
          <w:sz w:val="24"/>
          <w:szCs w:val="24"/>
        </w:rPr>
        <w:t>ncia dos elementos simb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</w:rPr>
        <w:t>licos, conforme Santos e Fialho (1997). Est</w:t>
      </w:r>
      <w:r>
        <w:rPr>
          <w:sz w:val="24"/>
          <w:szCs w:val="24"/>
        </w:rPr>
        <w:t xml:space="preserve">á </w:t>
      </w:r>
      <w:r>
        <w:rPr>
          <w:sz w:val="24"/>
          <w:szCs w:val="24"/>
        </w:rPr>
        <w:t>diretamente relacionada aos aspectos de projeto gr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fico que ser</w:t>
      </w:r>
      <w:r>
        <w:rPr>
          <w:sz w:val="24"/>
          <w:szCs w:val="24"/>
        </w:rPr>
        <w:t>ão tratados neste t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</w:rPr>
        <w:t>pico, de forma resumida.</w:t>
      </w:r>
    </w:p>
    <w:p w14:paraId="75C0A885" w14:textId="77777777" w:rsidR="006648BC" w:rsidRDefault="006648BC">
      <w:pPr>
        <w:pStyle w:val="Corpo"/>
        <w:ind w:firstLine="708"/>
        <w:rPr>
          <w:sz w:val="24"/>
          <w:szCs w:val="24"/>
        </w:rPr>
      </w:pPr>
    </w:p>
    <w:p w14:paraId="699C2A31" w14:textId="77777777" w:rsidR="00CB2F43" w:rsidRDefault="00E040E8">
      <w:pPr>
        <w:pStyle w:val="Seo"/>
        <w:numPr>
          <w:ilvl w:val="2"/>
          <w:numId w:val="2"/>
        </w:numPr>
      </w:pPr>
      <w:r>
        <w:t>Cor</w:t>
      </w:r>
    </w:p>
    <w:p w14:paraId="270B8E9E" w14:textId="1529A53D" w:rsidR="00CB2F43" w:rsidRDefault="00E040E8">
      <w:pPr>
        <w:pStyle w:val="Corpo"/>
        <w:ind w:firstLine="708"/>
        <w:rPr>
          <w:sz w:val="24"/>
          <w:szCs w:val="24"/>
        </w:rPr>
      </w:pPr>
      <w:r>
        <w:rPr>
          <w:sz w:val="24"/>
          <w:szCs w:val="24"/>
        </w:rPr>
        <w:t>Para se ter uma composição com cores harm</w:t>
      </w:r>
      <w:r>
        <w:rPr>
          <w:sz w:val="24"/>
          <w:szCs w:val="24"/>
        </w:rPr>
        <w:t>ô</w:t>
      </w:r>
      <w:r>
        <w:rPr>
          <w:sz w:val="24"/>
          <w:szCs w:val="24"/>
        </w:rPr>
        <w:t xml:space="preserve">nicas,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importante enten</w:t>
      </w:r>
      <w:r>
        <w:rPr>
          <w:sz w:val="24"/>
          <w:szCs w:val="24"/>
        </w:rPr>
        <w:t>der em qual situação o produto ser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</w:rPr>
        <w:t xml:space="preserve">exposto. Saber formas de ornar as cores,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só </w:t>
      </w:r>
      <w:r>
        <w:rPr>
          <w:sz w:val="24"/>
          <w:szCs w:val="24"/>
        </w:rPr>
        <w:t>um detalhe. A cor pode ter um significado universalmente compartilhado pela experi</w:t>
      </w:r>
      <w:r>
        <w:rPr>
          <w:sz w:val="24"/>
          <w:szCs w:val="24"/>
        </w:rPr>
        <w:t>ê</w:t>
      </w:r>
      <w:r>
        <w:rPr>
          <w:sz w:val="24"/>
          <w:szCs w:val="24"/>
        </w:rPr>
        <w:t>ncia, transmitindo significados diversos atrav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 de cores prim</w:t>
      </w:r>
      <w:r>
        <w:rPr>
          <w:sz w:val="24"/>
          <w:szCs w:val="24"/>
        </w:rPr>
        <w:t>á</w:t>
      </w:r>
      <w:r>
        <w:rPr>
          <w:sz w:val="24"/>
          <w:szCs w:val="24"/>
        </w:rPr>
        <w:t>rias, cores quentes e frias,</w:t>
      </w:r>
      <w:r>
        <w:rPr>
          <w:sz w:val="24"/>
          <w:szCs w:val="24"/>
        </w:rPr>
        <w:t xml:space="preserve"> tons past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is, entre outras variações. Tamb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considerado outros atributos como o brilho, o contraste entre elas e as texturas, segundo Gomes Filho (2008). </w:t>
      </w:r>
      <w:bookmarkEnd w:id="0"/>
    </w:p>
    <w:p w14:paraId="79B4E3E8" w14:textId="77777777" w:rsidR="006648BC" w:rsidRDefault="006648BC">
      <w:pPr>
        <w:pStyle w:val="Corpo"/>
        <w:ind w:firstLine="708"/>
        <w:rPr>
          <w:sz w:val="24"/>
          <w:szCs w:val="24"/>
        </w:rPr>
      </w:pPr>
    </w:p>
    <w:p w14:paraId="016AFDB2" w14:textId="77777777" w:rsidR="00CB2F43" w:rsidRDefault="00E040E8">
      <w:pPr>
        <w:pStyle w:val="Corpo"/>
        <w:ind w:left="2127"/>
      </w:pPr>
      <w:bookmarkStart w:id="1" w:name="_Hlk41426091"/>
      <w:r>
        <w:t xml:space="preserve">O contraste de cor </w:t>
      </w:r>
      <w:r>
        <w:rPr>
          <w:lang w:val="fr-FR"/>
        </w:rPr>
        <w:t xml:space="preserve">é </w:t>
      </w:r>
      <w:r>
        <w:t xml:space="preserve">associado </w:t>
      </w:r>
      <w:r>
        <w:t xml:space="preserve">à </w:t>
      </w:r>
      <w:r>
        <w:rPr>
          <w:lang w:val="es-ES_tradnl"/>
        </w:rPr>
        <w:t>ilumina</w:t>
      </w:r>
      <w:r>
        <w:t>ção natural ou artificial. É a parte mais emotiva do proc</w:t>
      </w:r>
      <w:r>
        <w:t>esso visual. Por exemplo, o uso de contrastes adequados pode fazer algo recuar ou avan</w:t>
      </w:r>
      <w:r>
        <w:t>ç</w:t>
      </w:r>
      <w:r>
        <w:t>ar, equilibrar ou desequilibrar o objeto  e at</w:t>
      </w:r>
      <w:r>
        <w:rPr>
          <w:lang w:val="fr-FR"/>
        </w:rPr>
        <w:t xml:space="preserve">é </w:t>
      </w:r>
      <w:r>
        <w:t>fazer com que ele pare</w:t>
      </w:r>
      <w:r>
        <w:t>ç</w:t>
      </w:r>
      <w:r>
        <w:t>a maior ou menor, mais leve ou mais pesado, mais ou menos agressivo, expressar ou refor</w:t>
      </w:r>
      <w:r>
        <w:t>ç</w:t>
      </w:r>
      <w:r>
        <w:t>ar uma inf</w:t>
      </w:r>
      <w:r>
        <w:t>ormaçã</w:t>
      </w:r>
      <w:r>
        <w:t>o visual, tudo isso de acordo com o contexto e em fun</w:t>
      </w:r>
      <w:r>
        <w:t xml:space="preserve">ção do modo como se organiza o contraste (GOMES FILHO, p. 65, 2008) </w:t>
      </w:r>
      <w:bookmarkEnd w:id="1"/>
    </w:p>
    <w:p w14:paraId="00935548" w14:textId="77777777" w:rsidR="00CB2F43" w:rsidRDefault="00CB2F43">
      <w:pPr>
        <w:pStyle w:val="Corpo"/>
        <w:rPr>
          <w:sz w:val="24"/>
          <w:szCs w:val="24"/>
        </w:rPr>
      </w:pPr>
    </w:p>
    <w:p w14:paraId="2F3B66CD" w14:textId="2B9837D0" w:rsidR="00CB2F43" w:rsidRDefault="00E040E8">
      <w:pPr>
        <w:pStyle w:val="Corp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A harmonia crom</w:t>
      </w:r>
      <w:r>
        <w:rPr>
          <w:sz w:val="24"/>
          <w:szCs w:val="24"/>
        </w:rPr>
        <w:t>á</w:t>
      </w:r>
      <w:r>
        <w:rPr>
          <w:sz w:val="24"/>
          <w:szCs w:val="24"/>
        </w:rPr>
        <w:t>tica, segundo Guimarães (2000), pode ser considerada a combinação de cores seguindo algumas regras que as inter</w:t>
      </w:r>
      <w:r>
        <w:rPr>
          <w:sz w:val="24"/>
          <w:szCs w:val="24"/>
        </w:rPr>
        <w:t>-relacionam de forma agrad</w:t>
      </w:r>
      <w:r>
        <w:rPr>
          <w:sz w:val="24"/>
          <w:szCs w:val="24"/>
        </w:rPr>
        <w:t>á</w:t>
      </w:r>
      <w:r>
        <w:rPr>
          <w:sz w:val="24"/>
          <w:szCs w:val="24"/>
        </w:rPr>
        <w:t>vel, como o c</w:t>
      </w:r>
      <w:r>
        <w:rPr>
          <w:sz w:val="24"/>
          <w:szCs w:val="24"/>
        </w:rPr>
        <w:t>í</w:t>
      </w:r>
      <w:r>
        <w:rPr>
          <w:sz w:val="24"/>
          <w:szCs w:val="24"/>
        </w:rPr>
        <w:t>rculo crom</w:t>
      </w:r>
      <w:r>
        <w:rPr>
          <w:sz w:val="24"/>
          <w:szCs w:val="24"/>
        </w:rPr>
        <w:t>á</w:t>
      </w:r>
      <w:r>
        <w:rPr>
          <w:sz w:val="24"/>
          <w:szCs w:val="24"/>
          <w:lang w:val="it-IT"/>
        </w:rPr>
        <w:t>tico.</w:t>
      </w:r>
    </w:p>
    <w:p w14:paraId="09A1FC36" w14:textId="77777777" w:rsidR="006648BC" w:rsidRDefault="006648BC">
      <w:pPr>
        <w:pStyle w:val="Corpo"/>
        <w:rPr>
          <w:sz w:val="24"/>
          <w:szCs w:val="24"/>
        </w:rPr>
      </w:pPr>
    </w:p>
    <w:p w14:paraId="14E39BEE" w14:textId="7295FC4B" w:rsidR="00CB2F43" w:rsidRDefault="00E040E8">
      <w:pPr>
        <w:pStyle w:val="Corpo"/>
        <w:ind w:left="2127"/>
      </w:pPr>
      <w:r>
        <w:t xml:space="preserve">Quando uma composição cromática é desequilibrada, as cores circunstancialmente mais fracas são induzidas pelas mais fortes (indutoras), e, pela necessidade de estabilidade criada pelo padrão, podem </w:t>
      </w:r>
      <w:r>
        <w:t>adquirir colorações ambíguas e prejudiciais à relação das cores com a estrutura totalizada. Combinar cores, seguindo determinadas regras que as inter-relacionam, de forma agradável, é o que podemos chamar de harmonia cromática. Uma construção harmoniosa es</w:t>
      </w:r>
      <w:r>
        <w:t xml:space="preserve">tá sempre em equilíbrio, embora uma composição equilibrada nem sempre siga as regras de harmonização. </w:t>
      </w:r>
      <w:r>
        <w:t>(GUIMARÃES, 2000, p. 76).</w:t>
      </w:r>
    </w:p>
    <w:p w14:paraId="7AE1AF4B" w14:textId="77777777" w:rsidR="00CB2F43" w:rsidRDefault="00CB2F43">
      <w:pPr>
        <w:pStyle w:val="Seo"/>
        <w:ind w:left="360"/>
      </w:pPr>
    </w:p>
    <w:p w14:paraId="3F0ED0C9" w14:textId="77777777" w:rsidR="00CB2F43" w:rsidRDefault="00E040E8">
      <w:pPr>
        <w:pStyle w:val="Seo"/>
        <w:numPr>
          <w:ilvl w:val="2"/>
          <w:numId w:val="2"/>
        </w:numPr>
      </w:pPr>
      <w:r>
        <w:t xml:space="preserve">Linguagem pictórica </w:t>
      </w:r>
    </w:p>
    <w:p w14:paraId="366C8CE8" w14:textId="77777777" w:rsidR="00CB2F43" w:rsidRDefault="00E040E8">
      <w:pPr>
        <w:pStyle w:val="SemEspaamento"/>
      </w:pPr>
      <w:r>
        <w:t>Os pictogramas podem facilmente ser percebidos no dia a</w:t>
      </w:r>
      <w:r>
        <w:t xml:space="preserve"> dia, em etiquetas de roupas, computadores, celulares, sinalizações, embalagens, entre outras. Eles são considerados símbolos gráficos que servem para representar de forma visual objetos, ações e conceitos, segundo Farias (2003). </w:t>
      </w:r>
    </w:p>
    <w:p w14:paraId="7D666A9B" w14:textId="77777777" w:rsidR="00CB2F43" w:rsidRDefault="00CB2F43">
      <w:pPr>
        <w:pStyle w:val="SemEspaamento"/>
      </w:pPr>
    </w:p>
    <w:p w14:paraId="5D14C3B4" w14:textId="77777777" w:rsidR="00CB2F43" w:rsidRDefault="00E040E8">
      <w:pPr>
        <w:pStyle w:val="Corpo"/>
        <w:ind w:left="2268"/>
      </w:pPr>
      <w:bookmarkStart w:id="2" w:name="_Hlk41426770"/>
      <w:r>
        <w:t>Ilustra</w:t>
      </w:r>
      <w:r>
        <w:t>çã</w:t>
      </w:r>
      <w:r>
        <w:t xml:space="preserve">o </w:t>
      </w:r>
      <w:r>
        <w:rPr>
          <w:lang w:val="fr-FR"/>
        </w:rPr>
        <w:t xml:space="preserve">é </w:t>
      </w:r>
      <w:r>
        <w:t xml:space="preserve">uma </w:t>
      </w:r>
      <w:r>
        <w:t>linguagem gr</w:t>
      </w:r>
      <w:r>
        <w:t>á</w:t>
      </w:r>
      <w:r>
        <w:t xml:space="preserve">fica, desenvolvida por profissionais de diferentes </w:t>
      </w:r>
      <w:r>
        <w:t>á</w:t>
      </w:r>
      <w:r>
        <w:t>reas do conhecimento humano, que pode ser observada em ve</w:t>
      </w:r>
      <w:r>
        <w:t>í</w:t>
      </w:r>
      <w:r>
        <w:rPr>
          <w:lang w:val="es-ES_tradnl"/>
        </w:rPr>
        <w:t>culos de comunica</w:t>
      </w:r>
      <w:r>
        <w:t>ção, nas m</w:t>
      </w:r>
      <w:r>
        <w:t>í</w:t>
      </w:r>
      <w:r>
        <w:t>dias impressa, eletr</w:t>
      </w:r>
      <w:r>
        <w:t>ô</w:t>
      </w:r>
      <w:r>
        <w:t>nica e digital; aparece na literatura, no ensino, na pesquisa, nos editoriais e peri</w:t>
      </w:r>
      <w:proofErr w:type="spellStart"/>
      <w:r>
        <w:rPr>
          <w:lang w:val="es-ES_tradnl"/>
        </w:rPr>
        <w:t>ó</w:t>
      </w:r>
      <w:proofErr w:type="spellEnd"/>
      <w:r>
        <w:t>dicos, nas embalagens e pe</w:t>
      </w:r>
      <w:r>
        <w:t>ç</w:t>
      </w:r>
      <w:r>
        <w:t>as de propaganda, com o objetivo de ornar, elucidar, criticar, seduzir ou instruir (SOUZA, 2009, p. 47).</w:t>
      </w:r>
      <w:bookmarkEnd w:id="2"/>
    </w:p>
    <w:p w14:paraId="00A4B2ED" w14:textId="77777777" w:rsidR="00CB2F43" w:rsidRDefault="00CB2F43">
      <w:pPr>
        <w:pStyle w:val="SemEspaamento"/>
      </w:pPr>
    </w:p>
    <w:p w14:paraId="4970DC1A" w14:textId="77777777" w:rsidR="00CB2F43" w:rsidRDefault="00E040E8">
      <w:pPr>
        <w:pStyle w:val="SemEspaamento"/>
      </w:pPr>
      <w:r>
        <w:t xml:space="preserve">A forma de </w:t>
      </w:r>
      <w:r w:rsidRPr="003E63F0">
        <w:rPr>
          <w:color w:val="auto"/>
        </w:rPr>
        <w:t>diálogo</w:t>
      </w:r>
      <w:r w:rsidRPr="003E63F0">
        <w:rPr>
          <w:color w:val="auto"/>
        </w:rPr>
        <w:t xml:space="preserve"> não verbal utilizando os pictogramas é capaz de quebrar as barreiras linguísticas entre as diferentes c</w:t>
      </w:r>
      <w:r w:rsidRPr="003E63F0">
        <w:rPr>
          <w:color w:val="auto"/>
        </w:rPr>
        <w:t xml:space="preserve">ulturas do mundo. Campos (1997) já definia os pictogramas como signos de </w:t>
      </w:r>
      <w:r w:rsidRPr="003E63F0">
        <w:rPr>
          <w:color w:val="auto"/>
        </w:rPr>
        <w:t>comunicação</w:t>
      </w:r>
      <w:r w:rsidRPr="003E63F0">
        <w:rPr>
          <w:color w:val="auto"/>
        </w:rPr>
        <w:t xml:space="preserve"> visual autoexplicativos. Eles não possuem valor fonético, são de natureza icônica </w:t>
      </w:r>
      <w:r>
        <w:t>figurativa e tem função sinalética. Suas principais características são: concisão gráfica</w:t>
      </w:r>
      <w:r>
        <w:t xml:space="preserve">, densidade semântica e funcionalidade comunicativa capaz de ultrapassar as barreiras linguísticas. </w:t>
      </w:r>
    </w:p>
    <w:p w14:paraId="09B8BF85" w14:textId="77777777" w:rsidR="00CB2F43" w:rsidRDefault="00E040E8">
      <w:pPr>
        <w:pStyle w:val="SemEspaamento"/>
      </w:pPr>
      <w:r w:rsidRPr="003E63F0">
        <w:rPr>
          <w:color w:val="auto"/>
        </w:rPr>
        <w:t>Entretanto</w:t>
      </w:r>
      <w:r w:rsidRPr="003E63F0">
        <w:rPr>
          <w:color w:val="auto"/>
        </w:rPr>
        <w:t xml:space="preserve">, </w:t>
      </w:r>
      <w:r>
        <w:t>Chagas (2019) afirma que é preciso ter cuidado, pois existe a possibilidade de um pictograma ser interpretado de diversas formas por conta da i</w:t>
      </w:r>
      <w:r>
        <w:t xml:space="preserve">nfluencia de diversos fatores como o contexto e as diferenças culturais. Ele ainda alerta que, por exemplo, caso haja confusão na identificação do que o pictograma representa, deve-se repensar nele. </w:t>
      </w:r>
    </w:p>
    <w:p w14:paraId="0F9809BE" w14:textId="77777777" w:rsidR="00CB2F43" w:rsidRDefault="00CB2F43">
      <w:pPr>
        <w:pStyle w:val="Seo"/>
        <w:ind w:left="360"/>
      </w:pPr>
    </w:p>
    <w:p w14:paraId="56BA68E2" w14:textId="77777777" w:rsidR="00CB2F43" w:rsidRDefault="00E040E8">
      <w:pPr>
        <w:pStyle w:val="Seo"/>
        <w:numPr>
          <w:ilvl w:val="2"/>
          <w:numId w:val="2"/>
        </w:numPr>
      </w:pPr>
      <w:r>
        <w:t>Tipografia</w:t>
      </w:r>
    </w:p>
    <w:p w14:paraId="67F4B8C3" w14:textId="13C6595B" w:rsidR="00CB2F43" w:rsidRPr="003E63F0" w:rsidRDefault="00E040E8" w:rsidP="003E63F0">
      <w:pPr>
        <w:pStyle w:val="Corpo"/>
        <w:ind w:firstLine="708"/>
        <w:rPr>
          <w:sz w:val="24"/>
          <w:szCs w:val="24"/>
        </w:rPr>
      </w:pPr>
      <w:bookmarkStart w:id="3" w:name="_Hlk34659684"/>
      <w:r>
        <w:rPr>
          <w:sz w:val="24"/>
          <w:szCs w:val="24"/>
        </w:rPr>
        <w:t>Uma boa tipografia, segundo Domiciano e Silv</w:t>
      </w:r>
      <w:r>
        <w:rPr>
          <w:sz w:val="24"/>
          <w:szCs w:val="24"/>
        </w:rPr>
        <w:t>a (1999), deve ser leg</w:t>
      </w:r>
      <w:r>
        <w:rPr>
          <w:sz w:val="24"/>
          <w:szCs w:val="24"/>
        </w:rPr>
        <w:t>í</w:t>
      </w:r>
      <w:r>
        <w:rPr>
          <w:sz w:val="24"/>
          <w:szCs w:val="24"/>
        </w:rPr>
        <w:t>vel, isso significa que ao escolher uma tipografia para compor um produto gr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fico, o cuidado na escolha do tipo de letra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fundamental para que ela não atrapalhe na leitura e compreensão do leitor. </w:t>
      </w:r>
      <w:bookmarkEnd w:id="3"/>
    </w:p>
    <w:p w14:paraId="3260FA44" w14:textId="77777777" w:rsidR="00CB2F43" w:rsidRDefault="00E040E8">
      <w:pPr>
        <w:pStyle w:val="SemEspaamento"/>
      </w:pPr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inheiro (2012) define legibilidade como a percep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>o das letras e palavras</w:t>
      </w:r>
      <w:r>
        <w:rPr>
          <w:rFonts w:eastAsia="Arial Unicode MS" w:cs="Arial Unicode MS"/>
        </w:rPr>
        <w:t>, percebendo se a letra est</w:t>
      </w:r>
      <w:r>
        <w:rPr>
          <w:rFonts w:eastAsia="Arial Unicode MS" w:cs="Arial Unicode MS"/>
        </w:rPr>
        <w:t xml:space="preserve">á </w:t>
      </w:r>
      <w:r>
        <w:rPr>
          <w:rFonts w:eastAsia="Arial Unicode MS" w:cs="Arial Unicode MS"/>
        </w:rPr>
        <w:t xml:space="preserve">em negrito, por exemplo. A leiturabilidade 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sobre a rela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 xml:space="preserve">o </w:t>
      </w:r>
      <w:r>
        <w:rPr>
          <w:rFonts w:eastAsia="Arial Unicode MS" w:cs="Arial Unicode MS"/>
        </w:rPr>
        <w:lastRenderedPageBreak/>
        <w:t>com a compreens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 xml:space="preserve">o da mensagem em si, mesmo que a letra esteja deformada ou ausente, 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sobre o conseguir ler e compreender a informa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 xml:space="preserve">o que aquele texto passa. </w:t>
      </w:r>
    </w:p>
    <w:p w14:paraId="4D6DCBFC" w14:textId="77777777" w:rsidR="00CB2F43" w:rsidRDefault="00E040E8">
      <w:pPr>
        <w:pStyle w:val="SemEspaamento"/>
      </w:pPr>
      <w:r>
        <w:rPr>
          <w:rFonts w:eastAsia="Arial Unicode MS" w:cs="Arial Unicode MS"/>
        </w:rPr>
        <w:t xml:space="preserve">Outro aspecto que deve ser considerado na tipografia, 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as combina</w:t>
      </w:r>
      <w:r>
        <w:rPr>
          <w:rFonts w:eastAsia="Arial Unicode MS" w:cs="Arial Unicode MS"/>
        </w:rPr>
        <w:t>çõ</w:t>
      </w:r>
      <w:r>
        <w:rPr>
          <w:rFonts w:eastAsia="Arial Unicode MS" w:cs="Arial Unicode MS"/>
        </w:rPr>
        <w:t>es e rela</w:t>
      </w:r>
      <w:r>
        <w:rPr>
          <w:rFonts w:eastAsia="Arial Unicode MS" w:cs="Arial Unicode MS"/>
        </w:rPr>
        <w:t>çõ</w:t>
      </w:r>
      <w:r>
        <w:rPr>
          <w:rFonts w:eastAsia="Arial Unicode MS" w:cs="Arial Unicode MS"/>
        </w:rPr>
        <w:t>es din</w:t>
      </w:r>
      <w:r>
        <w:rPr>
          <w:rFonts w:eastAsia="Arial Unicode MS" w:cs="Arial Unicode MS"/>
        </w:rPr>
        <w:t>â</w:t>
      </w:r>
      <w:r>
        <w:rPr>
          <w:rFonts w:eastAsia="Arial Unicode MS" w:cs="Arial Unicode MS"/>
        </w:rPr>
        <w:t>micas entre elas, que segundo Williams (1995) existem tr</w:t>
      </w:r>
      <w:r>
        <w:rPr>
          <w:rFonts w:eastAsia="Arial Unicode MS" w:cs="Arial Unicode MS"/>
        </w:rPr>
        <w:t>ê</w:t>
      </w:r>
      <w:r>
        <w:rPr>
          <w:rFonts w:eastAsia="Arial Unicode MS" w:cs="Arial Unicode MS"/>
        </w:rPr>
        <w:t>s tipos de rela</w:t>
      </w:r>
      <w:r>
        <w:rPr>
          <w:rFonts w:eastAsia="Arial Unicode MS" w:cs="Arial Unicode MS"/>
        </w:rPr>
        <w:t>çõ</w:t>
      </w:r>
      <w:r>
        <w:rPr>
          <w:rFonts w:eastAsia="Arial Unicode MS" w:cs="Arial Unicode MS"/>
        </w:rPr>
        <w:t xml:space="preserve">es: </w:t>
      </w:r>
    </w:p>
    <w:p w14:paraId="08374EC1" w14:textId="77777777" w:rsidR="00CB2F43" w:rsidRDefault="00E040E8">
      <w:pPr>
        <w:pStyle w:val="SemEspaamento"/>
        <w:numPr>
          <w:ilvl w:val="0"/>
          <w:numId w:val="8"/>
        </w:numPr>
      </w:pPr>
      <w:r>
        <w:t>Relação concordante: quando é usado apenas uma família de fontes</w:t>
      </w:r>
      <w:r>
        <w:t>, sem muitas variações de tamanho, peso e estilo.</w:t>
      </w:r>
    </w:p>
    <w:p w14:paraId="4CD4EB2C" w14:textId="77777777" w:rsidR="00CB2F43" w:rsidRDefault="00E040E8">
      <w:pPr>
        <w:pStyle w:val="SemEspaamento"/>
        <w:numPr>
          <w:ilvl w:val="0"/>
          <w:numId w:val="8"/>
        </w:numPr>
      </w:pPr>
      <w:r>
        <w:t>Relação conflitante: quando existe uma combinação de fontes similares, não iguais. São fontes parecidas, causando incomodo visual e conflito entre si.</w:t>
      </w:r>
    </w:p>
    <w:p w14:paraId="1F4EE582" w14:textId="77777777" w:rsidR="00CB2F43" w:rsidRDefault="00E040E8">
      <w:pPr>
        <w:pStyle w:val="SemEspaamento"/>
        <w:numPr>
          <w:ilvl w:val="0"/>
          <w:numId w:val="8"/>
        </w:numPr>
      </w:pPr>
      <w:r>
        <w:t>Relação contrastante: quando há combinação de fontes qu</w:t>
      </w:r>
      <w:r>
        <w:t xml:space="preserve">e são nitidamente diferentes entre si. </w:t>
      </w:r>
    </w:p>
    <w:p w14:paraId="30C75CA2" w14:textId="77777777" w:rsidR="00CB2F43" w:rsidRDefault="00CB2F43">
      <w:pPr>
        <w:pStyle w:val="SemEspaamento"/>
        <w:ind w:left="1429" w:firstLine="0"/>
      </w:pPr>
    </w:p>
    <w:p w14:paraId="6B39735D" w14:textId="77777777" w:rsidR="00CB2F43" w:rsidRDefault="00E040E8">
      <w:pPr>
        <w:pStyle w:val="SemEspaamento"/>
      </w:pPr>
      <w:r>
        <w:rPr>
          <w:rFonts w:eastAsia="Arial Unicode MS" w:cs="Arial Unicode MS"/>
        </w:rPr>
        <w:t>Existe tamb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m, tipos de fontes que devem ser consideradas na hora de compor uma pe</w:t>
      </w:r>
      <w:r>
        <w:rPr>
          <w:rFonts w:eastAsia="Arial Unicode MS" w:cs="Arial Unicode MS"/>
        </w:rPr>
        <w:t>ç</w:t>
      </w:r>
      <w:r>
        <w:rPr>
          <w:rFonts w:eastAsia="Arial Unicode MS" w:cs="Arial Unicode MS"/>
        </w:rPr>
        <w:t>a gr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 xml:space="preserve">fica, por exemplo, segundo Williams (1995) uma fonte serifada 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recomendada para textos longos e corridos, j</w:t>
      </w:r>
      <w:r>
        <w:rPr>
          <w:rFonts w:eastAsia="Arial Unicode MS" w:cs="Arial Unicode MS"/>
        </w:rPr>
        <w:t xml:space="preserve">á </w:t>
      </w:r>
      <w:r>
        <w:rPr>
          <w:rFonts w:eastAsia="Arial Unicode MS" w:cs="Arial Unicode MS"/>
        </w:rPr>
        <w:t>uma sem serifa po</w:t>
      </w:r>
      <w:r>
        <w:rPr>
          <w:rFonts w:eastAsia="Arial Unicode MS" w:cs="Arial Unicode MS"/>
        </w:rPr>
        <w:t>de ser utilizada tranquilamente para pequenos textos. Fontes manuscritas e decorativas devem ser utilizadas com muito cuidado e serem evitadas para textos longos, s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>o mais eficientes em t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tulos. </w:t>
      </w:r>
    </w:p>
    <w:p w14:paraId="160B9FB0" w14:textId="77777777" w:rsidR="00CB2F43" w:rsidRDefault="00CB2F43">
      <w:pPr>
        <w:pStyle w:val="SemEspaamento"/>
        <w:ind w:firstLine="0"/>
      </w:pPr>
    </w:p>
    <w:p w14:paraId="56F9E1CD" w14:textId="77777777" w:rsidR="00CB2F43" w:rsidRDefault="00E040E8">
      <w:pPr>
        <w:pStyle w:val="Seo"/>
        <w:numPr>
          <w:ilvl w:val="2"/>
          <w:numId w:val="9"/>
        </w:numPr>
      </w:pPr>
      <w:r>
        <w:t>Layout</w:t>
      </w:r>
    </w:p>
    <w:p w14:paraId="4B585E86" w14:textId="77777777" w:rsidR="00CB2F43" w:rsidRDefault="00E040E8">
      <w:pPr>
        <w:pStyle w:val="Corpo"/>
        <w:ind w:firstLine="708"/>
      </w:pPr>
      <w:bookmarkStart w:id="4" w:name="_Hlk41426558"/>
      <w:r>
        <w:rPr>
          <w:sz w:val="24"/>
          <w:szCs w:val="24"/>
        </w:rPr>
        <w:t xml:space="preserve">De acordo com Ambrose e Harris (2012), o </w:t>
      </w:r>
      <w:r>
        <w:rPr>
          <w:sz w:val="24"/>
          <w:szCs w:val="24"/>
        </w:rPr>
        <w:t>layout est</w:t>
      </w:r>
      <w:r>
        <w:rPr>
          <w:sz w:val="24"/>
          <w:szCs w:val="24"/>
        </w:rPr>
        <w:t xml:space="preserve">á </w:t>
      </w:r>
      <w:r>
        <w:rPr>
          <w:sz w:val="24"/>
          <w:szCs w:val="24"/>
        </w:rPr>
        <w:t>relacionado com a disposição dos elementos de imagem e texto em uma composiçã</w:t>
      </w:r>
      <w:r>
        <w:rPr>
          <w:sz w:val="24"/>
          <w:szCs w:val="24"/>
          <w:lang w:val="it-IT"/>
        </w:rPr>
        <w:t>o gr</w:t>
      </w:r>
      <w:r>
        <w:rPr>
          <w:sz w:val="24"/>
          <w:szCs w:val="24"/>
        </w:rPr>
        <w:t>á</w:t>
      </w:r>
      <w:r>
        <w:rPr>
          <w:sz w:val="24"/>
          <w:szCs w:val="24"/>
        </w:rPr>
        <w:t>fica. A maneira como esses elementos estão posicionados pode afetar a forma como o conte</w:t>
      </w:r>
      <w:r>
        <w:rPr>
          <w:sz w:val="24"/>
          <w:szCs w:val="24"/>
        </w:rPr>
        <w:t>ú</w:t>
      </w:r>
      <w:r>
        <w:rPr>
          <w:sz w:val="24"/>
          <w:szCs w:val="24"/>
          <w:lang w:val="es-ES_tradnl"/>
        </w:rPr>
        <w:t xml:space="preserve">do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recebido pelo leitor. O layout pode ajudar ou impedir que a informaç</w:t>
      </w:r>
      <w:r>
        <w:rPr>
          <w:sz w:val="24"/>
          <w:szCs w:val="24"/>
        </w:rPr>
        <w:t xml:space="preserve">ão seja entregue de forma eficiente. </w:t>
      </w:r>
      <w:bookmarkEnd w:id="4"/>
      <w:r>
        <w:rPr>
          <w:sz w:val="24"/>
          <w:szCs w:val="24"/>
        </w:rPr>
        <w:t>O layout precisa informar, orientar, entreter e cativar o leitor. Williams (1995) apresenta quatro princ</w:t>
      </w:r>
      <w:r>
        <w:rPr>
          <w:sz w:val="24"/>
          <w:szCs w:val="24"/>
        </w:rPr>
        <w:t>í</w:t>
      </w:r>
      <w:r>
        <w:rPr>
          <w:sz w:val="24"/>
          <w:szCs w:val="24"/>
        </w:rPr>
        <w:t>pios b</w:t>
      </w:r>
      <w:r>
        <w:rPr>
          <w:sz w:val="24"/>
          <w:szCs w:val="24"/>
        </w:rPr>
        <w:t>á</w:t>
      </w:r>
      <w:r>
        <w:rPr>
          <w:sz w:val="24"/>
          <w:szCs w:val="24"/>
        </w:rPr>
        <w:t>sicos sobre uma composiçã</w:t>
      </w:r>
      <w:r>
        <w:rPr>
          <w:sz w:val="24"/>
          <w:szCs w:val="24"/>
          <w:lang w:val="it-IT"/>
        </w:rPr>
        <w:t>o gr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fica </w:t>
      </w:r>
      <w:proofErr w:type="spellStart"/>
      <w:r>
        <w:rPr>
          <w:sz w:val="24"/>
          <w:szCs w:val="24"/>
          <w:lang w:val="es-ES_tradnl"/>
        </w:rPr>
        <w:t>amig</w:t>
      </w:r>
      <w:proofErr w:type="spellEnd"/>
      <w:r>
        <w:rPr>
          <w:sz w:val="24"/>
          <w:szCs w:val="24"/>
        </w:rPr>
        <w:t>ável</w:t>
      </w:r>
      <w:r>
        <w:t>:</w:t>
      </w:r>
    </w:p>
    <w:p w14:paraId="182F077C" w14:textId="77777777" w:rsidR="00CB2F43" w:rsidRDefault="00E040E8">
      <w:pPr>
        <w:pStyle w:val="PargrafodaLista"/>
        <w:numPr>
          <w:ilvl w:val="0"/>
          <w:numId w:val="11"/>
        </w:numPr>
        <w:spacing w:line="240" w:lineRule="auto"/>
      </w:pPr>
      <w:r>
        <w:t xml:space="preserve">Contraste: evitar elementos similares em uma página. </w:t>
      </w:r>
    </w:p>
    <w:p w14:paraId="5F3EDA7D" w14:textId="77777777" w:rsidR="00CB2F43" w:rsidRDefault="00E040E8">
      <w:pPr>
        <w:pStyle w:val="PargrafodaLista"/>
        <w:numPr>
          <w:ilvl w:val="0"/>
          <w:numId w:val="11"/>
        </w:numPr>
        <w:spacing w:line="240" w:lineRule="auto"/>
      </w:pPr>
      <w:r>
        <w:t>Repetiçã</w:t>
      </w:r>
      <w:r>
        <w:t>o: repita os elementos visuais e espelhe-os pelo material. Repita cor, forma, textura e tamanho. Crie um padrão, isso ajuda a criar uma organização e fortalecer a unidade.</w:t>
      </w:r>
    </w:p>
    <w:p w14:paraId="0950E154" w14:textId="77777777" w:rsidR="00CB2F43" w:rsidRDefault="00E040E8">
      <w:pPr>
        <w:pStyle w:val="PargrafodaLista"/>
        <w:numPr>
          <w:ilvl w:val="0"/>
          <w:numId w:val="11"/>
        </w:numPr>
        <w:spacing w:line="240" w:lineRule="auto"/>
      </w:pPr>
      <w:r>
        <w:t>Alinhamento: cada elementos deve ter uma ligação visual com outro elemento da pá</w:t>
      </w:r>
      <w:r>
        <w:t xml:space="preserve">gina, nunca coloque algo aleatoriamente em uma página. </w:t>
      </w:r>
    </w:p>
    <w:p w14:paraId="7EE106EA" w14:textId="77777777" w:rsidR="00CB2F43" w:rsidRDefault="00E040E8">
      <w:pPr>
        <w:pStyle w:val="PargrafodaLista"/>
        <w:numPr>
          <w:ilvl w:val="0"/>
          <w:numId w:val="11"/>
        </w:numPr>
        <w:spacing w:line="240" w:lineRule="auto"/>
      </w:pPr>
      <w:r>
        <w:t xml:space="preserve">Proximidade: itens que tem alguma relação entre si devem ser agrupados, isso os torna em unidade visual e ajuda a organizar as informações, reduzindo a desordem. </w:t>
      </w:r>
    </w:p>
    <w:p w14:paraId="19D33014" w14:textId="77777777" w:rsidR="00CB2F43" w:rsidRDefault="00CB2F43">
      <w:pPr>
        <w:pStyle w:val="Corpo"/>
        <w:ind w:firstLine="708"/>
        <w:rPr>
          <w:sz w:val="24"/>
          <w:szCs w:val="24"/>
        </w:rPr>
      </w:pPr>
    </w:p>
    <w:p w14:paraId="55E8267D" w14:textId="77777777" w:rsidR="00CB2F43" w:rsidRDefault="00E040E8">
      <w:pPr>
        <w:pStyle w:val="Seo"/>
        <w:numPr>
          <w:ilvl w:val="0"/>
          <w:numId w:val="12"/>
        </w:numPr>
      </w:pPr>
      <w:r>
        <w:t>METODOLOGIA</w:t>
      </w:r>
    </w:p>
    <w:p w14:paraId="46195E3B" w14:textId="77777777" w:rsidR="00CB2F43" w:rsidRDefault="00E040E8">
      <w:pPr>
        <w:pStyle w:val="SemEspaamento"/>
      </w:pPr>
      <w:r>
        <w:t>Para obter as informaçõe</w:t>
      </w:r>
      <w:r>
        <w:t xml:space="preserve">s teóricas deste projeto, foram utilizadas duas principais plataformas de pesquisa: Google Acadêmico e Periódicos CAPES. Além disso, aplicou-se a técnica de pesquisa Booleana que permitiu gerenciar a busca e </w:t>
      </w:r>
      <w:r>
        <w:lastRenderedPageBreak/>
        <w:t>encontrar maior variedade de informações. Ela or</w:t>
      </w:r>
      <w:r>
        <w:t xml:space="preserve">ienta de forma eficiente a coleta de dados e produz resultados mais precisos. </w:t>
      </w:r>
    </w:p>
    <w:p w14:paraId="5640C896" w14:textId="4A4FCDC6" w:rsidR="00CB2F43" w:rsidRDefault="00E040E8">
      <w:pPr>
        <w:pStyle w:val="SemEspaamento"/>
      </w:pPr>
      <w:r>
        <w:t>Os infográficos produzidos foram aplicados e validados por meio da pesquisa defendida pelo Prof. Rogério Campos, durante a execução do Mestrado Profissional no Programa de Pós-G</w:t>
      </w:r>
      <w:r>
        <w:t xml:space="preserve">raduação - Design Tecnologia e Inovação do UNIFATEA. Sua dissertação tem como título: “O infográfico como ferramenta de ensino e aprendizagem na educação de adultos”. Portanto, </w:t>
      </w:r>
      <w:r>
        <w:t>a pesquisa foi responsável apenas pelo desenvolvimento e construção dos info</w:t>
      </w:r>
      <w:r>
        <w:t xml:space="preserve">gráficos a partir dos conteúdos previamente selecionados pelo Prof. Me. Rogério Campos. </w:t>
      </w:r>
    </w:p>
    <w:p w14:paraId="0E5C0374" w14:textId="77777777" w:rsidR="00CB2F43" w:rsidRDefault="00CB2F43">
      <w:pPr>
        <w:pStyle w:val="Seo"/>
        <w:ind w:left="360"/>
      </w:pPr>
    </w:p>
    <w:p w14:paraId="7AFD2E43" w14:textId="77777777" w:rsidR="00CB2F43" w:rsidRDefault="00E040E8">
      <w:pPr>
        <w:pStyle w:val="Seo"/>
        <w:numPr>
          <w:ilvl w:val="1"/>
          <w:numId w:val="2"/>
        </w:numPr>
      </w:pPr>
      <w:r>
        <w:t>Metodologia projetual</w:t>
      </w:r>
    </w:p>
    <w:p w14:paraId="5DE4B839" w14:textId="77777777" w:rsidR="00CB2F43" w:rsidRDefault="00E040E8">
      <w:pPr>
        <w:pStyle w:val="SemEspaamento"/>
      </w:pPr>
      <w:r>
        <w:t>As etapas de elaboração do infográfico obedeceram as etapas da metodologia de Fuentes (2006), (Tabela 2), que pode ser resumida em: Problema, Cr</w:t>
      </w:r>
      <w:r>
        <w:t xml:space="preserve">iatividade e Solução. Neste projeto, considerou-se como problema transformar um conteúdo 100% teórico em um infográfico para auxiliar na explicação do professor. </w:t>
      </w:r>
    </w:p>
    <w:p w14:paraId="2A7C5486" w14:textId="77777777" w:rsidR="00CB2F43" w:rsidRDefault="00CB2F43">
      <w:pPr>
        <w:pStyle w:val="SemEspaamento"/>
      </w:pPr>
    </w:p>
    <w:p w14:paraId="2A8BCFCF" w14:textId="387E14BF" w:rsidR="00CB2F43" w:rsidRDefault="00E040E8" w:rsidP="003627BE">
      <w:pPr>
        <w:pStyle w:val="Legenda"/>
      </w:pPr>
      <w:r>
        <w:t>Tabela 2: Metodologia de Fuentes.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6153"/>
      </w:tblGrid>
      <w:tr w:rsidR="00CB2F43" w14:paraId="1018D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0B4B" w14:textId="77777777" w:rsidR="00CB2F43" w:rsidRDefault="00E040E8">
            <w:pPr>
              <w:pStyle w:val="SemEspaamento"/>
              <w:ind w:firstLine="0"/>
              <w:jc w:val="center"/>
            </w:pP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ROBLEMA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26F3" w14:textId="77777777" w:rsidR="00CB2F43" w:rsidRDefault="00E040E8">
            <w:pPr>
              <w:pStyle w:val="SemEspaamento"/>
              <w:ind w:firstLine="0"/>
            </w:pPr>
            <w:r>
              <w:rPr>
                <w:sz w:val="20"/>
                <w:szCs w:val="20"/>
              </w:rPr>
              <w:t>Definição do problema; definição de subproblemas</w:t>
            </w:r>
            <w:r>
              <w:rPr>
                <w:sz w:val="20"/>
                <w:szCs w:val="20"/>
              </w:rPr>
              <w:t xml:space="preserve">; recompilação de dados; análise de dados. </w:t>
            </w:r>
          </w:p>
        </w:tc>
      </w:tr>
      <w:tr w:rsidR="00CB2F43" w14:paraId="36747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338C" w14:textId="77777777" w:rsidR="00CB2F43" w:rsidRDefault="00E040E8">
            <w:pPr>
              <w:pStyle w:val="SemEspaamento"/>
              <w:ind w:firstLine="0"/>
              <w:jc w:val="center"/>
            </w:pPr>
            <w:r>
              <w:rPr>
                <w:sz w:val="20"/>
                <w:szCs w:val="20"/>
              </w:rPr>
              <w:t>CRIATIVIDADE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57A7" w14:textId="77777777" w:rsidR="00CB2F43" w:rsidRDefault="00E040E8">
            <w:pPr>
              <w:pStyle w:val="SemEspaamento"/>
              <w:ind w:firstLine="0"/>
            </w:pPr>
            <w:r>
              <w:rPr>
                <w:sz w:val="20"/>
                <w:szCs w:val="20"/>
              </w:rPr>
              <w:t xml:space="preserve">Materiais e tecnologias; experimentação, modelos, verificação; desenhos construtivos. </w:t>
            </w:r>
          </w:p>
        </w:tc>
      </w:tr>
      <w:tr w:rsidR="00CB2F43" w14:paraId="26CFC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5D53" w14:textId="77777777" w:rsidR="00CB2F43" w:rsidRDefault="00E040E8">
            <w:pPr>
              <w:pStyle w:val="SemEspaamento"/>
              <w:ind w:firstLine="0"/>
              <w:jc w:val="center"/>
            </w:pPr>
            <w:r>
              <w:rPr>
                <w:sz w:val="20"/>
                <w:szCs w:val="20"/>
              </w:rPr>
              <w:t>SOLUÇÃO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F327" w14:textId="77777777" w:rsidR="00CB2F43" w:rsidRDefault="00E040E8">
            <w:pPr>
              <w:pStyle w:val="SemEspaamento"/>
              <w:ind w:firstLine="0"/>
            </w:pPr>
            <w:r>
              <w:rPr>
                <w:sz w:val="20"/>
                <w:szCs w:val="20"/>
              </w:rPr>
              <w:t>Produto final.</w:t>
            </w:r>
          </w:p>
        </w:tc>
      </w:tr>
    </w:tbl>
    <w:p w14:paraId="29DCE463" w14:textId="77777777" w:rsidR="00CB2F43" w:rsidRDefault="00E040E8">
      <w:pPr>
        <w:pStyle w:val="Legenda"/>
      </w:pPr>
      <w:r>
        <w:t>Fonte: Adaptado de Fuentes (2006).</w:t>
      </w:r>
    </w:p>
    <w:p w14:paraId="1A32763F" w14:textId="77777777" w:rsidR="00CB2F43" w:rsidRDefault="00CB2F43">
      <w:pPr>
        <w:pStyle w:val="SemEspaamento"/>
      </w:pPr>
    </w:p>
    <w:p w14:paraId="1CEEFEEB" w14:textId="77777777" w:rsidR="00CB2F43" w:rsidRDefault="00E040E8">
      <w:pPr>
        <w:pStyle w:val="SemEspaamento"/>
        <w:ind w:firstLine="720"/>
      </w:pPr>
      <w:r>
        <w:t xml:space="preserve">Os pictogramas utilizados na confecção dos </w:t>
      </w:r>
      <w:r>
        <w:t>infográficos, obedeceram um uma única fonte de referência, evitando ocorrer diferentes padrões construtivos entre os elementos. Desta forma, foi selecionado para a construção os ícones projetados pela Google em seu Material Design, Icon. A justificativa pe</w:t>
      </w:r>
      <w:r>
        <w:t xml:space="preserve">la seleção do material disponibilizado pelo Google também apoiou-se no fato da empresa ter seus conteúdos acessados em diversos países em todos os continentes, portanto, os ícones possuem validação em diferentes culturas, estarem disponíveis gratuitamente </w:t>
      </w:r>
      <w:r>
        <w:t>e em alguns casos serem reconhecidos pelos estudantes, diminuindo as chances de não compreensão da informação a ser passada pelo Prof. Me. Rogério Campos.</w:t>
      </w:r>
    </w:p>
    <w:p w14:paraId="17B64169" w14:textId="77777777" w:rsidR="00CB2F43" w:rsidRDefault="00CB2F43">
      <w:pPr>
        <w:pStyle w:val="SemEspaamento"/>
        <w:ind w:firstLine="720"/>
      </w:pPr>
    </w:p>
    <w:p w14:paraId="45F809EC" w14:textId="77777777" w:rsidR="00CB2F43" w:rsidRDefault="00E040E8">
      <w:pPr>
        <w:pStyle w:val="Seo"/>
        <w:numPr>
          <w:ilvl w:val="0"/>
          <w:numId w:val="13"/>
        </w:numPr>
      </w:pPr>
      <w:r>
        <w:t>DESENVOLVIMENTO</w:t>
      </w:r>
    </w:p>
    <w:p w14:paraId="57A18617" w14:textId="77777777" w:rsidR="00CB2F43" w:rsidRDefault="00E040E8">
      <w:pPr>
        <w:pStyle w:val="Seo"/>
        <w:ind w:firstLine="708"/>
        <w:rPr>
          <w:b w:val="0"/>
          <w:bCs w:val="0"/>
        </w:rPr>
      </w:pPr>
      <w:r>
        <w:rPr>
          <w:b w:val="0"/>
          <w:bCs w:val="0"/>
        </w:rPr>
        <w:t>A primeira etapa do projeto foi entender sobre o conteúdo, e para isso houve reuniõe</w:t>
      </w:r>
      <w:r>
        <w:rPr>
          <w:b w:val="0"/>
          <w:bCs w:val="0"/>
        </w:rPr>
        <w:t>s afim de detalhar e filtrar quais eram os tópicos mais importantes a serem colocados no infográfico, conforme estudado na Teoria da Carga Cognitiva.  Os textos selecionados passaram por uma análise textual onde foram identificadas palavras-chave que poder</w:t>
      </w:r>
      <w:r>
        <w:rPr>
          <w:b w:val="0"/>
          <w:bCs w:val="0"/>
        </w:rPr>
        <w:t xml:space="preserve">iam orientar na organização da apresentação. Todo esse processo foi supervisionado pelo Prof. Me. Rogério Campos. </w:t>
      </w:r>
    </w:p>
    <w:p w14:paraId="6AA1F4A6" w14:textId="77777777" w:rsidR="00CB2F43" w:rsidRDefault="00E040E8">
      <w:pPr>
        <w:pStyle w:val="Seo"/>
        <w:ind w:firstLine="708"/>
        <w:rPr>
          <w:b w:val="0"/>
          <w:bCs w:val="0"/>
        </w:rPr>
      </w:pPr>
      <w:r>
        <w:rPr>
          <w:b w:val="0"/>
          <w:bCs w:val="0"/>
        </w:rPr>
        <w:t>Após a definição do conteúdo, iniciou-se a seleção dos elementos gráficos para compor o infográfico. O primeiro infográfico construído não te</w:t>
      </w:r>
      <w:r>
        <w:rPr>
          <w:b w:val="0"/>
          <w:bCs w:val="0"/>
        </w:rPr>
        <w:t xml:space="preserve">ve nenhum critério de </w:t>
      </w:r>
      <w:r>
        <w:rPr>
          <w:b w:val="0"/>
          <w:bCs w:val="0"/>
        </w:rPr>
        <w:lastRenderedPageBreak/>
        <w:t>seleção dos pictogramas, realizada aleatoriamente. Isso mostrou, após a finalização, que a composição gráfica ficou sem padrão e desorganizada. Por conta disso, foi decidido padronizar os pictogramas e utilizar apenas os disponibiliza</w:t>
      </w:r>
      <w:r>
        <w:rPr>
          <w:b w:val="0"/>
          <w:bCs w:val="0"/>
        </w:rPr>
        <w:t xml:space="preserve">dos pelo Google, conforme explicado anteriormente. </w:t>
      </w:r>
    </w:p>
    <w:p w14:paraId="62336B67" w14:textId="77777777" w:rsidR="00CB2F43" w:rsidRDefault="00E040E8">
      <w:pPr>
        <w:pStyle w:val="Seo"/>
        <w:ind w:firstLine="708"/>
        <w:rPr>
          <w:b w:val="0"/>
          <w:bCs w:val="0"/>
        </w:rPr>
      </w:pPr>
      <w:r>
        <w:rPr>
          <w:b w:val="0"/>
          <w:bCs w:val="0"/>
        </w:rPr>
        <w:t>Ao todo, foram produzidos dois infográficos com assuntos distintos. As cores foram definidas a partir do círculo cromático, considerando as teorias estudadas de cor e contraste. O mesmo se aplica a tipogr</w:t>
      </w:r>
      <w:r>
        <w:rPr>
          <w:b w:val="0"/>
          <w:bCs w:val="0"/>
        </w:rPr>
        <w:t xml:space="preserve">afia. Tratando-se de um material acadêmico, optou-se por não utilizar fontes muito diferentes e combinações de cores </w:t>
      </w:r>
      <w:r w:rsidRPr="003E63F0">
        <w:rPr>
          <w:b w:val="0"/>
          <w:bCs w:val="0"/>
          <w:color w:val="auto"/>
        </w:rPr>
        <w:t xml:space="preserve">muito </w:t>
      </w:r>
      <w:r w:rsidRPr="003E63F0">
        <w:rPr>
          <w:b w:val="0"/>
          <w:bCs w:val="0"/>
          <w:color w:val="auto"/>
        </w:rPr>
        <w:t>extravagantes</w:t>
      </w:r>
      <w:r>
        <w:rPr>
          <w:b w:val="0"/>
          <w:bCs w:val="0"/>
        </w:rPr>
        <w:t xml:space="preserve">. </w:t>
      </w:r>
    </w:p>
    <w:p w14:paraId="69AC4C38" w14:textId="77777777" w:rsidR="00CB2F43" w:rsidRDefault="00E040E8">
      <w:pPr>
        <w:pStyle w:val="Seo"/>
        <w:tabs>
          <w:tab w:val="left" w:pos="708"/>
        </w:tabs>
        <w:spacing w:line="360" w:lineRule="auto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Figura 1: Infográfico sobre televisão no Brasil.</w:t>
      </w:r>
    </w:p>
    <w:p w14:paraId="11F4FF93" w14:textId="77777777" w:rsidR="00CB2F43" w:rsidRDefault="00E040E8">
      <w:pPr>
        <w:pStyle w:val="Seo"/>
        <w:tabs>
          <w:tab w:val="left" w:pos="708"/>
        </w:tabs>
        <w:spacing w:line="360" w:lineRule="auto"/>
        <w:jc w:val="center"/>
      </w:pPr>
      <w:r>
        <w:rPr>
          <w:noProof/>
        </w:rPr>
        <w:drawing>
          <wp:inline distT="0" distB="0" distL="0" distR="0" wp14:anchorId="778806CD" wp14:editId="1DED6D12">
            <wp:extent cx="2809875" cy="1619250"/>
            <wp:effectExtent l="0" t="0" r="9525" b="0"/>
            <wp:docPr id="1073741831" name="officeArt object" descr="Image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m 16" descr="Imagem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0710" cy="1619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FD6E35" w14:textId="77777777" w:rsidR="00CB2F43" w:rsidRDefault="00E040E8">
      <w:pPr>
        <w:pStyle w:val="SemEspaamen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Fonte: Autoria própria, 2019.</w:t>
      </w:r>
    </w:p>
    <w:p w14:paraId="5B79F637" w14:textId="77777777" w:rsidR="00CB2F43" w:rsidRDefault="00CB2F43">
      <w:pPr>
        <w:pStyle w:val="SemEspaamento"/>
        <w:ind w:firstLine="0"/>
        <w:jc w:val="center"/>
        <w:rPr>
          <w:sz w:val="20"/>
          <w:szCs w:val="20"/>
        </w:rPr>
      </w:pPr>
    </w:p>
    <w:p w14:paraId="70E78BB2" w14:textId="77777777" w:rsidR="00CB2F43" w:rsidRDefault="00E040E8">
      <w:pPr>
        <w:pStyle w:val="Seo"/>
        <w:ind w:firstLine="708"/>
        <w:rPr>
          <w:b w:val="0"/>
          <w:bCs w:val="0"/>
        </w:rPr>
      </w:pPr>
      <w:r>
        <w:rPr>
          <w:b w:val="0"/>
          <w:bCs w:val="0"/>
        </w:rPr>
        <w:t xml:space="preserve">Na Figura 1, uma página do </w:t>
      </w:r>
      <w:r>
        <w:rPr>
          <w:b w:val="0"/>
          <w:bCs w:val="0"/>
        </w:rPr>
        <w:t>infográfico produzido, percebe-se a dinâmica entre conteúdo e os elementos visuais. O mapa do Brasil, por exemplo, dispensa qualquer palavra que indique que os dados descritos são referentes ao Brasil. Os círculos, maior e menor, também acompanham o signif</w:t>
      </w:r>
      <w:r>
        <w:rPr>
          <w:b w:val="0"/>
          <w:bCs w:val="0"/>
        </w:rPr>
        <w:t xml:space="preserve">icado dos dados que cada um representa. Essa dinâmica é comum nos infográficos e permite que o visual fique mais limpo e objetivo, direcionando a atenção do leitor para as informações que são importantes. </w:t>
      </w:r>
    </w:p>
    <w:p w14:paraId="7DE72532" w14:textId="77777777" w:rsidR="00CB2F43" w:rsidRDefault="00CB2F43">
      <w:pPr>
        <w:pStyle w:val="Seo"/>
        <w:ind w:firstLine="708"/>
        <w:rPr>
          <w:b w:val="0"/>
          <w:bCs w:val="0"/>
        </w:rPr>
      </w:pPr>
    </w:p>
    <w:p w14:paraId="278AE0FB" w14:textId="77777777" w:rsidR="00CB2F43" w:rsidRDefault="00E040E8">
      <w:pPr>
        <w:pStyle w:val="Seo"/>
        <w:numPr>
          <w:ilvl w:val="0"/>
          <w:numId w:val="2"/>
        </w:numPr>
      </w:pPr>
      <w:r>
        <w:t xml:space="preserve">RESULTADOS E DISCUSSÃO </w:t>
      </w:r>
    </w:p>
    <w:p w14:paraId="2CF8588B" w14:textId="57EEA89F" w:rsidR="00CB2F43" w:rsidRDefault="00E040E8" w:rsidP="003627BE">
      <w:pPr>
        <w:pStyle w:val="SemEspaamento"/>
      </w:pPr>
      <w:r>
        <w:rPr>
          <w:rFonts w:eastAsia="Arial Unicode MS" w:cs="Arial Unicode MS"/>
        </w:rPr>
        <w:t>Os infogr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ficos foram apl</w:t>
      </w:r>
      <w:r>
        <w:rPr>
          <w:rFonts w:eastAsia="Arial Unicode MS" w:cs="Arial Unicode MS"/>
        </w:rPr>
        <w:t>icados pelo Prof. Me. Rog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rio Campos,</w:t>
      </w:r>
      <w:r w:rsidR="003E63F0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entre os meses de outubro e novembro de 2019, por meio de aulas realizadas no curso t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cnico de Comunica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>o Visual da ETEC Prof. Alfredo de Barros Santos, de Guaratinguet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, S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 xml:space="preserve">o Paulo. </w:t>
      </w:r>
    </w:p>
    <w:p w14:paraId="4E699B65" w14:textId="77777777" w:rsidR="00CB2F43" w:rsidRDefault="00CB2F43">
      <w:pPr>
        <w:pStyle w:val="SemEspaamento"/>
      </w:pPr>
    </w:p>
    <w:p w14:paraId="447B55CC" w14:textId="77777777" w:rsidR="00CB2F43" w:rsidRDefault="00E040E8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>Figura 2: Total geral de</w:t>
      </w:r>
      <w:r>
        <w:rPr>
          <w:sz w:val="20"/>
          <w:szCs w:val="20"/>
        </w:rPr>
        <w:t xml:space="preserve"> acertos – resumo.</w:t>
      </w:r>
    </w:p>
    <w:p w14:paraId="4A97405C" w14:textId="77777777" w:rsidR="00CB2F43" w:rsidRDefault="00E040E8">
      <w:pPr>
        <w:pStyle w:val="SemEspaamento"/>
        <w:jc w:val="center"/>
      </w:pPr>
      <w:r>
        <w:rPr>
          <w:noProof/>
        </w:rPr>
        <w:drawing>
          <wp:inline distT="0" distB="0" distL="0" distR="0" wp14:anchorId="37F7E825" wp14:editId="07615F37">
            <wp:extent cx="2390775" cy="1123950"/>
            <wp:effectExtent l="0" t="0" r="9525" b="0"/>
            <wp:docPr id="1073741832" name="officeArt object" descr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m 5" descr="Imagem 5"/>
                    <pic:cNvPicPr>
                      <a:picLocks noChangeAspect="1"/>
                    </pic:cNvPicPr>
                  </pic:nvPicPr>
                  <pic:blipFill>
                    <a:blip r:embed="rId8"/>
                    <a:srcRect l="37216" t="41417" r="33321" b="30362"/>
                    <a:stretch>
                      <a:fillRect/>
                    </a:stretch>
                  </pic:blipFill>
                  <pic:spPr>
                    <a:xfrm>
                      <a:off x="0" y="0"/>
                      <a:ext cx="2391018" cy="1124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8CEDAE" w14:textId="77777777" w:rsidR="00CB2F43" w:rsidRDefault="00E040E8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>Fonte: Campos, 2019.</w:t>
      </w:r>
    </w:p>
    <w:p w14:paraId="6486E109" w14:textId="77777777" w:rsidR="00CB2F43" w:rsidRDefault="00CB2F43">
      <w:pPr>
        <w:pStyle w:val="SemEspaamento"/>
      </w:pPr>
    </w:p>
    <w:p w14:paraId="2573F249" w14:textId="77777777" w:rsidR="00CB2F43" w:rsidRDefault="00E040E8">
      <w:pPr>
        <w:pStyle w:val="SemEspaamento"/>
      </w:pPr>
      <w:r>
        <w:rPr>
          <w:rFonts w:eastAsia="Arial Unicode MS" w:cs="Arial Unicode MS"/>
        </w:rPr>
        <w:t>Ap</w:t>
      </w:r>
      <w:r>
        <w:rPr>
          <w:rFonts w:eastAsia="Arial Unicode MS" w:cs="Arial Unicode MS"/>
        </w:rPr>
        <w:t>ó</w:t>
      </w:r>
      <w:r>
        <w:rPr>
          <w:rFonts w:eastAsia="Arial Unicode MS" w:cs="Arial Unicode MS"/>
        </w:rPr>
        <w:t>s o conte</w:t>
      </w:r>
      <w:r>
        <w:rPr>
          <w:rFonts w:eastAsia="Arial Unicode MS" w:cs="Arial Unicode MS"/>
        </w:rPr>
        <w:t>ú</w:t>
      </w:r>
      <w:r>
        <w:rPr>
          <w:rFonts w:eastAsia="Arial Unicode MS" w:cs="Arial Unicode MS"/>
        </w:rPr>
        <w:t>do did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tico ter sido lecionado pelo Prof. Me. Rog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rio, uma avalia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>o foi proposta pelo pr</w:t>
      </w:r>
      <w:r>
        <w:rPr>
          <w:rFonts w:eastAsia="Arial Unicode MS" w:cs="Arial Unicode MS"/>
        </w:rPr>
        <w:t>ó</w:t>
      </w:r>
      <w:r>
        <w:rPr>
          <w:rFonts w:eastAsia="Arial Unicode MS" w:cs="Arial Unicode MS"/>
        </w:rPr>
        <w:t>prio pesquisador, no sentido de compreender se houve diferen</w:t>
      </w:r>
      <w:r>
        <w:rPr>
          <w:rFonts w:eastAsia="Arial Unicode MS" w:cs="Arial Unicode MS"/>
        </w:rPr>
        <w:t>ç</w:t>
      </w:r>
      <w:r>
        <w:rPr>
          <w:rFonts w:eastAsia="Arial Unicode MS" w:cs="Arial Unicode MS"/>
        </w:rPr>
        <w:t>a de aproveitamento dos conte</w:t>
      </w:r>
      <w:r>
        <w:rPr>
          <w:rFonts w:eastAsia="Arial Unicode MS" w:cs="Arial Unicode MS"/>
        </w:rPr>
        <w:t>ú</w:t>
      </w:r>
      <w:r>
        <w:rPr>
          <w:rFonts w:eastAsia="Arial Unicode MS" w:cs="Arial Unicode MS"/>
        </w:rPr>
        <w:t>dos que possu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am </w:t>
      </w:r>
      <w:r>
        <w:rPr>
          <w:rFonts w:eastAsia="Arial Unicode MS" w:cs="Arial Unicode MS"/>
        </w:rPr>
        <w:t>infogr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ficos comparadas as aulas nas quais os conte</w:t>
      </w:r>
      <w:r>
        <w:rPr>
          <w:rFonts w:eastAsia="Arial Unicode MS" w:cs="Arial Unicode MS"/>
        </w:rPr>
        <w:t>ú</w:t>
      </w:r>
      <w:r>
        <w:rPr>
          <w:rFonts w:eastAsia="Arial Unicode MS" w:cs="Arial Unicode MS"/>
        </w:rPr>
        <w:t>dos eram apresentados sem recursos semelhantes.</w:t>
      </w:r>
    </w:p>
    <w:p w14:paraId="6C229017" w14:textId="77777777" w:rsidR="00CB2F43" w:rsidRDefault="00E040E8">
      <w:pPr>
        <w:pStyle w:val="SemEspaamento"/>
      </w:pPr>
      <w:r>
        <w:rPr>
          <w:rFonts w:eastAsia="Arial Unicode MS" w:cs="Arial Unicode MS"/>
        </w:rPr>
        <w:t xml:space="preserve">A Figura 2 apresenta um crescimento de 10,6% no aproveitamento dos alunos </w:t>
      </w:r>
      <w:r w:rsidRPr="003E63F0">
        <w:rPr>
          <w:rFonts w:eastAsia="Arial Unicode MS" w:cs="Arial Unicode MS"/>
          <w:color w:val="auto"/>
        </w:rPr>
        <w:t>quanto ao</w:t>
      </w:r>
      <w:r w:rsidRPr="003E63F0">
        <w:rPr>
          <w:rFonts w:eastAsia="Arial Unicode MS" w:cs="Arial Unicode MS"/>
          <w:color w:val="auto"/>
        </w:rPr>
        <w:t xml:space="preserve"> </w:t>
      </w:r>
      <w:r>
        <w:rPr>
          <w:rFonts w:eastAsia="Arial Unicode MS" w:cs="Arial Unicode MS"/>
        </w:rPr>
        <w:t>conte</w:t>
      </w:r>
      <w:r>
        <w:rPr>
          <w:rFonts w:eastAsia="Arial Unicode MS" w:cs="Arial Unicode MS"/>
        </w:rPr>
        <w:t>ú</w:t>
      </w:r>
      <w:r>
        <w:rPr>
          <w:rFonts w:eastAsia="Arial Unicode MS" w:cs="Arial Unicode MS"/>
        </w:rPr>
        <w:t>do empregado em sala de aula utilizou o infogr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fico. Os resultados</w:t>
      </w:r>
      <w:r>
        <w:rPr>
          <w:rFonts w:eastAsia="Arial Unicode MS" w:cs="Arial Unicode MS"/>
        </w:rPr>
        <w:t xml:space="preserve"> trouxeram reflex</w:t>
      </w:r>
      <w:r>
        <w:rPr>
          <w:rFonts w:eastAsia="Arial Unicode MS" w:cs="Arial Unicode MS"/>
        </w:rPr>
        <w:t>õ</w:t>
      </w:r>
      <w:r>
        <w:rPr>
          <w:rFonts w:eastAsia="Arial Unicode MS" w:cs="Arial Unicode MS"/>
        </w:rPr>
        <w:t>es importantes que puderam mostrar que apenas juntar palavra e texto n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 xml:space="preserve">o 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suficiente para uma comunica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 xml:space="preserve">o eficiente, 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preciso organizar corretamente e colocar a quantidade ideal de informa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 xml:space="preserve">o. </w:t>
      </w:r>
    </w:p>
    <w:p w14:paraId="04FEBDB1" w14:textId="77777777" w:rsidR="00CB2F43" w:rsidRDefault="00CB2F43">
      <w:pPr>
        <w:pStyle w:val="SemEspaamento"/>
      </w:pPr>
    </w:p>
    <w:p w14:paraId="3BBFE22D" w14:textId="77777777" w:rsidR="00CB2F43" w:rsidRDefault="00E040E8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>Figura 3: Slide mídia digital.</w:t>
      </w:r>
    </w:p>
    <w:p w14:paraId="4B54BF00" w14:textId="77777777" w:rsidR="00CB2F43" w:rsidRDefault="00E040E8">
      <w:pPr>
        <w:pStyle w:val="SemEspaamento"/>
        <w:jc w:val="center"/>
      </w:pPr>
      <w:r>
        <w:rPr>
          <w:noProof/>
        </w:rPr>
        <w:drawing>
          <wp:inline distT="0" distB="0" distL="0" distR="0" wp14:anchorId="3958AFDC" wp14:editId="29FA7D2D">
            <wp:extent cx="2722880" cy="1276350"/>
            <wp:effectExtent l="0" t="0" r="1270" b="0"/>
            <wp:docPr id="1073741833" name="officeArt object" descr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m 3" descr="Imagem 3"/>
                    <pic:cNvPicPr>
                      <a:picLocks noChangeAspect="1"/>
                    </pic:cNvPicPr>
                  </pic:nvPicPr>
                  <pic:blipFill>
                    <a:blip r:embed="rId9"/>
                    <a:srcRect l="35812" t="40791" r="32267" b="32554"/>
                    <a:stretch>
                      <a:fillRect/>
                    </a:stretch>
                  </pic:blipFill>
                  <pic:spPr>
                    <a:xfrm>
                      <a:off x="0" y="0"/>
                      <a:ext cx="2722881" cy="1276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3036FF" w14:textId="77777777" w:rsidR="00CB2F43" w:rsidRDefault="00E040E8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>Fonte: A</w:t>
      </w:r>
      <w:r>
        <w:rPr>
          <w:sz w:val="20"/>
          <w:szCs w:val="20"/>
        </w:rPr>
        <w:t>utoria própria, 2019.</w:t>
      </w:r>
    </w:p>
    <w:p w14:paraId="0DBA9FDE" w14:textId="77777777" w:rsidR="00CB2F43" w:rsidRDefault="00CB2F43">
      <w:pPr>
        <w:pStyle w:val="SemEspaamento"/>
      </w:pPr>
    </w:p>
    <w:p w14:paraId="4B93C936" w14:textId="18896D6A" w:rsidR="00CB2F43" w:rsidRDefault="00E040E8">
      <w:pPr>
        <w:pStyle w:val="SemEspaamento"/>
      </w:pPr>
      <w:r>
        <w:rPr>
          <w:rFonts w:eastAsia="Arial Unicode MS" w:cs="Arial Unicode MS"/>
        </w:rPr>
        <w:t xml:space="preserve">Percebeu-se, com base nos resultados, que o </w:t>
      </w:r>
      <w:r>
        <w:rPr>
          <w:rFonts w:eastAsia="Arial Unicode MS" w:cs="Arial Unicode MS"/>
        </w:rPr>
        <w:t>ú</w:t>
      </w:r>
      <w:r>
        <w:rPr>
          <w:rFonts w:eastAsia="Arial Unicode MS" w:cs="Arial Unicode MS"/>
        </w:rPr>
        <w:t>nico slide que n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 xml:space="preserve">o havia texto explicativo (Figura 3), </w:t>
      </w:r>
      <w:r>
        <w:rPr>
          <w:rFonts w:eastAsia="Arial Unicode MS" w:cs="Arial Unicode MS"/>
        </w:rPr>
        <w:t>teve menor entendimento por parte dos alunos, mesmo comparado ao conte</w:t>
      </w:r>
      <w:r>
        <w:rPr>
          <w:rFonts w:eastAsia="Arial Unicode MS" w:cs="Arial Unicode MS"/>
        </w:rPr>
        <w:t>ú</w:t>
      </w:r>
      <w:r>
        <w:rPr>
          <w:rFonts w:eastAsia="Arial Unicode MS" w:cs="Arial Unicode MS"/>
        </w:rPr>
        <w:t>do original sem infogr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fico. Houve, de fato, uma def</w:t>
      </w:r>
      <w:r>
        <w:rPr>
          <w:rFonts w:eastAsia="Arial Unicode MS" w:cs="Arial Unicode MS"/>
        </w:rPr>
        <w:t>ici</w:t>
      </w:r>
      <w:r>
        <w:rPr>
          <w:rFonts w:eastAsia="Arial Unicode MS" w:cs="Arial Unicode MS"/>
        </w:rPr>
        <w:t>ê</w:t>
      </w:r>
      <w:r>
        <w:rPr>
          <w:rFonts w:eastAsia="Arial Unicode MS" w:cs="Arial Unicode MS"/>
        </w:rPr>
        <w:t>ncia na oferta do conte</w:t>
      </w:r>
      <w:r>
        <w:rPr>
          <w:rFonts w:eastAsia="Arial Unicode MS" w:cs="Arial Unicode MS"/>
        </w:rPr>
        <w:t>ú</w:t>
      </w:r>
      <w:r>
        <w:rPr>
          <w:rFonts w:eastAsia="Arial Unicode MS" w:cs="Arial Unicode MS"/>
        </w:rPr>
        <w:t xml:space="preserve">do, impactando diretamente no aprendizado dos estudantes. </w:t>
      </w:r>
    </w:p>
    <w:p w14:paraId="7F9AF3FB" w14:textId="77777777" w:rsidR="00CB2F43" w:rsidRDefault="00CB2F43">
      <w:pPr>
        <w:pStyle w:val="SemEspaamento"/>
      </w:pPr>
    </w:p>
    <w:p w14:paraId="768EDC71" w14:textId="77777777" w:rsidR="00CB2F43" w:rsidRDefault="00E040E8">
      <w:pPr>
        <w:pStyle w:val="Seo"/>
        <w:numPr>
          <w:ilvl w:val="0"/>
          <w:numId w:val="2"/>
        </w:numPr>
      </w:pPr>
      <w:r>
        <w:t>CONCLUSÃO</w:t>
      </w:r>
    </w:p>
    <w:p w14:paraId="61ABC96B" w14:textId="63216902" w:rsidR="00CB2F43" w:rsidRDefault="00E040E8">
      <w:pPr>
        <w:pStyle w:val="SemEspaamento"/>
      </w:pPr>
      <w:r>
        <w:rPr>
          <w:rFonts w:eastAsia="Arial Unicode MS" w:cs="Arial Unicode MS"/>
        </w:rPr>
        <w:t>Percebeu-se nesse estudo que existe melhor aproveitamento quando o conte</w:t>
      </w:r>
      <w:r>
        <w:rPr>
          <w:rFonts w:eastAsia="Arial Unicode MS" w:cs="Arial Unicode MS"/>
        </w:rPr>
        <w:t>ú</w:t>
      </w:r>
      <w:r>
        <w:rPr>
          <w:rFonts w:eastAsia="Arial Unicode MS" w:cs="Arial Unicode MS"/>
        </w:rPr>
        <w:t>do</w:t>
      </w:r>
      <w:r w:rsidR="003E63F0">
        <w:rPr>
          <w:rFonts w:eastAsia="Arial Unicode MS" w:cs="Arial Unicode MS"/>
        </w:rPr>
        <w:t xml:space="preserve"> pedagógico</w:t>
      </w:r>
      <w:r>
        <w:rPr>
          <w:rFonts w:eastAsia="Arial Unicode MS" w:cs="Arial Unicode MS"/>
        </w:rPr>
        <w:t xml:space="preserve"> é </w:t>
      </w:r>
      <w:r>
        <w:rPr>
          <w:rFonts w:eastAsia="Arial Unicode MS" w:cs="Arial Unicode MS"/>
        </w:rPr>
        <w:t>passado combinando imagens e textos, confirmando a teoria de Mayer</w:t>
      </w:r>
      <w:r w:rsidR="003E63F0">
        <w:rPr>
          <w:rFonts w:eastAsia="Arial Unicode MS" w:cs="Arial Unicode MS"/>
        </w:rPr>
        <w:t xml:space="preserve"> (2001)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. Apesar disso, foi percebid</w:t>
      </w:r>
      <w:r>
        <w:rPr>
          <w:rFonts w:eastAsia="Arial Unicode MS" w:cs="Arial Unicode MS"/>
        </w:rPr>
        <w:t>o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t</w:t>
      </w:r>
      <w:r>
        <w:rPr>
          <w:rFonts w:eastAsia="Arial Unicode MS" w:cs="Arial Unicode MS"/>
        </w:rPr>
        <w:t>a</w:t>
      </w:r>
      <w:r>
        <w:rPr>
          <w:rFonts w:eastAsia="Arial Unicode MS" w:cs="Arial Unicode MS"/>
        </w:rPr>
        <w:t>m</w:t>
      </w:r>
      <w:r>
        <w:rPr>
          <w:rFonts w:eastAsia="Arial Unicode MS" w:cs="Arial Unicode MS"/>
        </w:rPr>
        <w:t>b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m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q</w:t>
      </w:r>
      <w:r>
        <w:rPr>
          <w:rFonts w:eastAsia="Arial Unicode MS" w:cs="Arial Unicode MS"/>
        </w:rPr>
        <w:t>u</w:t>
      </w:r>
      <w:r>
        <w:rPr>
          <w:rFonts w:eastAsia="Arial Unicode MS" w:cs="Arial Unicode MS"/>
        </w:rPr>
        <w:t>e</w:t>
      </w:r>
      <w:r>
        <w:rPr>
          <w:rFonts w:eastAsia="Arial Unicode MS" w:cs="Arial Unicode MS"/>
        </w:rPr>
        <w:t xml:space="preserve">juntar uma palavra </w:t>
      </w:r>
      <w:r w:rsidRPr="003E63F0">
        <w:rPr>
          <w:rFonts w:eastAsia="Arial Unicode MS" w:cs="Arial Unicode MS"/>
          <w:color w:val="auto"/>
        </w:rPr>
        <w:t>com</w:t>
      </w:r>
      <w:r w:rsidRPr="003E63F0">
        <w:rPr>
          <w:rFonts w:eastAsia="Arial Unicode MS" w:cs="Arial Unicode MS"/>
          <w:color w:val="auto"/>
        </w:rPr>
        <w:t xml:space="preserve"> uma imagem pode n</w:t>
      </w:r>
      <w:r w:rsidRPr="003E63F0">
        <w:rPr>
          <w:rFonts w:eastAsia="Arial Unicode MS" w:cs="Arial Unicode MS"/>
          <w:color w:val="auto"/>
        </w:rPr>
        <w:t>ã</w:t>
      </w:r>
      <w:r w:rsidRPr="003E63F0">
        <w:rPr>
          <w:rFonts w:eastAsia="Arial Unicode MS" w:cs="Arial Unicode MS"/>
          <w:color w:val="auto"/>
        </w:rPr>
        <w:t xml:space="preserve">o funcionar, como foi observado. Da mesma maneira, em que texto em </w:t>
      </w:r>
      <w:r w:rsidRPr="003E63F0">
        <w:rPr>
          <w:rFonts w:eastAsia="Arial Unicode MS" w:cs="Arial Unicode MS"/>
          <w:color w:val="auto"/>
        </w:rPr>
        <w:t>excesso pode ser inadequado na apresenta</w:t>
      </w:r>
      <w:r w:rsidRPr="003E63F0">
        <w:rPr>
          <w:rFonts w:eastAsia="Arial Unicode MS" w:cs="Arial Unicode MS"/>
          <w:color w:val="auto"/>
        </w:rPr>
        <w:t>çã</w:t>
      </w:r>
      <w:r w:rsidRPr="003E63F0">
        <w:rPr>
          <w:rFonts w:eastAsia="Arial Unicode MS" w:cs="Arial Unicode MS"/>
          <w:color w:val="auto"/>
        </w:rPr>
        <w:t>o de conte</w:t>
      </w:r>
      <w:r w:rsidRPr="003E63F0">
        <w:rPr>
          <w:rFonts w:eastAsia="Arial Unicode MS" w:cs="Arial Unicode MS"/>
          <w:color w:val="auto"/>
        </w:rPr>
        <w:t>ú</w:t>
      </w:r>
      <w:r w:rsidRPr="003E63F0">
        <w:rPr>
          <w:rFonts w:eastAsia="Arial Unicode MS" w:cs="Arial Unicode MS"/>
          <w:color w:val="auto"/>
        </w:rPr>
        <w:t xml:space="preserve">dos de ensino, e o texto reduzido, sem adequado sentido </w:t>
      </w:r>
      <w:r w:rsidRPr="003E63F0">
        <w:rPr>
          <w:rFonts w:eastAsia="Arial Unicode MS" w:cs="Arial Unicode MS"/>
          <w:color w:val="auto"/>
        </w:rPr>
        <w:t xml:space="preserve">à </w:t>
      </w:r>
      <w:r w:rsidRPr="003E63F0">
        <w:rPr>
          <w:rFonts w:eastAsia="Arial Unicode MS" w:cs="Arial Unicode MS"/>
          <w:color w:val="auto"/>
        </w:rPr>
        <w:t>informa</w:t>
      </w:r>
      <w:r w:rsidRPr="003E63F0">
        <w:rPr>
          <w:rFonts w:eastAsia="Arial Unicode MS" w:cs="Arial Unicode MS"/>
          <w:color w:val="auto"/>
        </w:rPr>
        <w:t>çã</w:t>
      </w:r>
      <w:r w:rsidRPr="003E63F0">
        <w:rPr>
          <w:rFonts w:eastAsia="Arial Unicode MS" w:cs="Arial Unicode MS"/>
          <w:color w:val="auto"/>
        </w:rPr>
        <w:t>o necess</w:t>
      </w:r>
      <w:r w:rsidRPr="003E63F0">
        <w:rPr>
          <w:rFonts w:eastAsia="Arial Unicode MS" w:cs="Arial Unicode MS"/>
          <w:color w:val="auto"/>
        </w:rPr>
        <w:t>á</w:t>
      </w:r>
      <w:r w:rsidRPr="003E63F0">
        <w:rPr>
          <w:rFonts w:eastAsia="Arial Unicode MS" w:cs="Arial Unicode MS"/>
          <w:color w:val="auto"/>
        </w:rPr>
        <w:t>ria, tamb</w:t>
      </w:r>
      <w:r w:rsidRPr="003E63F0">
        <w:rPr>
          <w:rFonts w:eastAsia="Arial Unicode MS" w:cs="Arial Unicode MS"/>
          <w:color w:val="auto"/>
        </w:rPr>
        <w:t>é</w:t>
      </w:r>
      <w:r w:rsidRPr="003E63F0">
        <w:rPr>
          <w:rFonts w:eastAsia="Arial Unicode MS" w:cs="Arial Unicode MS"/>
          <w:color w:val="auto"/>
        </w:rPr>
        <w:t>m pode n</w:t>
      </w:r>
      <w:r w:rsidRPr="003E63F0">
        <w:rPr>
          <w:rFonts w:eastAsia="Arial Unicode MS" w:cs="Arial Unicode MS"/>
          <w:color w:val="auto"/>
        </w:rPr>
        <w:t>ã</w:t>
      </w:r>
      <w:r w:rsidRPr="003E63F0">
        <w:rPr>
          <w:rFonts w:eastAsia="Arial Unicode MS" w:cs="Arial Unicode MS"/>
          <w:color w:val="auto"/>
        </w:rPr>
        <w:t>o funcionar, como aconteceu com um slide do conte</w:t>
      </w:r>
      <w:r w:rsidRPr="003E63F0">
        <w:rPr>
          <w:rFonts w:eastAsia="Arial Unicode MS" w:cs="Arial Unicode MS"/>
          <w:color w:val="auto"/>
        </w:rPr>
        <w:t>ú</w:t>
      </w:r>
      <w:r w:rsidRPr="003E63F0">
        <w:rPr>
          <w:rFonts w:eastAsia="Arial Unicode MS" w:cs="Arial Unicode MS"/>
          <w:color w:val="auto"/>
        </w:rPr>
        <w:t>do de m</w:t>
      </w:r>
      <w:r w:rsidRPr="003E63F0">
        <w:rPr>
          <w:rFonts w:eastAsia="Arial Unicode MS" w:cs="Arial Unicode MS"/>
          <w:color w:val="auto"/>
        </w:rPr>
        <w:t>í</w:t>
      </w:r>
      <w:r w:rsidRPr="003E63F0">
        <w:rPr>
          <w:rFonts w:eastAsia="Arial Unicode MS" w:cs="Arial Unicode MS"/>
          <w:color w:val="auto"/>
        </w:rPr>
        <w:t>dia digital (Figura 3). Foi colocado apenas uma pa</w:t>
      </w:r>
      <w:r w:rsidRPr="003E63F0">
        <w:rPr>
          <w:rFonts w:eastAsia="Arial Unicode MS" w:cs="Arial Unicode MS"/>
          <w:color w:val="auto"/>
        </w:rPr>
        <w:t>lavra relacionada a cada pictograma e isso fez com que gerasse aus</w:t>
      </w:r>
      <w:r w:rsidRPr="003E63F0">
        <w:rPr>
          <w:rFonts w:eastAsia="Arial Unicode MS" w:cs="Arial Unicode MS"/>
          <w:color w:val="auto"/>
        </w:rPr>
        <w:t>ê</w:t>
      </w:r>
      <w:r w:rsidRPr="003E63F0">
        <w:rPr>
          <w:rFonts w:eastAsia="Arial Unicode MS" w:cs="Arial Unicode MS"/>
          <w:color w:val="auto"/>
        </w:rPr>
        <w:t>ncia de informa</w:t>
      </w:r>
      <w:r w:rsidRPr="003E63F0">
        <w:rPr>
          <w:rFonts w:eastAsia="Arial Unicode MS" w:cs="Arial Unicode MS"/>
          <w:color w:val="auto"/>
        </w:rPr>
        <w:t>çã</w:t>
      </w:r>
      <w:r w:rsidRPr="003E63F0">
        <w:rPr>
          <w:rFonts w:eastAsia="Arial Unicode MS" w:cs="Arial Unicode MS"/>
          <w:color w:val="auto"/>
        </w:rPr>
        <w:t>o, consequentemente  tornou-se o momento da apresenta</w:t>
      </w:r>
      <w:r w:rsidRPr="003E63F0">
        <w:rPr>
          <w:rFonts w:eastAsia="Arial Unicode MS" w:cs="Arial Unicode MS"/>
          <w:color w:val="auto"/>
        </w:rPr>
        <w:t>çã</w:t>
      </w:r>
      <w:r w:rsidRPr="003E63F0">
        <w:rPr>
          <w:rFonts w:eastAsia="Arial Unicode MS" w:cs="Arial Unicode MS"/>
          <w:color w:val="auto"/>
        </w:rPr>
        <w:t>o do conte</w:t>
      </w:r>
      <w:r w:rsidRPr="003E63F0">
        <w:rPr>
          <w:rFonts w:eastAsia="Arial Unicode MS" w:cs="Arial Unicode MS"/>
          <w:color w:val="auto"/>
        </w:rPr>
        <w:t>ú</w:t>
      </w:r>
      <w:r w:rsidRPr="003E63F0">
        <w:rPr>
          <w:rFonts w:eastAsia="Arial Unicode MS" w:cs="Arial Unicode MS"/>
          <w:color w:val="auto"/>
        </w:rPr>
        <w:t>do em que</w:t>
      </w:r>
      <w:r w:rsidRPr="003E63F0">
        <w:rPr>
          <w:rFonts w:eastAsia="Arial Unicode MS" w:cs="Arial Unicode MS"/>
          <w:color w:val="auto"/>
        </w:rPr>
        <w:t xml:space="preserve"> os alunos tiveram mais dificuldade de </w:t>
      </w:r>
      <w:r w:rsidRPr="003E63F0">
        <w:rPr>
          <w:rFonts w:eastAsia="Arial Unicode MS" w:cs="Arial Unicode MS"/>
          <w:color w:val="auto"/>
        </w:rPr>
        <w:t>aprendizagem</w:t>
      </w:r>
      <w:r w:rsidRPr="003E63F0">
        <w:rPr>
          <w:rFonts w:eastAsia="Arial Unicode MS" w:cs="Arial Unicode MS"/>
          <w:color w:val="auto"/>
        </w:rPr>
        <w:t xml:space="preserve">. </w:t>
      </w:r>
    </w:p>
    <w:p w14:paraId="165AFD24" w14:textId="2C2FC59A" w:rsidR="00CB2F43" w:rsidRDefault="00E040E8">
      <w:pPr>
        <w:pStyle w:val="SemEspaamento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Por isso, </w:t>
      </w:r>
      <w:r>
        <w:rPr>
          <w:rFonts w:eastAsia="Arial Unicode MS" w:cs="Arial Unicode MS"/>
        </w:rPr>
        <w:t>considera-se relevante que o professor compreenda minimamente sobre composi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>o gr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fica e principalmente sobre ergonomia informacional e cognitiva. As teorias afeitas a cogni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 xml:space="preserve">o humana, como 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o caso da ergonomia ajudam a compreender e consequentemente melh</w:t>
      </w:r>
      <w:r>
        <w:rPr>
          <w:rFonts w:eastAsia="Arial Unicode MS" w:cs="Arial Unicode MS"/>
        </w:rPr>
        <w:t>orar os conte</w:t>
      </w:r>
      <w:r>
        <w:rPr>
          <w:rFonts w:eastAsia="Arial Unicode MS" w:cs="Arial Unicode MS"/>
        </w:rPr>
        <w:t>ú</w:t>
      </w:r>
      <w:r>
        <w:rPr>
          <w:rFonts w:eastAsia="Arial Unicode MS" w:cs="Arial Unicode MS"/>
        </w:rPr>
        <w:t>dos, produzindo l</w:t>
      </w:r>
      <w:r>
        <w:rPr>
          <w:rFonts w:eastAsia="Arial Unicode MS" w:cs="Arial Unicode MS"/>
        </w:rPr>
        <w:t>ó</w:t>
      </w:r>
      <w:r>
        <w:rPr>
          <w:rFonts w:eastAsia="Arial Unicode MS" w:cs="Arial Unicode MS"/>
        </w:rPr>
        <w:t>gica e a inclus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 xml:space="preserve">o de pessoas, </w:t>
      </w:r>
      <w:r w:rsidRPr="003E63F0">
        <w:rPr>
          <w:rFonts w:eastAsia="Arial Unicode MS" w:cs="Arial Unicode MS"/>
          <w:color w:val="auto"/>
        </w:rPr>
        <w:t>inclusive aquelas que possuem</w:t>
      </w:r>
      <w:r w:rsidRPr="003E63F0">
        <w:rPr>
          <w:rFonts w:eastAsia="Arial Unicode MS" w:cs="Arial Unicode MS"/>
          <w:color w:val="auto"/>
        </w:rPr>
        <w:t xml:space="preserve"> </w:t>
      </w:r>
      <w:r>
        <w:rPr>
          <w:rFonts w:eastAsia="Arial Unicode MS" w:cs="Arial Unicode MS"/>
        </w:rPr>
        <w:t>limita</w:t>
      </w:r>
      <w:r>
        <w:rPr>
          <w:rFonts w:eastAsia="Arial Unicode MS" w:cs="Arial Unicode MS"/>
        </w:rPr>
        <w:t>çõ</w:t>
      </w:r>
      <w:r>
        <w:rPr>
          <w:rFonts w:eastAsia="Arial Unicode MS" w:cs="Arial Unicode MS"/>
        </w:rPr>
        <w:t>es visuais.</w:t>
      </w:r>
    </w:p>
    <w:p w14:paraId="3FBC6AC7" w14:textId="3A593939" w:rsidR="003E63F0" w:rsidRDefault="003E63F0">
      <w:pPr>
        <w:pStyle w:val="SemEspaamento"/>
        <w:rPr>
          <w:rFonts w:eastAsia="Arial Unicode MS" w:cs="Arial Unicode MS"/>
        </w:rPr>
      </w:pPr>
    </w:p>
    <w:p w14:paraId="52FC1763" w14:textId="4607B33F" w:rsidR="003E63F0" w:rsidRDefault="003E63F0" w:rsidP="006648BC">
      <w:pPr>
        <w:pStyle w:val="Seo"/>
        <w:numPr>
          <w:ilvl w:val="0"/>
          <w:numId w:val="2"/>
        </w:numPr>
      </w:pPr>
      <w:r>
        <w:lastRenderedPageBreak/>
        <w:t>AGRADECIMENTOS</w:t>
      </w:r>
    </w:p>
    <w:p w14:paraId="2C1A1046" w14:textId="03E898F5" w:rsidR="003E63F0" w:rsidRDefault="003E63F0" w:rsidP="003E63F0">
      <w:pPr>
        <w:pStyle w:val="SemEspaamento"/>
      </w:pPr>
      <w:r>
        <w:t xml:space="preserve">Ao CNPq, pela concessão da bolsa da modalidade PIBIC, processo nº 116979/2019-4, com vigência de 2019 </w:t>
      </w:r>
      <w:r>
        <w:t xml:space="preserve">a </w:t>
      </w:r>
      <w:r>
        <w:t>2020; Ao Laboratório de Ergonomia Anamaria de Moraes – LaErg;</w:t>
      </w:r>
      <w:r w:rsidR="006648BC">
        <w:t xml:space="preserve"> </w:t>
      </w:r>
      <w:r>
        <w:t>ao coordenador do curso de Design Unifatea, Prof. Me. Darwin Rodrigues Mota</w:t>
      </w:r>
      <w:r>
        <w:t xml:space="preserve">; e aos orientadores desse projeto. </w:t>
      </w:r>
    </w:p>
    <w:p w14:paraId="0BF50CE3" w14:textId="77777777" w:rsidR="003E63F0" w:rsidRDefault="003E63F0">
      <w:pPr>
        <w:pStyle w:val="SemEspaamento"/>
      </w:pPr>
    </w:p>
    <w:p w14:paraId="3BAE1DCD" w14:textId="77777777" w:rsidR="00CB2F43" w:rsidRDefault="00CB2F43">
      <w:pPr>
        <w:pStyle w:val="FPCTextonormal"/>
        <w:spacing w:before="0" w:after="0"/>
        <w:rPr>
          <w:rFonts w:ascii="Times New Roman" w:eastAsia="Times New Roman" w:hAnsi="Times New Roman" w:cs="Times New Roman"/>
        </w:rPr>
      </w:pPr>
    </w:p>
    <w:p w14:paraId="21BA2581" w14:textId="77777777" w:rsidR="00CB2F43" w:rsidRDefault="00E040E8">
      <w:pPr>
        <w:pStyle w:val="Corpo"/>
        <w:rPr>
          <w:rStyle w:val="SeoChar"/>
        </w:rPr>
      </w:pPr>
      <w:r>
        <w:rPr>
          <w:rStyle w:val="SeoChar"/>
          <w:lang w:val="de-DE"/>
        </w:rPr>
        <w:t>REFER</w:t>
      </w:r>
      <w:r>
        <w:rPr>
          <w:rStyle w:val="SeoChar"/>
        </w:rPr>
        <w:t>ÊNCIAS</w:t>
      </w:r>
    </w:p>
    <w:p w14:paraId="7D3D8C25" w14:textId="77777777" w:rsidR="00CB2F43" w:rsidRDefault="00CB2F43">
      <w:pPr>
        <w:pStyle w:val="Corpo"/>
      </w:pPr>
    </w:p>
    <w:p w14:paraId="3D364FD1" w14:textId="77777777" w:rsidR="00CB2F43" w:rsidRDefault="00E040E8">
      <w:pPr>
        <w:pStyle w:val="ListaReferncias"/>
        <w:spacing w:before="0" w:after="120"/>
        <w:rPr>
          <w:sz w:val="20"/>
          <w:szCs w:val="20"/>
        </w:rPr>
      </w:pPr>
      <w:r>
        <w:rPr>
          <w:sz w:val="20"/>
          <w:szCs w:val="20"/>
        </w:rPr>
        <w:t>AMRBOSE, G.; HARRIS, P. Layout. 2º ed. Bookman: Brasil, 2012.</w:t>
      </w:r>
    </w:p>
    <w:p w14:paraId="67A0DFD0" w14:textId="77777777" w:rsidR="00CB2F43" w:rsidRDefault="00E040E8">
      <w:pPr>
        <w:pStyle w:val="Corpo"/>
        <w:spacing w:after="120"/>
      </w:pPr>
      <w:r>
        <w:rPr>
          <w:lang w:val="it-IT"/>
        </w:rPr>
        <w:t xml:space="preserve">CAMPOS, </w:t>
      </w:r>
      <w:r>
        <w:t>R. O Infogr</w:t>
      </w:r>
      <w:r>
        <w:t>á</w:t>
      </w:r>
      <w:r>
        <w:t xml:space="preserve">fico como ferramenta de ensino e </w:t>
      </w:r>
      <w:r>
        <w:t>aprendizagem no ensino t</w:t>
      </w:r>
      <w:r>
        <w:rPr>
          <w:lang w:val="fr-FR"/>
        </w:rPr>
        <w:t>é</w:t>
      </w:r>
      <w:r>
        <w:t>cnico de n</w:t>
      </w:r>
      <w:r>
        <w:t>í</w:t>
      </w:r>
      <w:proofErr w:type="spellStart"/>
      <w:r>
        <w:rPr>
          <w:lang w:val="es-ES_tradnl"/>
        </w:rPr>
        <w:t>vel</w:t>
      </w:r>
      <w:proofErr w:type="spellEnd"/>
      <w:r>
        <w:rPr>
          <w:lang w:val="es-ES_tradnl"/>
        </w:rPr>
        <w:t xml:space="preserve"> m</w:t>
      </w:r>
      <w:r>
        <w:rPr>
          <w:lang w:val="fr-FR"/>
        </w:rPr>
        <w:t>é</w:t>
      </w:r>
      <w:r>
        <w:t>dio. 2020. Disserta</w:t>
      </w:r>
      <w:r>
        <w:t>ção (Mestrado em Design, Tecnologia e Inovaçã</w:t>
      </w:r>
      <w:r>
        <w:rPr>
          <w:lang w:val="it-IT"/>
        </w:rPr>
        <w:t xml:space="preserve">o) </w:t>
      </w:r>
      <w:r>
        <w:t xml:space="preserve">– </w:t>
      </w:r>
      <w:r>
        <w:rPr>
          <w:lang w:val="it-IT"/>
        </w:rPr>
        <w:t>Centro Universit</w:t>
      </w:r>
      <w:r>
        <w:t>á</w:t>
      </w:r>
      <w:r>
        <w:t>rio Teresa D</w:t>
      </w:r>
      <w:r>
        <w:rPr>
          <w:rtl/>
        </w:rPr>
        <w:t>’Á</w:t>
      </w:r>
      <w:r>
        <w:t>vila, Lorena, S</w:t>
      </w:r>
      <w:r>
        <w:t xml:space="preserve">ão Paulo, 2020. </w:t>
      </w:r>
    </w:p>
    <w:p w14:paraId="07AFF33D" w14:textId="77777777" w:rsidR="00CB2F43" w:rsidRDefault="00E040E8">
      <w:pPr>
        <w:pStyle w:val="Corpo"/>
        <w:spacing w:after="120"/>
      </w:pPr>
      <w:r>
        <w:rPr>
          <w:lang w:val="de-DE"/>
        </w:rPr>
        <w:t xml:space="preserve">CORREA, V.; BOLETTI, R. </w:t>
      </w:r>
      <w:r>
        <w:rPr>
          <w:i/>
          <w:iCs/>
        </w:rPr>
        <w:t xml:space="preserve">Ergonomia: Fundamentos e Aplicações. </w:t>
      </w:r>
      <w:r>
        <w:t>Porto Alegre: Bookman, 2015.</w:t>
      </w:r>
    </w:p>
    <w:p w14:paraId="04131845" w14:textId="77777777" w:rsidR="00CB2F43" w:rsidRDefault="00E040E8">
      <w:pPr>
        <w:pStyle w:val="Corpo"/>
        <w:spacing w:after="120"/>
      </w:pPr>
      <w:r>
        <w:t xml:space="preserve">CHAGAS, Z. Aprenda o que </w:t>
      </w:r>
      <w:r>
        <w:rPr>
          <w:lang w:val="fr-FR"/>
        </w:rPr>
        <w:t xml:space="preserve">é </w:t>
      </w:r>
      <w:r>
        <w:t>um infogr</w:t>
      </w:r>
      <w:r>
        <w:t>á</w:t>
      </w:r>
      <w:r>
        <w:t>fico e quais os 7 passos essenciais para criar uma pe</w:t>
      </w:r>
      <w:r>
        <w:t>ç</w:t>
      </w:r>
      <w:r>
        <w:rPr>
          <w:lang w:val="it-IT"/>
        </w:rPr>
        <w:t>a incr</w:t>
      </w:r>
      <w:r>
        <w:t>í</w:t>
      </w:r>
      <w:r>
        <w:rPr>
          <w:lang w:val="it-IT"/>
        </w:rPr>
        <w:t>vel! Em: Rockcontent. Dispon</w:t>
      </w:r>
      <w:r>
        <w:t>í</w:t>
      </w:r>
      <w:r>
        <w:t>vel: http</w:t>
      </w:r>
      <w:r>
        <w:t xml:space="preserve">s://rockcontent.com/br/blog/infografico/ Acesso em: 13 de out. 2020. </w:t>
      </w:r>
    </w:p>
    <w:p w14:paraId="6B96CFE1" w14:textId="77777777" w:rsidR="00CB2F43" w:rsidRDefault="00E040E8">
      <w:pPr>
        <w:pStyle w:val="CorpoA"/>
        <w:spacing w:after="120"/>
        <w:rPr>
          <w:lang w:val="en-US"/>
        </w:rPr>
      </w:pPr>
      <w:r>
        <w:rPr>
          <w:lang w:val="en-US"/>
        </w:rPr>
        <w:t>FROST, Chris. Designing for newspapers and magazines. New York: Routledge, 2003.</w:t>
      </w:r>
    </w:p>
    <w:p w14:paraId="13B1C927" w14:textId="77777777" w:rsidR="00CB2F43" w:rsidRDefault="00E040E8">
      <w:pPr>
        <w:pStyle w:val="CorpoA"/>
        <w:spacing w:after="120"/>
      </w:pPr>
      <w:r>
        <w:t xml:space="preserve">FUENTES, Rodolfo. </w:t>
      </w:r>
      <w:r>
        <w:rPr>
          <w:i/>
          <w:iCs/>
        </w:rPr>
        <w:t>A Prática do Design Gráfico: Uma Metodologia Criativa</w:t>
      </w:r>
      <w:r>
        <w:t>. São Paulo: Edições Rosari, 2006.</w:t>
      </w:r>
    </w:p>
    <w:p w14:paraId="267E8B8D" w14:textId="77777777" w:rsidR="00CB2F43" w:rsidRDefault="00E040E8">
      <w:pPr>
        <w:pStyle w:val="ListaReferncias"/>
        <w:spacing w:before="0" w:after="120"/>
        <w:rPr>
          <w:sz w:val="20"/>
          <w:szCs w:val="20"/>
        </w:rPr>
      </w:pPr>
      <w:r>
        <w:rPr>
          <w:sz w:val="20"/>
          <w:szCs w:val="20"/>
        </w:rPr>
        <w:t xml:space="preserve">GOMES FILHO, J. </w:t>
      </w:r>
      <w:r>
        <w:rPr>
          <w:i/>
          <w:iCs/>
          <w:sz w:val="20"/>
          <w:szCs w:val="20"/>
        </w:rPr>
        <w:t>Gestalt do objeto: sistema de leitura visual.</w:t>
      </w:r>
      <w:r>
        <w:rPr>
          <w:sz w:val="20"/>
          <w:szCs w:val="20"/>
        </w:rPr>
        <w:t xml:space="preserve"> 8 ed. São Paulo: Escrituras Editora, 2008.</w:t>
      </w:r>
    </w:p>
    <w:p w14:paraId="5FBC6468" w14:textId="77777777" w:rsidR="00CB2F43" w:rsidRDefault="00E040E8">
      <w:pPr>
        <w:pStyle w:val="ListaReferncias"/>
        <w:spacing w:before="0" w:after="120"/>
        <w:rPr>
          <w:sz w:val="20"/>
          <w:szCs w:val="20"/>
        </w:rPr>
      </w:pPr>
      <w:r>
        <w:rPr>
          <w:sz w:val="20"/>
          <w:szCs w:val="20"/>
        </w:rPr>
        <w:t xml:space="preserve">GUIMARÃES, L. </w:t>
      </w:r>
      <w:r>
        <w:rPr>
          <w:i/>
          <w:iCs/>
          <w:sz w:val="20"/>
          <w:szCs w:val="20"/>
        </w:rPr>
        <w:t>A cor como informação: A construção biofísica, linguística e cultural da simbologia das cores.</w:t>
      </w:r>
      <w:r>
        <w:rPr>
          <w:sz w:val="20"/>
          <w:szCs w:val="20"/>
        </w:rPr>
        <w:t xml:space="preserve"> 3 a Ed. São Paulo: Anna Blume, 2000.</w:t>
      </w:r>
    </w:p>
    <w:p w14:paraId="5964CEDC" w14:textId="77777777" w:rsidR="00CB2F43" w:rsidRDefault="00E040E8">
      <w:pPr>
        <w:pStyle w:val="ListaReferncias"/>
        <w:spacing w:before="0" w:after="120"/>
        <w:rPr>
          <w:sz w:val="20"/>
          <w:szCs w:val="20"/>
        </w:rPr>
      </w:pPr>
      <w:r>
        <w:rPr>
          <w:sz w:val="20"/>
          <w:szCs w:val="20"/>
        </w:rPr>
        <w:t>IIDA</w:t>
      </w:r>
      <w:r>
        <w:rPr>
          <w:sz w:val="20"/>
          <w:szCs w:val="20"/>
        </w:rPr>
        <w:t xml:space="preserve">, I. </w:t>
      </w:r>
      <w:r>
        <w:rPr>
          <w:i/>
          <w:iCs/>
          <w:sz w:val="20"/>
          <w:szCs w:val="20"/>
        </w:rPr>
        <w:t>Ergonomia: projeto e produção</w:t>
      </w:r>
      <w:r>
        <w:rPr>
          <w:sz w:val="20"/>
          <w:szCs w:val="20"/>
        </w:rPr>
        <w:t>. 5ª reimpressão. São Paulo: Edgard Blücher, 1998. il.</w:t>
      </w:r>
    </w:p>
    <w:p w14:paraId="16419351" w14:textId="77777777" w:rsidR="00CB2F43" w:rsidRDefault="00E040E8">
      <w:pPr>
        <w:pStyle w:val="ListaReferncias"/>
        <w:spacing w:before="0" w:after="120"/>
        <w:rPr>
          <w:sz w:val="20"/>
          <w:szCs w:val="20"/>
        </w:rPr>
      </w:pPr>
      <w:r>
        <w:rPr>
          <w:sz w:val="20"/>
          <w:szCs w:val="20"/>
        </w:rPr>
        <w:t xml:space="preserve">MAYER, Richard. </w:t>
      </w:r>
      <w:r>
        <w:rPr>
          <w:i/>
          <w:iCs/>
          <w:sz w:val="20"/>
          <w:szCs w:val="20"/>
        </w:rPr>
        <w:t>Multimedia learning</w:t>
      </w:r>
      <w:r>
        <w:rPr>
          <w:sz w:val="20"/>
          <w:szCs w:val="20"/>
        </w:rPr>
        <w:t xml:space="preserve">. Estados Unidos: </w:t>
      </w:r>
      <w:r>
        <w:rPr>
          <w:sz w:val="20"/>
          <w:szCs w:val="20"/>
        </w:rPr>
        <w:t>Cambridge University Press, 2001.</w:t>
      </w:r>
    </w:p>
    <w:p w14:paraId="6CBD441E" w14:textId="77777777" w:rsidR="00CB2F43" w:rsidRDefault="00E040E8">
      <w:pPr>
        <w:pStyle w:val="CorpoA"/>
        <w:spacing w:after="120"/>
      </w:pPr>
      <w:r>
        <w:t xml:space="preserve">RAJAMANICKAM, Venkatesh. </w:t>
      </w:r>
      <w:r>
        <w:rPr>
          <w:i/>
          <w:iCs/>
          <w:lang w:val="en-US"/>
        </w:rPr>
        <w:t>Infographics seminar handout</w:t>
      </w:r>
      <w:r>
        <w:rPr>
          <w:lang w:val="it-IT"/>
        </w:rPr>
        <w:t>. Dispon</w:t>
      </w:r>
      <w:r>
        <w:t>í</w:t>
      </w:r>
      <w:r>
        <w:rPr>
          <w:lang w:val="en-US"/>
        </w:rPr>
        <w:t xml:space="preserve">vel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>: http://www.schrockguide.net/uploads/3/9/2/2/392267/infographic_handout.pdf , 26 de set. de 2019.</w:t>
      </w:r>
    </w:p>
    <w:p w14:paraId="33EB2DDB" w14:textId="77777777" w:rsidR="00CB2F43" w:rsidRDefault="00E040E8">
      <w:pPr>
        <w:pStyle w:val="ListaReferncias"/>
        <w:spacing w:before="0" w:after="120"/>
        <w:rPr>
          <w:sz w:val="20"/>
          <w:szCs w:val="20"/>
        </w:rPr>
      </w:pPr>
      <w:r>
        <w:rPr>
          <w:sz w:val="20"/>
          <w:szCs w:val="20"/>
        </w:rPr>
        <w:t xml:space="preserve">SANTOS, L. M.; TAROUCO, L. </w:t>
      </w:r>
      <w:r>
        <w:rPr>
          <w:i/>
          <w:iCs/>
          <w:sz w:val="20"/>
          <w:szCs w:val="20"/>
        </w:rPr>
        <w:t>A importância do estudo da c</w:t>
      </w:r>
      <w:r>
        <w:rPr>
          <w:i/>
          <w:iCs/>
          <w:sz w:val="20"/>
          <w:szCs w:val="20"/>
        </w:rPr>
        <w:t>arga cognitiva em uma educação tecnológica</w:t>
      </w:r>
      <w:r>
        <w:rPr>
          <w:sz w:val="20"/>
          <w:szCs w:val="20"/>
        </w:rPr>
        <w:t>. Disponível em: https://www.seer.ufrgs.br/renote/article/viewFile/14145/8082, 26 de set. de 2019.</w:t>
      </w:r>
    </w:p>
    <w:p w14:paraId="604B073E" w14:textId="77777777" w:rsidR="00CB2F43" w:rsidRDefault="00E040E8">
      <w:pPr>
        <w:pStyle w:val="ListaReferncias"/>
        <w:spacing w:before="0" w:after="120"/>
        <w:rPr>
          <w:sz w:val="20"/>
          <w:szCs w:val="20"/>
        </w:rPr>
      </w:pPr>
      <w:r>
        <w:rPr>
          <w:sz w:val="20"/>
          <w:szCs w:val="20"/>
        </w:rPr>
        <w:t xml:space="preserve">SANTOS, N. &amp; FIALHO, F. </w:t>
      </w:r>
      <w:r>
        <w:rPr>
          <w:i/>
          <w:iCs/>
          <w:sz w:val="20"/>
          <w:szCs w:val="20"/>
        </w:rPr>
        <w:t>Manual de Análise Ergonômica no Trabalho</w:t>
      </w:r>
      <w:r>
        <w:rPr>
          <w:sz w:val="20"/>
          <w:szCs w:val="20"/>
        </w:rPr>
        <w:t>. Curitiba: Gênesis Editora, 2ª edição; 1997</w:t>
      </w:r>
    </w:p>
    <w:p w14:paraId="3961C9D0" w14:textId="2AC98FEB" w:rsidR="00CB2F43" w:rsidRPr="003627BE" w:rsidRDefault="00E040E8">
      <w:pPr>
        <w:pStyle w:val="ListaReferncias"/>
        <w:spacing w:before="0" w:after="120"/>
        <w:rPr>
          <w:sz w:val="20"/>
          <w:szCs w:val="20"/>
        </w:rPr>
      </w:pPr>
      <w:r>
        <w:rPr>
          <w:sz w:val="20"/>
          <w:szCs w:val="20"/>
        </w:rPr>
        <w:t>WILLIA</w:t>
      </w:r>
      <w:r>
        <w:rPr>
          <w:sz w:val="20"/>
          <w:szCs w:val="20"/>
        </w:rPr>
        <w:t xml:space="preserve">MS, R. </w:t>
      </w:r>
      <w:r>
        <w:rPr>
          <w:i/>
          <w:iCs/>
          <w:sz w:val="20"/>
          <w:szCs w:val="20"/>
        </w:rPr>
        <w:t>Design para quem não é designer: noções básicas de planejamento visual</w:t>
      </w:r>
      <w:r>
        <w:rPr>
          <w:sz w:val="20"/>
          <w:szCs w:val="20"/>
        </w:rPr>
        <w:t>. São Paulo: Callis, 19</w:t>
      </w:r>
      <w:r>
        <w:rPr>
          <w:sz w:val="20"/>
          <w:szCs w:val="20"/>
        </w:rPr>
        <w:t>95.</w:t>
      </w:r>
    </w:p>
    <w:sectPr w:rsidR="00CB2F43" w:rsidRPr="003627BE">
      <w:headerReference w:type="default" r:id="rId10"/>
      <w:footerReference w:type="default" r:id="rId11"/>
      <w:pgSz w:w="11900" w:h="16840"/>
      <w:pgMar w:top="2524" w:right="1134" w:bottom="2127" w:left="1701" w:header="72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0B572" w14:textId="77777777" w:rsidR="00E040E8" w:rsidRDefault="00E040E8">
      <w:r>
        <w:separator/>
      </w:r>
    </w:p>
  </w:endnote>
  <w:endnote w:type="continuationSeparator" w:id="0">
    <w:p w14:paraId="0D4A9733" w14:textId="77777777" w:rsidR="00E040E8" w:rsidRDefault="00E0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6AE5" w14:textId="77777777" w:rsidR="00CB2F43" w:rsidRDefault="00CB2F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CE8E" w14:textId="77777777" w:rsidR="00E040E8" w:rsidRDefault="00E040E8">
      <w:r>
        <w:separator/>
      </w:r>
    </w:p>
  </w:footnote>
  <w:footnote w:type="continuationSeparator" w:id="0">
    <w:p w14:paraId="391DB8C6" w14:textId="77777777" w:rsidR="00E040E8" w:rsidRDefault="00E0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F1454" w14:textId="77777777" w:rsidR="00CB2F43" w:rsidRDefault="00E040E8">
    <w:pPr>
      <w:pStyle w:val="Cabealho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27D2E79" wp14:editId="076CB83E">
          <wp:simplePos x="0" y="0"/>
          <wp:positionH relativeFrom="page">
            <wp:posOffset>409575</wp:posOffset>
          </wp:positionH>
          <wp:positionV relativeFrom="page">
            <wp:posOffset>9667874</wp:posOffset>
          </wp:positionV>
          <wp:extent cx="1356995" cy="959485"/>
          <wp:effectExtent l="0" t="0" r="0" b="0"/>
          <wp:wrapNone/>
          <wp:docPr id="1073741826" name="officeArt object" descr="Descrição: http://i65.tinypic.com/dca82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escrição: http://i65.tinypic.com/dca82b.png" descr="Descrição: http://i65.tinypic.com/dca82b.png"/>
                  <pic:cNvPicPr>
                    <a:picLocks noChangeAspect="1"/>
                  </pic:cNvPicPr>
                </pic:nvPicPr>
                <pic:blipFill>
                  <a:blip r:embed="rId1"/>
                  <a:srcRect r="77941"/>
                  <a:stretch>
                    <a:fillRect/>
                  </a:stretch>
                </pic:blipFill>
                <pic:spPr>
                  <a:xfrm>
                    <a:off x="0" y="0"/>
                    <a:ext cx="1356995" cy="959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0E4E5A8" wp14:editId="184B54A5">
              <wp:simplePos x="0" y="0"/>
              <wp:positionH relativeFrom="page">
                <wp:posOffset>568325</wp:posOffset>
              </wp:positionH>
              <wp:positionV relativeFrom="page">
                <wp:posOffset>9492615</wp:posOffset>
              </wp:positionV>
              <wp:extent cx="2301875" cy="226986"/>
              <wp:effectExtent l="0" t="0" r="0" b="0"/>
              <wp:wrapNone/>
              <wp:docPr id="1073741827" name="officeArt object" descr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1875" cy="2269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FEEA30" w14:textId="77777777" w:rsidR="00CB2F43" w:rsidRDefault="00E040E8">
                          <w:pPr>
                            <w:pStyle w:val="Corpo"/>
                          </w:pPr>
                          <w:r>
                            <w:rPr>
                              <w:rStyle w:val="Forte"/>
                            </w:rPr>
                            <w:t>Realizaçã</w:t>
                          </w:r>
                          <w:r>
                            <w:rPr>
                              <w:rStyle w:val="Forte"/>
                            </w:rPr>
                            <w:t>o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4E5A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ixa de texto 3" style="position:absolute;left:0;text-align:left;margin-left:44.75pt;margin-top:747.45pt;width:181.25pt;height:17.8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8tBQIAAPADAAAOAAAAZHJzL2Uyb0RvYy54bWysU9uO2yAQfa/Uf0C8N74kG2ejOKttVqkq&#10;VW2l7X4AxjimAsYFEjt/3wE72bT7VtUP2DPgM2fOHDYPg1bkJKyTYEqazVJKhOFQS3Mo6cuP/YcV&#10;Jc4zUzMFRpT0LBx92L5/t+m7tcihBVULSxDEuHXflbT1vlsnieOt0MzNoBMGNxuwmnkM7SGpLesR&#10;XaskT9Nl0oOtOwtcOIfZp3GTbiN+0wjuvzWNE56okiI3H1cb1yqsyXbD1gfLulbyiQb7BxaaSYNF&#10;r1BPzDNytPINlJbcgoPGzzjoBJpGchF7wG6y9K9unlvWidgLiuO6q0zu/8Hyr6fvlsgaZ5cW82KR&#10;rfKCEsM0zmpk92g9geonKklJLRxH8XZMDgwD4sXggcyDin3n1gj23CGcHz7CgIiXvMNkEGdorA5v&#10;BCa4j/M4X2eASIRjMp+n2aq4o4TjXp4v71fLAJO8/t1Z5z8J0CR8lNQGZgGVnb44Px69HAlpB0rW&#10;e6lUDOyh2ilLTgz9sI/PhP7HMWVIj/zzIkWOnKEvG8XGKgYCVrSNlh69q6Qu6SINzwSlTCglovsm&#10;SkGdUYXw5YdqmCSroD6jYj06sKTu15FZQYn6bHDEi7siu0fL3gb2NqhuA3PUO8CmMkqY4S3gmC6E&#10;H48eGhmlCdXHkihpCNBWUdzpCgTf3sbx1OtF3f4GAAD//wMAUEsDBBQABgAIAAAAIQArCyfG4gAA&#10;AAwBAAAPAAAAZHJzL2Rvd25yZXYueG1sTI9NT4QwEIbvJv6HZky8ucVdIAtSNq4JJpo1KmrisdAR&#10;iLTFtruL/97xpMd558n7UWxmPbIDOj9YI+ByEQFD01o1mE7A60t1sQbmgzRKjtaggG/0sClPTwqZ&#10;K3s0z3ioQ8fIxPhcCuhDmHLOfdujln5hJzT0+7BOy0Cn67hy8kjmeuTLKEq5loOhhF5OeNNj+1nv&#10;tYDd+6rdDtsmvX+6e9Bf7vbtsaorIc7P5usrYAHn8AfDb32qDiV1auzeKM9GAessIZL0OIszYETE&#10;yZLWNSQlqygFXhb8/4jyBwAA//8DAFBLAQItABQABgAIAAAAIQC2gziS/gAAAOEBAAATAAAAAAAA&#10;AAAAAAAAAAAAAABbQ29udGVudF9UeXBlc10ueG1sUEsBAi0AFAAGAAgAAAAhADj9If/WAAAAlAEA&#10;AAsAAAAAAAAAAAAAAAAALwEAAF9yZWxzLy5yZWxzUEsBAi0AFAAGAAgAAAAhAMQBLy0FAgAA8AMA&#10;AA4AAAAAAAAAAAAAAAAALgIAAGRycy9lMm9Eb2MueG1sUEsBAi0AFAAGAAgAAAAhACsLJ8biAAAA&#10;DA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72FEEA30" w14:textId="77777777" w:rsidR="00CB2F43" w:rsidRDefault="00E040E8">
                    <w:pPr>
                      <w:pStyle w:val="Corpo"/>
                    </w:pPr>
                    <w:r>
                      <w:rPr>
                        <w:rStyle w:val="Forte"/>
                      </w:rPr>
                      <w:t>Realizaçã</w:t>
                    </w:r>
                    <w:r>
                      <w:rPr>
                        <w:rStyle w:val="Forte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CFB061A" wp14:editId="6525C3D9">
              <wp:simplePos x="0" y="0"/>
              <wp:positionH relativeFrom="page">
                <wp:posOffset>2054225</wp:posOffset>
              </wp:positionH>
              <wp:positionV relativeFrom="page">
                <wp:posOffset>9492615</wp:posOffset>
              </wp:positionV>
              <wp:extent cx="2299970" cy="226986"/>
              <wp:effectExtent l="0" t="0" r="0" b="0"/>
              <wp:wrapNone/>
              <wp:docPr id="1073741828" name="officeArt object" descr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9970" cy="2269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0BD8DF4" w14:textId="77777777" w:rsidR="00CB2F43" w:rsidRDefault="00E040E8">
                          <w:pPr>
                            <w:pStyle w:val="Corpo"/>
                          </w:pPr>
                          <w:r>
                            <w:rPr>
                              <w:rStyle w:val="Forte"/>
                            </w:rPr>
                            <w:t>Apoio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FB061A" id="_x0000_s1027" type="#_x0000_t202" alt="Caixa de texto 4" style="position:absolute;left:0;text-align:left;margin-left:161.75pt;margin-top:747.45pt;width:181.1pt;height:17.8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rPBAIAAPcDAAAOAAAAZHJzL2Uyb0RvYy54bWysU9uO0zAQfUfiHyy/06Sh9Kamq6WrIiQE&#10;SAsf4Dh2Y2R7jO026d8zdtpugTdEHpzMjHN85szx5mEwmpyEDwpsTaeTkhJhObTKHmr6/dv+zZKS&#10;EJltmQYranoWgT5sX7/a9G4tKuhAt8ITBLFh3buadjG6dVEE3gnDwgScsFiU4A2LGPpD0XrWI7rR&#10;RVWW86IH3zoPXISA2aexSLcZX0rB4xcpg4hE1xS5xbz6vDZpLbYbtj545jrFLzTYP7AwTFk89Ab1&#10;xCIjR6/+gjKKewgg44SDKUBKxUXuAbuZln9089wxJ3IvKE5wN5nC/4Pln09fPVEtzq5cvF3MpssK&#10;J2aZwVmN7B59JND8QCUpaUXgKN6OqYFhQKIYIpBZUrF3YY1gzw7h4vAeBkS85gMmkziD9Ca9EZhg&#10;Hedxvs0AkQjHZFWtVqsFljjWqmq+Ws4TTPHyt/MhfhBgSPqoqU/MEio7fQpx3HrdktIBtGr3Susc&#10;+EOz056cGPphn58L+m/btCU98q8WZSLC0JdSs/EUCwkr28aoiN7VytR0VqbnAqVtOkpk910oJXVG&#10;FdJXHJph1PyqUAPtGYXr0Yg1DT+PzAtK9EeLk569W0xX6Nz7wN8HzX1gj2YH2NuUEmZ5BzitK+/H&#10;YwSpskKJxHgkKpsCdFfW+HITkn3v47zr5b5ufwEAAP//AwBQSwMEFAAGAAgAAAAhAMZweuPkAAAA&#10;DQEAAA8AAABkcnMvZG93bnJldi54bWxMj8FOwzAMhu9IvENkJG4sZV27rTSdGFKRQCBGAYlj2pi2&#10;oklKkm3l7TEnONr/p9+f882kB3ZA53trBFzOImBoGqt60wp4fSkvVsB8kEbJwRoU8I0eNsXpSS4z&#10;ZY/mGQ9VaBmVGJ9JAV0IY8a5bzrU0s/siIayD+u0DDS6lisnj1SuBz6PopRr2Ru60MkRbzpsPqu9&#10;FvDwHjfbflun97u7R/3lbt+eyqoU4vxsur4CFnAKfzD86pM6FORU271Rng0C4nmcEErBYr1YAyMk&#10;XSVLYDWtkjhKgRc5//9F8QMAAP//AwBQSwECLQAUAAYACAAAACEAtoM4kv4AAADhAQAAEwAAAAAA&#10;AAAAAAAAAAAAAAAAW0NvbnRlbnRfVHlwZXNdLnhtbFBLAQItABQABgAIAAAAIQA4/SH/1gAAAJQB&#10;AAALAAAAAAAAAAAAAAAAAC8BAABfcmVscy8ucmVsc1BLAQItABQABgAIAAAAIQA3+zrPBAIAAPcD&#10;AAAOAAAAAAAAAAAAAAAAAC4CAABkcnMvZTJvRG9jLnhtbFBLAQItABQABgAIAAAAIQDGcHrj5AAA&#10;AA0BAAAPAAAAAAAAAAAAAAAAAF4EAABkcnMvZG93bnJldi54bWxQSwUGAAAAAAQABADzAAAAbwUA&#10;AAAA&#10;" stroked="f" strokeweight="1pt">
              <v:stroke miterlimit="4"/>
              <v:textbox inset="1.27mm,1.27mm,1.27mm,1.27mm">
                <w:txbxContent>
                  <w:p w14:paraId="00BD8DF4" w14:textId="77777777" w:rsidR="00CB2F43" w:rsidRDefault="00E040E8">
                    <w:pPr>
                      <w:pStyle w:val="Corpo"/>
                    </w:pPr>
                    <w:r>
                      <w:rPr>
                        <w:rStyle w:val="Forte"/>
                      </w:rPr>
                      <w:t>Apoio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74D742B5" wp14:editId="012702A8">
          <wp:simplePos x="0" y="0"/>
          <wp:positionH relativeFrom="page">
            <wp:posOffset>-95302</wp:posOffset>
          </wp:positionH>
          <wp:positionV relativeFrom="page">
            <wp:posOffset>9658349</wp:posOffset>
          </wp:positionV>
          <wp:extent cx="3714750" cy="959485"/>
          <wp:effectExtent l="0" t="0" r="0" b="0"/>
          <wp:wrapNone/>
          <wp:docPr id="1073741829" name="officeArt object" descr="Descrição: http://i65.tinypic.com/dca82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escrição: http://i65.tinypic.com/dca82b.png" descr="Descrição: http://i65.tinypic.com/dca82b.png"/>
                  <pic:cNvPicPr>
                    <a:picLocks noChangeAspect="1"/>
                  </pic:cNvPicPr>
                </pic:nvPicPr>
                <pic:blipFill>
                  <a:blip r:embed="rId1"/>
                  <a:srcRect l="39629"/>
                  <a:stretch>
                    <a:fillRect/>
                  </a:stretch>
                </pic:blipFill>
                <pic:spPr>
                  <a:xfrm>
                    <a:off x="0" y="0"/>
                    <a:ext cx="3714750" cy="959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509DA5E5" wp14:editId="4AF22B3E">
          <wp:simplePos x="0" y="0"/>
          <wp:positionH relativeFrom="page">
            <wp:posOffset>5934075</wp:posOffset>
          </wp:positionH>
          <wp:positionV relativeFrom="page">
            <wp:posOffset>10037444</wp:posOffset>
          </wp:positionV>
          <wp:extent cx="790575" cy="167005"/>
          <wp:effectExtent l="0" t="0" r="0" b="0"/>
          <wp:wrapNone/>
          <wp:docPr id="1073741830" name="officeArt object" descr="fapes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fapesp.jpg" descr="fapesp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771C1CA" wp14:editId="72243B2C">
          <wp:extent cx="5760721" cy="908050"/>
          <wp:effectExtent l="0" t="0" r="0" b="0"/>
          <wp:docPr id="1073741825" name="officeArt object" descr="Banner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ner1.JPG" descr="Banner1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908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B69"/>
    <w:multiLevelType w:val="hybridMultilevel"/>
    <w:tmpl w:val="FC60B5CE"/>
    <w:numStyleLink w:val="EstiloImportado1"/>
  </w:abstractNum>
  <w:abstractNum w:abstractNumId="1" w15:restartNumberingAfterBreak="0">
    <w:nsid w:val="0A731267"/>
    <w:multiLevelType w:val="multilevel"/>
    <w:tmpl w:val="FC60B5CE"/>
    <w:numStyleLink w:val="EstiloImportado1"/>
  </w:abstractNum>
  <w:abstractNum w:abstractNumId="2" w15:restartNumberingAfterBreak="0">
    <w:nsid w:val="32871180"/>
    <w:multiLevelType w:val="hybridMultilevel"/>
    <w:tmpl w:val="A3E40E12"/>
    <w:numStyleLink w:val="EstiloImportado4"/>
  </w:abstractNum>
  <w:abstractNum w:abstractNumId="3" w15:restartNumberingAfterBreak="0">
    <w:nsid w:val="407C102D"/>
    <w:multiLevelType w:val="hybridMultilevel"/>
    <w:tmpl w:val="A3E40E12"/>
    <w:styleLink w:val="EstiloImportado4"/>
    <w:lvl w:ilvl="0" w:tplc="41ACE4AA">
      <w:start w:val="1"/>
      <w:numFmt w:val="bullet"/>
      <w:lvlText w:val="·"/>
      <w:lvlJc w:val="left"/>
      <w:pPr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0854B8">
      <w:start w:val="1"/>
      <w:numFmt w:val="bullet"/>
      <w:lvlText w:val="o"/>
      <w:lvlJc w:val="left"/>
      <w:pPr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F6315A">
      <w:start w:val="1"/>
      <w:numFmt w:val="bullet"/>
      <w:lvlText w:val="▪"/>
      <w:lvlJc w:val="left"/>
      <w:pPr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0E234A">
      <w:start w:val="1"/>
      <w:numFmt w:val="bullet"/>
      <w:lvlText w:val="·"/>
      <w:lvlJc w:val="left"/>
      <w:pPr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8E92C">
      <w:start w:val="1"/>
      <w:numFmt w:val="bullet"/>
      <w:lvlText w:val="o"/>
      <w:lvlJc w:val="left"/>
      <w:pPr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00DFA">
      <w:start w:val="1"/>
      <w:numFmt w:val="bullet"/>
      <w:lvlText w:val="▪"/>
      <w:lvlJc w:val="left"/>
      <w:pPr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472BC">
      <w:start w:val="1"/>
      <w:numFmt w:val="bullet"/>
      <w:lvlText w:val="·"/>
      <w:lvlJc w:val="left"/>
      <w:pPr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329092">
      <w:start w:val="1"/>
      <w:numFmt w:val="bullet"/>
      <w:lvlText w:val="o"/>
      <w:lvlJc w:val="left"/>
      <w:pPr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0B25A">
      <w:start w:val="1"/>
      <w:numFmt w:val="bullet"/>
      <w:lvlText w:val="▪"/>
      <w:lvlJc w:val="left"/>
      <w:pPr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423180"/>
    <w:multiLevelType w:val="hybridMultilevel"/>
    <w:tmpl w:val="737CB6A2"/>
    <w:styleLink w:val="EstiloImportado2"/>
    <w:lvl w:ilvl="0" w:tplc="084A821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080A4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F0E3CA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6694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46A6C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A3C16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460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8045BA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B09B1A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6B6627"/>
    <w:multiLevelType w:val="multilevel"/>
    <w:tmpl w:val="B76C27B6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6DC7BC6"/>
    <w:multiLevelType w:val="hybridMultilevel"/>
    <w:tmpl w:val="75EC5A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D16CA"/>
    <w:multiLevelType w:val="hybridMultilevel"/>
    <w:tmpl w:val="FC60B5CE"/>
    <w:styleLink w:val="EstiloImportado1"/>
    <w:lvl w:ilvl="0" w:tplc="1836488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62FF6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EEF1C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04994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D47920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08392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CF490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AC7BA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21FD0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6F4710B"/>
    <w:multiLevelType w:val="hybridMultilevel"/>
    <w:tmpl w:val="1976253C"/>
    <w:styleLink w:val="EstiloImportado3"/>
    <w:lvl w:ilvl="0" w:tplc="E59062A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654A0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C80274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B246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2A314C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A55BE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5A2E8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787626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4707A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F2B245D"/>
    <w:multiLevelType w:val="hybridMultilevel"/>
    <w:tmpl w:val="1976253C"/>
    <w:numStyleLink w:val="EstiloImportado3"/>
  </w:abstractNum>
  <w:abstractNum w:abstractNumId="10" w15:restartNumberingAfterBreak="0">
    <w:nsid w:val="76AA2E20"/>
    <w:multiLevelType w:val="hybridMultilevel"/>
    <w:tmpl w:val="737CB6A2"/>
    <w:numStyleLink w:val="EstiloImportado2"/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0"/>
    <w:lvlOverride w:ilvl="0">
      <w:startOverride w:val="3"/>
    </w:lvlOverride>
  </w:num>
  <w:num w:numId="6">
    <w:abstractNumId w:val="0"/>
    <w:lvlOverride w:ilvl="0"/>
  </w:num>
  <w:num w:numId="7">
    <w:abstractNumId w:val="8"/>
  </w:num>
  <w:num w:numId="8">
    <w:abstractNumId w:val="9"/>
  </w:num>
  <w:num w:numId="9">
    <w:abstractNumId w:val="0"/>
    <w:lvlOverride w:ilvl="0"/>
  </w:num>
  <w:num w:numId="10">
    <w:abstractNumId w:val="3"/>
  </w:num>
  <w:num w:numId="11">
    <w:abstractNumId w:val="2"/>
  </w:num>
  <w:num w:numId="12">
    <w:abstractNumId w:val="0"/>
    <w:lvlOverride w:ilvl="0">
      <w:startOverride w:val="4"/>
    </w:lvlOverride>
  </w:num>
  <w:num w:numId="13">
    <w:abstractNumId w:val="0"/>
    <w:lvlOverride w:ilvl="0">
      <w:startOverride w:val="5"/>
    </w:lvlOverride>
  </w:num>
  <w:num w:numId="14">
    <w:abstractNumId w:val="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43"/>
    <w:rsid w:val="003627BE"/>
    <w:rsid w:val="003E63F0"/>
    <w:rsid w:val="006648BC"/>
    <w:rsid w:val="00A9294D"/>
    <w:rsid w:val="00CB2F43"/>
    <w:rsid w:val="00E0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3CAF"/>
  <w15:docId w15:val="{089F70F9-221D-4A88-BB61-C503F6A1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jc w:val="both"/>
    </w:pPr>
    <w:rPr>
      <w:rFonts w:ascii="Arial" w:hAnsi="Arial" w:cs="Arial Unicode MS"/>
      <w:color w:val="000000"/>
      <w:u w:color="000000"/>
      <w:lang w:val="pt-PT"/>
    </w:rPr>
  </w:style>
  <w:style w:type="paragraph" w:customStyle="1" w:styleId="Corpo">
    <w:name w:val="Corpo"/>
    <w:pPr>
      <w:jc w:val="both"/>
    </w:pPr>
    <w:rPr>
      <w:rFonts w:ascii="Arial" w:hAnsi="Arial"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rPr>
      <w:rFonts w:ascii="Arial" w:hAnsi="Arial"/>
      <w:b/>
      <w:bCs/>
      <w:lang w:val="pt-PT"/>
    </w:rPr>
  </w:style>
  <w:style w:type="paragraph" w:styleId="Rodap">
    <w:name w:val="footer"/>
    <w:pPr>
      <w:tabs>
        <w:tab w:val="center" w:pos="4419"/>
        <w:tab w:val="right" w:pos="8838"/>
      </w:tabs>
      <w:jc w:val="both"/>
    </w:pPr>
    <w:rPr>
      <w:rFonts w:ascii="Arial" w:eastAsia="Arial" w:hAnsi="Arial" w:cs="Arial"/>
      <w:color w:val="000000"/>
      <w:u w:color="000000"/>
      <w:lang w:val="pt-PT"/>
    </w:rPr>
  </w:style>
  <w:style w:type="paragraph" w:styleId="Ttulo">
    <w:name w:val="Title"/>
    <w:next w:val="Corpo"/>
    <w:uiPriority w:val="10"/>
    <w:qFormat/>
    <w:pPr>
      <w:spacing w:line="360" w:lineRule="auto"/>
      <w:jc w:val="center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  <w:lang w:val="pt-PT"/>
    </w:rPr>
  </w:style>
  <w:style w:type="paragraph" w:customStyle="1" w:styleId="FPCNomedoAutor">
    <w:name w:val="FPC Nome do Autor"/>
    <w:pPr>
      <w:spacing w:before="360" w:after="120"/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lang w:val="pt-PT"/>
    </w:rPr>
  </w:style>
  <w:style w:type="paragraph" w:customStyle="1" w:styleId="CorpoA">
    <w:name w:val="Corpo A"/>
    <w:pPr>
      <w:jc w:val="both"/>
    </w:pPr>
    <w:rPr>
      <w:rFonts w:ascii="Arial" w:hAnsi="Arial" w:cs="Arial Unicode MS"/>
      <w:color w:val="000000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PCTextonormal">
    <w:name w:val="FPC Texto normal"/>
    <w:pPr>
      <w:spacing w:before="120" w:after="120"/>
      <w:jc w:val="both"/>
    </w:pPr>
    <w:rPr>
      <w:rFonts w:ascii="Arial" w:eastAsia="Arial" w:hAnsi="Arial" w:cs="Arial"/>
      <w:color w:val="000000"/>
      <w:sz w:val="22"/>
      <w:szCs w:val="22"/>
      <w:u w:color="000000"/>
      <w:lang w:val="pt-PT"/>
    </w:rPr>
  </w:style>
  <w:style w:type="character" w:customStyle="1" w:styleId="SeoChar">
    <w:name w:val="Seção Char"/>
    <w:rPr>
      <w:rFonts w:ascii="Arial" w:eastAsia="Arial" w:hAnsi="Arial" w:cs="Arial"/>
      <w:b/>
      <w:bCs/>
      <w:sz w:val="24"/>
      <w:szCs w:val="24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SemEspaamento">
    <w:name w:val="No Spacing"/>
    <w:qFormat/>
    <w:pPr>
      <w:ind w:firstLine="709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paragraph" w:customStyle="1" w:styleId="Seo">
    <w:name w:val="Seção"/>
    <w:qFormat/>
    <w:pPr>
      <w:jc w:val="both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3"/>
      </w:numPr>
    </w:pPr>
  </w:style>
  <w:style w:type="paragraph" w:styleId="Subttulo">
    <w:name w:val="Subtitle"/>
    <w:next w:val="Corpo"/>
    <w:uiPriority w:val="11"/>
    <w:qFormat/>
    <w:pPr>
      <w:ind w:left="2268"/>
      <w:jc w:val="both"/>
    </w:pPr>
    <w:rPr>
      <w:rFonts w:ascii="Arial" w:hAnsi="Arial" w:cs="Arial Unicode MS"/>
      <w:color w:val="000000"/>
      <w:u w:color="000000"/>
      <w:lang w:val="pt-PT"/>
    </w:rPr>
  </w:style>
  <w:style w:type="paragraph" w:styleId="Legenda">
    <w:name w:val="caption"/>
    <w:next w:val="Corpo"/>
    <w:pPr>
      <w:ind w:firstLine="709"/>
      <w:jc w:val="center"/>
    </w:pPr>
    <w:rPr>
      <w:rFonts w:ascii="Arial" w:hAnsi="Arial"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sz w:val="20"/>
      <w:szCs w:val="20"/>
      <w:u w:val="none" w:color="000000"/>
    </w:rPr>
  </w:style>
  <w:style w:type="numbering" w:customStyle="1" w:styleId="EstiloImportado3">
    <w:name w:val="Estilo Importado 3"/>
    <w:pPr>
      <w:numPr>
        <w:numId w:val="7"/>
      </w:numPr>
    </w:pPr>
  </w:style>
  <w:style w:type="paragraph" w:styleId="PargrafodaLista">
    <w:name w:val="List Paragraph"/>
    <w:pPr>
      <w:spacing w:line="360" w:lineRule="auto"/>
      <w:ind w:left="720" w:firstLine="709"/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numbering" w:customStyle="1" w:styleId="EstiloImportado4">
    <w:name w:val="Estilo Importado 4"/>
    <w:pPr>
      <w:numPr>
        <w:numId w:val="10"/>
      </w:numPr>
    </w:pPr>
  </w:style>
  <w:style w:type="paragraph" w:customStyle="1" w:styleId="Padro">
    <w:name w:val="Padrã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aReferncias">
    <w:name w:val="Lista Referências"/>
    <w:next w:val="Corpo"/>
    <w:pPr>
      <w:spacing w:before="120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3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3F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3816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Paula</dc:creator>
  <cp:lastModifiedBy>Ana Paula Leite Ribeiro</cp:lastModifiedBy>
  <cp:revision>2</cp:revision>
  <dcterms:created xsi:type="dcterms:W3CDTF">2020-10-19T21:54:00Z</dcterms:created>
  <dcterms:modified xsi:type="dcterms:W3CDTF">2020-10-19T21:54:00Z</dcterms:modified>
</cp:coreProperties>
</file>