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80556" w14:textId="02C6885C" w:rsidR="001C7C3E" w:rsidRPr="00F028EA" w:rsidRDefault="00F028EA" w:rsidP="00F028EA">
      <w:pPr>
        <w:jc w:val="center"/>
        <w:rPr>
          <w:rFonts w:ascii="Times New Roman" w:hAnsi="Times New Roman" w:cs="Times New Roman"/>
        </w:rPr>
      </w:pPr>
      <w:r w:rsidRPr="00F028EA">
        <w:rPr>
          <w:rFonts w:ascii="Times New Roman" w:hAnsi="Times New Roman" w:cs="Times New Roman"/>
        </w:rPr>
        <w:t>DOM HENRIQUE GOLAND TRINDADE E A RECEPCÃO DO CONCILIO VATICANO II</w:t>
      </w:r>
      <w:r w:rsidR="00D347F2">
        <w:rPr>
          <w:rFonts w:ascii="Times New Roman" w:hAnsi="Times New Roman" w:cs="Times New Roman"/>
        </w:rPr>
        <w:t xml:space="preserve"> NA DIOCESE DE BOTUCATU</w:t>
      </w:r>
      <w:r>
        <w:rPr>
          <w:rFonts w:ascii="Times New Roman" w:hAnsi="Times New Roman" w:cs="Times New Roman"/>
        </w:rPr>
        <w:t xml:space="preserve"> </w:t>
      </w:r>
      <w:r w:rsidR="00D347F2">
        <w:rPr>
          <w:rFonts w:ascii="Times New Roman" w:hAnsi="Times New Roman" w:cs="Times New Roman"/>
        </w:rPr>
        <w:t>:</w:t>
      </w:r>
      <w:r>
        <w:rPr>
          <w:rFonts w:ascii="Times New Roman" w:hAnsi="Times New Roman" w:cs="Times New Roman"/>
        </w:rPr>
        <w:t xml:space="preserve"> Algumas notas</w:t>
      </w:r>
    </w:p>
    <w:p w14:paraId="49B0B5EA" w14:textId="1B3FC09B" w:rsidR="00F028EA" w:rsidRPr="00F028EA" w:rsidRDefault="00F028EA" w:rsidP="00F028EA">
      <w:pPr>
        <w:jc w:val="center"/>
        <w:rPr>
          <w:rFonts w:ascii="Times New Roman" w:hAnsi="Times New Roman" w:cs="Times New Roman"/>
        </w:rPr>
      </w:pPr>
    </w:p>
    <w:p w14:paraId="2A736CF2" w14:textId="77777777" w:rsidR="00F028EA" w:rsidRPr="00F028EA" w:rsidRDefault="00F028EA" w:rsidP="00F028EA">
      <w:pPr>
        <w:ind w:right="-1" w:firstLine="567"/>
        <w:jc w:val="right"/>
        <w:rPr>
          <w:rFonts w:ascii="Times New Roman" w:hAnsi="Times New Roman" w:cs="Times New Roman"/>
        </w:rPr>
      </w:pPr>
      <w:r w:rsidRPr="00F028EA">
        <w:rPr>
          <w:rFonts w:ascii="Times New Roman" w:hAnsi="Times New Roman" w:cs="Times New Roman"/>
        </w:rPr>
        <w:t>Reuberson Ferreira, MSC</w:t>
      </w:r>
      <w:r w:rsidRPr="00F028EA">
        <w:rPr>
          <w:rStyle w:val="Refdenotaderodap"/>
          <w:rFonts w:ascii="Times New Roman" w:hAnsi="Times New Roman" w:cs="Times New Roman"/>
        </w:rPr>
        <w:footnoteReference w:id="1"/>
      </w:r>
    </w:p>
    <w:p w14:paraId="29274D2B" w14:textId="77777777" w:rsidR="00F028EA" w:rsidRPr="00F028EA" w:rsidRDefault="00F028EA" w:rsidP="00F028EA">
      <w:pPr>
        <w:ind w:right="-1"/>
        <w:jc w:val="both"/>
        <w:rPr>
          <w:rFonts w:ascii="Times New Roman" w:hAnsi="Times New Roman" w:cs="Times New Roman"/>
          <w:b/>
        </w:rPr>
      </w:pPr>
    </w:p>
    <w:p w14:paraId="10C704C8" w14:textId="4FCF2B2A" w:rsidR="00F028EA" w:rsidRPr="00F028EA" w:rsidRDefault="00F028EA" w:rsidP="00F028EA">
      <w:pPr>
        <w:ind w:right="-1"/>
        <w:jc w:val="both"/>
        <w:rPr>
          <w:rFonts w:ascii="Times New Roman" w:hAnsi="Times New Roman" w:cs="Times New Roman"/>
        </w:rPr>
      </w:pPr>
      <w:r w:rsidRPr="00F028EA">
        <w:rPr>
          <w:rFonts w:ascii="Times New Roman" w:hAnsi="Times New Roman" w:cs="Times New Roman"/>
          <w:b/>
        </w:rPr>
        <w:t>Resumo</w:t>
      </w:r>
      <w:r w:rsidRPr="00F028EA">
        <w:rPr>
          <w:rFonts w:ascii="Times New Roman" w:hAnsi="Times New Roman" w:cs="Times New Roman"/>
        </w:rPr>
        <w:t>: O Presente artigo tem por objetivo analisar   a figura do antíste de Botucatu no período imediatamente anterior à celebração do Concílio Ecumênico Vaticano II</w:t>
      </w:r>
      <w:r>
        <w:rPr>
          <w:rFonts w:ascii="Times New Roman" w:hAnsi="Times New Roman" w:cs="Times New Roman"/>
        </w:rPr>
        <w:t xml:space="preserve">, sua atuação no interior do Concílio </w:t>
      </w:r>
      <w:r w:rsidRPr="00F028EA">
        <w:rPr>
          <w:rFonts w:ascii="Times New Roman" w:hAnsi="Times New Roman" w:cs="Times New Roman"/>
        </w:rPr>
        <w:t xml:space="preserve">e a recepção posterior que foi feita na referida diocese. O texto molda-se por três partes. Na primeira revela-se traços biográficos do Bispo. Na segunda aponta-se elementos da teologia da recepção e na terceira como a figura do prelado a luz da teologia da recepção desenhou linhas para uma imediata recepção do Concílio. </w:t>
      </w:r>
    </w:p>
    <w:p w14:paraId="3576E0C4" w14:textId="77777777" w:rsidR="00F028EA" w:rsidRPr="00F028EA" w:rsidRDefault="00F028EA" w:rsidP="00F028EA">
      <w:pPr>
        <w:ind w:right="-1"/>
        <w:jc w:val="both"/>
        <w:rPr>
          <w:rFonts w:ascii="Times New Roman" w:hAnsi="Times New Roman" w:cs="Times New Roman"/>
        </w:rPr>
      </w:pPr>
    </w:p>
    <w:p w14:paraId="3E0F224E" w14:textId="264D4ADC" w:rsidR="00F028EA" w:rsidRDefault="00F028EA" w:rsidP="00F028EA">
      <w:pPr>
        <w:ind w:right="-1"/>
        <w:rPr>
          <w:rFonts w:ascii="Times New Roman" w:hAnsi="Times New Roman" w:cs="Times New Roman"/>
        </w:rPr>
      </w:pPr>
      <w:r w:rsidRPr="00F028EA">
        <w:rPr>
          <w:rFonts w:ascii="Times New Roman" w:hAnsi="Times New Roman" w:cs="Times New Roman"/>
          <w:b/>
        </w:rPr>
        <w:t>Palavras-Chaves:</w:t>
      </w:r>
      <w:r w:rsidRPr="00F028EA">
        <w:rPr>
          <w:rFonts w:ascii="Times New Roman" w:hAnsi="Times New Roman" w:cs="Times New Roman"/>
        </w:rPr>
        <w:t xml:space="preserve"> Henrique </w:t>
      </w:r>
      <w:proofErr w:type="spellStart"/>
      <w:r w:rsidR="00230CEF">
        <w:rPr>
          <w:rFonts w:ascii="Times New Roman" w:hAnsi="Times New Roman" w:cs="Times New Roman"/>
        </w:rPr>
        <w:t>G</w:t>
      </w:r>
      <w:r w:rsidRPr="00F028EA">
        <w:rPr>
          <w:rFonts w:ascii="Times New Roman" w:hAnsi="Times New Roman" w:cs="Times New Roman"/>
        </w:rPr>
        <w:t>o</w:t>
      </w:r>
      <w:r w:rsidR="00230CEF">
        <w:rPr>
          <w:rFonts w:ascii="Times New Roman" w:hAnsi="Times New Roman" w:cs="Times New Roman"/>
        </w:rPr>
        <w:t>ll</w:t>
      </w:r>
      <w:r w:rsidRPr="00F028EA">
        <w:rPr>
          <w:rFonts w:ascii="Times New Roman" w:hAnsi="Times New Roman" w:cs="Times New Roman"/>
        </w:rPr>
        <w:t>and</w:t>
      </w:r>
      <w:proofErr w:type="spellEnd"/>
      <w:r w:rsidRPr="00F028EA">
        <w:rPr>
          <w:rFonts w:ascii="Times New Roman" w:hAnsi="Times New Roman" w:cs="Times New Roman"/>
        </w:rPr>
        <w:t xml:space="preserve"> – Vaticano II – Bispo – Recepção.</w:t>
      </w:r>
    </w:p>
    <w:p w14:paraId="3716AA3F" w14:textId="77777777" w:rsidR="00F028EA" w:rsidRDefault="00F028EA" w:rsidP="00F028EA">
      <w:pPr>
        <w:ind w:right="-1"/>
        <w:rPr>
          <w:rFonts w:ascii="Times New Roman" w:hAnsi="Times New Roman" w:cs="Times New Roman"/>
        </w:rPr>
      </w:pPr>
    </w:p>
    <w:p w14:paraId="42A853BF" w14:textId="77777777" w:rsidR="00F028EA" w:rsidRPr="00F028EA" w:rsidRDefault="00F028EA" w:rsidP="00F028EA">
      <w:pPr>
        <w:ind w:right="-1"/>
        <w:jc w:val="both"/>
        <w:rPr>
          <w:rFonts w:ascii="Times New Roman" w:hAnsi="Times New Roman" w:cs="Times New Roman"/>
          <w:lang w:val="en-US"/>
        </w:rPr>
      </w:pPr>
      <w:r w:rsidRPr="00F028EA">
        <w:rPr>
          <w:rFonts w:ascii="Times New Roman" w:hAnsi="Times New Roman" w:cs="Times New Roman"/>
          <w:lang w:val="en-US"/>
        </w:rPr>
        <w:t xml:space="preserve">Abstract: The purpose of this article is to analyze the figure of the </w:t>
      </w:r>
      <w:proofErr w:type="spellStart"/>
      <w:r w:rsidRPr="00F028EA">
        <w:rPr>
          <w:rFonts w:ascii="Times New Roman" w:hAnsi="Times New Roman" w:cs="Times New Roman"/>
          <w:lang w:val="en-US"/>
        </w:rPr>
        <w:t>antishist</w:t>
      </w:r>
      <w:proofErr w:type="spellEnd"/>
      <w:r w:rsidRPr="00F028EA">
        <w:rPr>
          <w:rFonts w:ascii="Times New Roman" w:hAnsi="Times New Roman" w:cs="Times New Roman"/>
          <w:lang w:val="en-US"/>
        </w:rPr>
        <w:t xml:space="preserve"> of </w:t>
      </w:r>
      <w:proofErr w:type="spellStart"/>
      <w:r w:rsidRPr="00F028EA">
        <w:rPr>
          <w:rFonts w:ascii="Times New Roman" w:hAnsi="Times New Roman" w:cs="Times New Roman"/>
          <w:lang w:val="en-US"/>
        </w:rPr>
        <w:t>Botucatu</w:t>
      </w:r>
      <w:proofErr w:type="spellEnd"/>
      <w:r w:rsidRPr="00F028EA">
        <w:rPr>
          <w:rFonts w:ascii="Times New Roman" w:hAnsi="Times New Roman" w:cs="Times New Roman"/>
          <w:lang w:val="en-US"/>
        </w:rPr>
        <w:t xml:space="preserve"> in the period immediately prior to the celebration of the Second Vatican Ecumenical Council, his performance within the Council and the subsequent reception that was made in that diocese. The text is divided into three parts. The first reveals the Bishop's biographical features. In the second, elements of reception theology are pointed out, and in the third, as the figure of the prelate, the light of reception theology drew lines for an immediate reception by the Council.</w:t>
      </w:r>
    </w:p>
    <w:p w14:paraId="4EA18D91" w14:textId="77777777" w:rsidR="00F028EA" w:rsidRPr="00F028EA" w:rsidRDefault="00F028EA" w:rsidP="00F028EA">
      <w:pPr>
        <w:ind w:right="-1"/>
        <w:rPr>
          <w:rFonts w:ascii="Times New Roman" w:hAnsi="Times New Roman" w:cs="Times New Roman"/>
          <w:lang w:val="en-US"/>
        </w:rPr>
      </w:pPr>
    </w:p>
    <w:p w14:paraId="719EE966" w14:textId="26C0E2F2" w:rsidR="00F028EA" w:rsidRPr="00F028EA" w:rsidRDefault="00F028EA" w:rsidP="00F028EA">
      <w:pPr>
        <w:ind w:right="-1"/>
        <w:rPr>
          <w:rFonts w:ascii="Times New Roman" w:hAnsi="Times New Roman" w:cs="Times New Roman"/>
          <w:lang w:val="en-US"/>
        </w:rPr>
      </w:pPr>
      <w:r w:rsidRPr="00F028EA">
        <w:rPr>
          <w:rFonts w:ascii="Times New Roman" w:hAnsi="Times New Roman" w:cs="Times New Roman"/>
          <w:b/>
          <w:bCs/>
          <w:lang w:val="en-US"/>
        </w:rPr>
        <w:t>Keywords:</w:t>
      </w:r>
      <w:r w:rsidRPr="00F028EA">
        <w:rPr>
          <w:rFonts w:ascii="Times New Roman" w:hAnsi="Times New Roman" w:cs="Times New Roman"/>
          <w:lang w:val="en-US"/>
        </w:rPr>
        <w:t xml:space="preserve"> Henrique Roland - Vatican II - Bishop - Reception.</w:t>
      </w:r>
    </w:p>
    <w:p w14:paraId="65A3E645" w14:textId="77777777" w:rsidR="00F028EA" w:rsidRPr="00F028EA" w:rsidRDefault="00F028EA" w:rsidP="00F028EA">
      <w:pPr>
        <w:ind w:right="-1"/>
        <w:textAlignment w:val="top"/>
        <w:rPr>
          <w:rFonts w:ascii="Times New Roman" w:hAnsi="Times New Roman" w:cs="Times New Roman"/>
          <w:lang w:val="en-US"/>
        </w:rPr>
      </w:pPr>
    </w:p>
    <w:p w14:paraId="74E5AEE5" w14:textId="1351B105" w:rsidR="00F028EA" w:rsidRPr="00F028EA" w:rsidRDefault="00F028EA" w:rsidP="00F028EA">
      <w:pPr>
        <w:rPr>
          <w:rFonts w:ascii="Times New Roman" w:hAnsi="Times New Roman" w:cs="Times New Roman"/>
          <w:lang w:val="en-US"/>
        </w:rPr>
      </w:pPr>
    </w:p>
    <w:p w14:paraId="4000C277" w14:textId="06F254DB" w:rsidR="00F028EA" w:rsidRPr="00F028EA" w:rsidRDefault="00F028EA" w:rsidP="00F028EA">
      <w:pPr>
        <w:rPr>
          <w:rFonts w:ascii="Times New Roman" w:hAnsi="Times New Roman" w:cs="Times New Roman"/>
        </w:rPr>
      </w:pPr>
      <w:r w:rsidRPr="00F028EA">
        <w:rPr>
          <w:rFonts w:ascii="Times New Roman" w:hAnsi="Times New Roman" w:cs="Times New Roman"/>
        </w:rPr>
        <w:t>1</w:t>
      </w:r>
      <w:r w:rsidRPr="00F028EA">
        <w:rPr>
          <w:rFonts w:ascii="Times New Roman" w:hAnsi="Times New Roman" w:cs="Times New Roman"/>
        </w:rPr>
        <w:tab/>
      </w:r>
      <w:r w:rsidRPr="00F028EA">
        <w:rPr>
          <w:rFonts w:ascii="Times New Roman" w:hAnsi="Times New Roman" w:cs="Times New Roman"/>
          <w:b/>
          <w:bCs/>
        </w:rPr>
        <w:t>Introdução</w:t>
      </w:r>
    </w:p>
    <w:p w14:paraId="21FD6E87" w14:textId="1285EA37" w:rsidR="00F028EA" w:rsidRPr="00F028EA" w:rsidRDefault="00F028EA" w:rsidP="00F028EA">
      <w:pPr>
        <w:rPr>
          <w:rFonts w:ascii="Times New Roman" w:hAnsi="Times New Roman" w:cs="Times New Roman"/>
        </w:rPr>
      </w:pPr>
    </w:p>
    <w:p w14:paraId="36770A29" w14:textId="56587333" w:rsidR="00F028EA" w:rsidRPr="00F028EA" w:rsidRDefault="00F028EA" w:rsidP="00F028EA">
      <w:pPr>
        <w:rPr>
          <w:rFonts w:ascii="Times New Roman" w:hAnsi="Times New Roman" w:cs="Times New Roman"/>
        </w:rPr>
      </w:pPr>
      <w:r w:rsidRPr="00F028EA">
        <w:rPr>
          <w:rFonts w:ascii="Times New Roman" w:hAnsi="Times New Roman" w:cs="Times New Roman"/>
        </w:rPr>
        <w:t>2</w:t>
      </w:r>
      <w:r w:rsidRPr="00F028EA">
        <w:rPr>
          <w:rFonts w:ascii="Times New Roman" w:hAnsi="Times New Roman" w:cs="Times New Roman"/>
        </w:rPr>
        <w:tab/>
      </w:r>
      <w:r w:rsidRPr="00F028EA">
        <w:rPr>
          <w:rFonts w:ascii="Times New Roman" w:hAnsi="Times New Roman" w:cs="Times New Roman"/>
          <w:b/>
          <w:bCs/>
        </w:rPr>
        <w:t>Personagem:</w:t>
      </w:r>
      <w:r w:rsidRPr="00F028EA">
        <w:rPr>
          <w:rFonts w:ascii="Times New Roman" w:hAnsi="Times New Roman" w:cs="Times New Roman"/>
        </w:rPr>
        <w:t xml:space="preserve"> Dom Henrique Goland Trindade </w:t>
      </w:r>
    </w:p>
    <w:p w14:paraId="1A484046" w14:textId="547D5C83" w:rsidR="00F028EA" w:rsidRPr="00F028EA" w:rsidRDefault="00F028EA" w:rsidP="00F028EA">
      <w:pPr>
        <w:rPr>
          <w:rFonts w:ascii="Times New Roman" w:hAnsi="Times New Roman" w:cs="Times New Roman"/>
        </w:rPr>
      </w:pPr>
      <w:r w:rsidRPr="00F028EA">
        <w:rPr>
          <w:rFonts w:ascii="Times New Roman" w:hAnsi="Times New Roman" w:cs="Times New Roman"/>
        </w:rPr>
        <w:t>2.1</w:t>
      </w:r>
      <w:r w:rsidRPr="00F028EA">
        <w:rPr>
          <w:rFonts w:ascii="Times New Roman" w:hAnsi="Times New Roman" w:cs="Times New Roman"/>
        </w:rPr>
        <w:tab/>
        <w:t>Infância</w:t>
      </w:r>
    </w:p>
    <w:p w14:paraId="6852F8BC" w14:textId="5E382CE4" w:rsidR="00F028EA" w:rsidRPr="00F028EA" w:rsidRDefault="00F028EA" w:rsidP="00F028EA">
      <w:pPr>
        <w:rPr>
          <w:rFonts w:ascii="Times New Roman" w:hAnsi="Times New Roman" w:cs="Times New Roman"/>
        </w:rPr>
      </w:pPr>
      <w:r w:rsidRPr="00F028EA">
        <w:rPr>
          <w:rFonts w:ascii="Times New Roman" w:hAnsi="Times New Roman" w:cs="Times New Roman"/>
        </w:rPr>
        <w:t>2.2</w:t>
      </w:r>
      <w:r w:rsidRPr="00F028EA">
        <w:rPr>
          <w:rFonts w:ascii="Times New Roman" w:hAnsi="Times New Roman" w:cs="Times New Roman"/>
        </w:rPr>
        <w:tab/>
      </w:r>
      <w:r>
        <w:rPr>
          <w:rFonts w:ascii="Times New Roman" w:hAnsi="Times New Roman" w:cs="Times New Roman"/>
        </w:rPr>
        <w:t xml:space="preserve">Vida Religiosa e </w:t>
      </w:r>
      <w:r w:rsidRPr="00F028EA">
        <w:rPr>
          <w:rFonts w:ascii="Times New Roman" w:hAnsi="Times New Roman" w:cs="Times New Roman"/>
        </w:rPr>
        <w:t>Sacerdócio</w:t>
      </w:r>
      <w:r>
        <w:rPr>
          <w:rFonts w:ascii="Times New Roman" w:hAnsi="Times New Roman" w:cs="Times New Roman"/>
        </w:rPr>
        <w:t>: Entre Santo Inácio e São Francisco</w:t>
      </w:r>
    </w:p>
    <w:p w14:paraId="627B3C41" w14:textId="5CF72C3A" w:rsidR="00F028EA" w:rsidRPr="00F028EA" w:rsidRDefault="00F028EA" w:rsidP="00F028EA">
      <w:pPr>
        <w:rPr>
          <w:rFonts w:ascii="Times New Roman" w:hAnsi="Times New Roman" w:cs="Times New Roman"/>
        </w:rPr>
      </w:pPr>
      <w:r w:rsidRPr="00F028EA">
        <w:rPr>
          <w:rFonts w:ascii="Times New Roman" w:hAnsi="Times New Roman" w:cs="Times New Roman"/>
        </w:rPr>
        <w:t>2.3</w:t>
      </w:r>
      <w:r w:rsidRPr="00F028EA">
        <w:rPr>
          <w:rFonts w:ascii="Times New Roman" w:hAnsi="Times New Roman" w:cs="Times New Roman"/>
        </w:rPr>
        <w:tab/>
        <w:t>Episcopado</w:t>
      </w:r>
      <w:r>
        <w:rPr>
          <w:rFonts w:ascii="Times New Roman" w:hAnsi="Times New Roman" w:cs="Times New Roman"/>
        </w:rPr>
        <w:t>:  Entre Bonfim e Botucatu</w:t>
      </w:r>
    </w:p>
    <w:p w14:paraId="0C651CB5" w14:textId="1E0AFC63" w:rsidR="00F028EA" w:rsidRPr="00F028EA" w:rsidRDefault="00F028EA" w:rsidP="00F028EA">
      <w:pPr>
        <w:rPr>
          <w:rFonts w:ascii="Times New Roman" w:hAnsi="Times New Roman" w:cs="Times New Roman"/>
        </w:rPr>
      </w:pPr>
    </w:p>
    <w:p w14:paraId="26811106" w14:textId="39AD7705" w:rsidR="00F028EA" w:rsidRPr="00F028EA" w:rsidRDefault="00F028EA" w:rsidP="00F028EA">
      <w:pPr>
        <w:rPr>
          <w:rFonts w:ascii="Times New Roman" w:hAnsi="Times New Roman" w:cs="Times New Roman"/>
        </w:rPr>
      </w:pPr>
      <w:r w:rsidRPr="00F028EA">
        <w:rPr>
          <w:rFonts w:ascii="Times New Roman" w:hAnsi="Times New Roman" w:cs="Times New Roman"/>
        </w:rPr>
        <w:t>3</w:t>
      </w:r>
      <w:r w:rsidRPr="00F028EA">
        <w:rPr>
          <w:rFonts w:ascii="Times New Roman" w:hAnsi="Times New Roman" w:cs="Times New Roman"/>
        </w:rPr>
        <w:tab/>
      </w:r>
      <w:r w:rsidRPr="00F028EA">
        <w:rPr>
          <w:rFonts w:ascii="Times New Roman" w:hAnsi="Times New Roman" w:cs="Times New Roman"/>
          <w:b/>
          <w:bCs/>
        </w:rPr>
        <w:t>Teologia da recepção</w:t>
      </w:r>
    </w:p>
    <w:p w14:paraId="4EBBD721" w14:textId="77777777" w:rsidR="00F028EA" w:rsidRPr="00F028EA" w:rsidRDefault="00F028EA" w:rsidP="00F028EA">
      <w:pPr>
        <w:rPr>
          <w:rFonts w:ascii="Times New Roman" w:hAnsi="Times New Roman" w:cs="Times New Roman"/>
        </w:rPr>
      </w:pPr>
    </w:p>
    <w:p w14:paraId="3786A34A" w14:textId="0818C796" w:rsidR="00F028EA" w:rsidRPr="00F028EA" w:rsidRDefault="00F028EA" w:rsidP="00F028EA">
      <w:pPr>
        <w:rPr>
          <w:rFonts w:ascii="Times New Roman" w:hAnsi="Times New Roman" w:cs="Times New Roman"/>
          <w:b/>
          <w:bCs/>
        </w:rPr>
      </w:pPr>
      <w:r w:rsidRPr="00F028EA">
        <w:rPr>
          <w:rFonts w:ascii="Times New Roman" w:hAnsi="Times New Roman" w:cs="Times New Roman"/>
          <w:b/>
          <w:bCs/>
        </w:rPr>
        <w:t>4.1</w:t>
      </w:r>
      <w:r w:rsidRPr="00F028EA">
        <w:rPr>
          <w:rFonts w:ascii="Times New Roman" w:hAnsi="Times New Roman" w:cs="Times New Roman"/>
          <w:b/>
          <w:bCs/>
        </w:rPr>
        <w:tab/>
        <w:t xml:space="preserve">A recepção do Vaticano II na diocese de Botucatu a luz do Episcopado de Dom Henrique </w:t>
      </w:r>
      <w:proofErr w:type="spellStart"/>
      <w:r w:rsidRPr="00F028EA">
        <w:rPr>
          <w:rFonts w:ascii="Times New Roman" w:hAnsi="Times New Roman" w:cs="Times New Roman"/>
          <w:b/>
          <w:bCs/>
        </w:rPr>
        <w:t>Golland</w:t>
      </w:r>
      <w:proofErr w:type="spellEnd"/>
      <w:r w:rsidRPr="00F028EA">
        <w:rPr>
          <w:rFonts w:ascii="Times New Roman" w:hAnsi="Times New Roman" w:cs="Times New Roman"/>
          <w:b/>
          <w:bCs/>
        </w:rPr>
        <w:t xml:space="preserve"> Trindade.</w:t>
      </w:r>
    </w:p>
    <w:p w14:paraId="0E7A7DD5" w14:textId="7BB6B00F" w:rsidR="00F028EA" w:rsidRPr="00F028EA" w:rsidRDefault="00F028EA" w:rsidP="00F028EA">
      <w:pPr>
        <w:rPr>
          <w:rFonts w:ascii="Times New Roman" w:hAnsi="Times New Roman" w:cs="Times New Roman"/>
        </w:rPr>
      </w:pPr>
      <w:r w:rsidRPr="00F028EA">
        <w:rPr>
          <w:rFonts w:ascii="Times New Roman" w:hAnsi="Times New Roman" w:cs="Times New Roman"/>
        </w:rPr>
        <w:t>4.1</w:t>
      </w:r>
      <w:r w:rsidRPr="00F028EA">
        <w:rPr>
          <w:rFonts w:ascii="Times New Roman" w:hAnsi="Times New Roman" w:cs="Times New Roman"/>
        </w:rPr>
        <w:tab/>
        <w:t>Antecedentes</w:t>
      </w:r>
    </w:p>
    <w:p w14:paraId="10F4BA84" w14:textId="293A4134" w:rsidR="00F028EA" w:rsidRPr="00F028EA" w:rsidRDefault="00F028EA" w:rsidP="00F028EA">
      <w:pPr>
        <w:rPr>
          <w:rFonts w:ascii="Times New Roman" w:hAnsi="Times New Roman" w:cs="Times New Roman"/>
        </w:rPr>
      </w:pPr>
      <w:r w:rsidRPr="00F028EA">
        <w:rPr>
          <w:rFonts w:ascii="Times New Roman" w:hAnsi="Times New Roman" w:cs="Times New Roman"/>
        </w:rPr>
        <w:t>4.1</w:t>
      </w:r>
      <w:r w:rsidRPr="00F028EA">
        <w:rPr>
          <w:rFonts w:ascii="Times New Roman" w:hAnsi="Times New Roman" w:cs="Times New Roman"/>
        </w:rPr>
        <w:tab/>
        <w:t>Concílio Vaticano II</w:t>
      </w:r>
      <w:r>
        <w:rPr>
          <w:rFonts w:ascii="Times New Roman" w:hAnsi="Times New Roman" w:cs="Times New Roman"/>
        </w:rPr>
        <w:t xml:space="preserve">: Entre a hesitação e </w:t>
      </w:r>
      <w:r w:rsidRPr="00F028EA">
        <w:rPr>
          <w:rFonts w:ascii="Times New Roman" w:hAnsi="Times New Roman" w:cs="Times New Roman"/>
        </w:rPr>
        <w:t>a</w:t>
      </w:r>
      <w:r>
        <w:rPr>
          <w:rFonts w:ascii="Times New Roman" w:hAnsi="Times New Roman" w:cs="Times New Roman"/>
        </w:rPr>
        <w:t xml:space="preserve"> excitada participação</w:t>
      </w:r>
    </w:p>
    <w:p w14:paraId="3B6B0745" w14:textId="1CEC23C9" w:rsidR="00F028EA" w:rsidRPr="00F028EA" w:rsidRDefault="00F028EA" w:rsidP="00F028EA">
      <w:pPr>
        <w:rPr>
          <w:rFonts w:ascii="Times New Roman" w:hAnsi="Times New Roman" w:cs="Times New Roman"/>
        </w:rPr>
      </w:pPr>
      <w:r w:rsidRPr="00F028EA">
        <w:rPr>
          <w:rFonts w:ascii="Times New Roman" w:hAnsi="Times New Roman" w:cs="Times New Roman"/>
        </w:rPr>
        <w:t>4.2</w:t>
      </w:r>
      <w:r w:rsidRPr="00F028EA">
        <w:rPr>
          <w:rFonts w:ascii="Times New Roman" w:hAnsi="Times New Roman" w:cs="Times New Roman"/>
        </w:rPr>
        <w:tab/>
        <w:t>Recepção na diocese de Botucatu - Alguns elementos</w:t>
      </w:r>
    </w:p>
    <w:p w14:paraId="58E87920" w14:textId="62D43F25" w:rsidR="00F028EA" w:rsidRPr="00F028EA" w:rsidRDefault="00F028EA" w:rsidP="00F028EA">
      <w:pPr>
        <w:rPr>
          <w:rFonts w:ascii="Times New Roman" w:hAnsi="Times New Roman" w:cs="Times New Roman"/>
        </w:rPr>
      </w:pPr>
      <w:r w:rsidRPr="00F028EA">
        <w:rPr>
          <w:rFonts w:ascii="Times New Roman" w:hAnsi="Times New Roman" w:cs="Times New Roman"/>
        </w:rPr>
        <w:t>4.2.1</w:t>
      </w:r>
      <w:r w:rsidRPr="00F028EA">
        <w:rPr>
          <w:rFonts w:ascii="Times New Roman" w:hAnsi="Times New Roman" w:cs="Times New Roman"/>
        </w:rPr>
        <w:tab/>
        <w:t>Liturgia</w:t>
      </w:r>
    </w:p>
    <w:p w14:paraId="78E40513" w14:textId="68F0D807" w:rsidR="00F028EA" w:rsidRPr="00F028EA" w:rsidRDefault="00F028EA" w:rsidP="00F028EA">
      <w:pPr>
        <w:rPr>
          <w:rFonts w:ascii="Times New Roman" w:hAnsi="Times New Roman" w:cs="Times New Roman"/>
        </w:rPr>
      </w:pPr>
      <w:r w:rsidRPr="00F028EA">
        <w:rPr>
          <w:rFonts w:ascii="Times New Roman" w:hAnsi="Times New Roman" w:cs="Times New Roman"/>
        </w:rPr>
        <w:t>4.2.2</w:t>
      </w:r>
      <w:r w:rsidRPr="00F028EA">
        <w:rPr>
          <w:rFonts w:ascii="Times New Roman" w:hAnsi="Times New Roman" w:cs="Times New Roman"/>
        </w:rPr>
        <w:tab/>
        <w:t>Ação social</w:t>
      </w:r>
    </w:p>
    <w:p w14:paraId="7A9C7D53" w14:textId="49A97EC1" w:rsidR="00F028EA" w:rsidRPr="00F028EA" w:rsidRDefault="00F028EA" w:rsidP="00F028EA">
      <w:pPr>
        <w:rPr>
          <w:rFonts w:ascii="Times New Roman" w:hAnsi="Times New Roman" w:cs="Times New Roman"/>
        </w:rPr>
      </w:pPr>
      <w:r w:rsidRPr="00F028EA">
        <w:rPr>
          <w:rFonts w:ascii="Times New Roman" w:hAnsi="Times New Roman" w:cs="Times New Roman"/>
        </w:rPr>
        <w:t>4.2.3</w:t>
      </w:r>
      <w:r w:rsidRPr="00F028EA">
        <w:rPr>
          <w:rFonts w:ascii="Times New Roman" w:hAnsi="Times New Roman" w:cs="Times New Roman"/>
        </w:rPr>
        <w:tab/>
        <w:t>Formação ministerial</w:t>
      </w:r>
    </w:p>
    <w:p w14:paraId="3CE89B0E" w14:textId="42913962" w:rsidR="00F028EA" w:rsidRPr="00F028EA" w:rsidRDefault="00F028EA" w:rsidP="00F028EA">
      <w:pPr>
        <w:rPr>
          <w:rFonts w:ascii="Times New Roman" w:hAnsi="Times New Roman" w:cs="Times New Roman"/>
        </w:rPr>
      </w:pPr>
    </w:p>
    <w:p w14:paraId="58534183" w14:textId="5452363A" w:rsidR="00F028EA" w:rsidRPr="00F028EA" w:rsidRDefault="00F028EA" w:rsidP="00F028EA">
      <w:pPr>
        <w:rPr>
          <w:rFonts w:ascii="Times New Roman" w:hAnsi="Times New Roman" w:cs="Times New Roman"/>
        </w:rPr>
      </w:pPr>
      <w:r w:rsidRPr="00F028EA">
        <w:rPr>
          <w:rFonts w:ascii="Times New Roman" w:hAnsi="Times New Roman" w:cs="Times New Roman"/>
        </w:rPr>
        <w:t>5</w:t>
      </w:r>
      <w:r w:rsidRPr="00F028EA">
        <w:rPr>
          <w:rFonts w:ascii="Times New Roman" w:hAnsi="Times New Roman" w:cs="Times New Roman"/>
        </w:rPr>
        <w:tab/>
        <w:t>Conclusão</w:t>
      </w:r>
    </w:p>
    <w:p w14:paraId="53FB7872" w14:textId="77777777" w:rsidR="00F028EA" w:rsidRPr="00F028EA" w:rsidRDefault="00F028EA" w:rsidP="00F028EA">
      <w:pPr>
        <w:rPr>
          <w:rFonts w:ascii="Times New Roman" w:hAnsi="Times New Roman" w:cs="Times New Roman"/>
        </w:rPr>
      </w:pPr>
    </w:p>
    <w:sectPr w:rsidR="00F028EA" w:rsidRPr="00F028EA" w:rsidSect="00C04F9C">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D206A" w14:textId="77777777" w:rsidR="00577909" w:rsidRDefault="00577909" w:rsidP="00F028EA">
      <w:r>
        <w:separator/>
      </w:r>
    </w:p>
  </w:endnote>
  <w:endnote w:type="continuationSeparator" w:id="0">
    <w:p w14:paraId="57E48356" w14:textId="77777777" w:rsidR="00577909" w:rsidRDefault="00577909" w:rsidP="00F0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45ED3" w14:textId="77777777" w:rsidR="00577909" w:rsidRDefault="00577909" w:rsidP="00F028EA">
      <w:r>
        <w:separator/>
      </w:r>
    </w:p>
  </w:footnote>
  <w:footnote w:type="continuationSeparator" w:id="0">
    <w:p w14:paraId="0B575BC7" w14:textId="77777777" w:rsidR="00577909" w:rsidRDefault="00577909" w:rsidP="00F028EA">
      <w:r>
        <w:continuationSeparator/>
      </w:r>
    </w:p>
  </w:footnote>
  <w:footnote w:id="1">
    <w:p w14:paraId="19A740C5" w14:textId="4EC633CE" w:rsidR="00F028EA" w:rsidRPr="007F5251" w:rsidRDefault="00F028EA" w:rsidP="00F028EA">
      <w:pPr>
        <w:pStyle w:val="Textodenotaderodap"/>
        <w:jc w:val="both"/>
      </w:pPr>
      <w:r w:rsidRPr="007F5251">
        <w:rPr>
          <w:rStyle w:val="Refdenotaderodap"/>
        </w:rPr>
        <w:footnoteRef/>
      </w:r>
      <w:r w:rsidRPr="007F5251">
        <w:t xml:space="preserve">Doutorando e </w:t>
      </w:r>
      <w:bookmarkStart w:id="0" w:name="_Hlk532223214"/>
      <w:r w:rsidRPr="007F5251">
        <w:t>Mestre em Teologia pela PUC/ SP</w:t>
      </w:r>
      <w:bookmarkEnd w:id="0"/>
      <w:r w:rsidRPr="007F5251">
        <w:t>.</w:t>
      </w:r>
      <w:r>
        <w:t xml:space="preserve"> Graduado em Filosofia, Teologia e História.</w:t>
      </w:r>
      <w:r w:rsidRPr="007F5251">
        <w:t xml:space="preserve"> Especialização em Teologia, História e Cultura Judaica pelo Centro Cristão de Estudos Judaicos (CCEJ - SP) e Docência do Ensino Superior pela Faculdade de Educação São Luís. E-mail: </w:t>
      </w:r>
      <w:hyperlink r:id="rId1" w:history="1">
        <w:r w:rsidRPr="007F5251">
          <w:rPr>
            <w:rStyle w:val="Hyperlink"/>
          </w:rPr>
          <w:t>reubersonferreira@yahoo.com.br</w:t>
        </w:r>
      </w:hyperlink>
      <w:r w:rsidRPr="007F5251">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EA"/>
    <w:rsid w:val="001C7C3E"/>
    <w:rsid w:val="00230CEF"/>
    <w:rsid w:val="0048460C"/>
    <w:rsid w:val="00577909"/>
    <w:rsid w:val="005F6B5D"/>
    <w:rsid w:val="00C04F9C"/>
    <w:rsid w:val="00D347F2"/>
    <w:rsid w:val="00F028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D49840B"/>
  <w15:chartTrackingRefBased/>
  <w15:docId w15:val="{C6913BD6-6769-4046-AB4B-83341143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qFormat/>
    <w:rsid w:val="00F028EA"/>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qFormat/>
    <w:rsid w:val="00F028E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qFormat/>
    <w:rsid w:val="00F028EA"/>
    <w:rPr>
      <w:vertAlign w:val="superscript"/>
    </w:rPr>
  </w:style>
  <w:style w:type="character" w:styleId="Hyperlink">
    <w:name w:val="Hyperlink"/>
    <w:uiPriority w:val="99"/>
    <w:unhideWhenUsed/>
    <w:rsid w:val="00F028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Reubersonferreir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295</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Reuberson Rodrigues Ferreira</dc:creator>
  <cp:keywords/>
  <dc:description/>
  <cp:lastModifiedBy>Reuberson Rodrigues Ferreira</cp:lastModifiedBy>
  <cp:revision>3</cp:revision>
  <dcterms:created xsi:type="dcterms:W3CDTF">2021-01-31T03:50:00Z</dcterms:created>
  <dcterms:modified xsi:type="dcterms:W3CDTF">2021-03-11T15:10:00Z</dcterms:modified>
</cp:coreProperties>
</file>