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 ESTÁGIO ACADÊMICO DE ENFERMAGEM EM CLÍNICA MÉDICA EM UM HOSPITAL UNIVERSITÁRIO: RELATO DE EXPERIÊNCIA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Rule="auto"/>
        <w:jc w:val="both"/>
        <w:rPr>
          <w:rFonts w:ascii="Times New Roman" w:cs="Times New Roman" w:eastAsia="Times New Roman" w:hAnsi="Times New Roman"/>
          <w:color w:val="2424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42424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color w:val="242424"/>
          <w:sz w:val="24"/>
          <w:szCs w:val="24"/>
          <w:rtl w:val="0"/>
        </w:rPr>
        <w:t xml:space="preserve">: O estágio hospitalar em clínica médica oferece suporte disciplinar e pedagógico aos acadêmicos, visando o aprimoramento profissional e a integração entre os conteúdos teóricos, científicos e práticos¹.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42424"/>
          <w:sz w:val="24"/>
          <w:szCs w:val="24"/>
          <w:rtl w:val="0"/>
        </w:rPr>
        <w:t xml:space="preserve">OBJETIVO</w:t>
      </w:r>
      <w:r w:rsidDel="00000000" w:rsidR="00000000" w:rsidRPr="00000000">
        <w:rPr>
          <w:rFonts w:ascii="Times New Roman" w:cs="Times New Roman" w:eastAsia="Times New Roman" w:hAnsi="Times New Roman"/>
          <w:color w:val="242424"/>
          <w:sz w:val="24"/>
          <w:szCs w:val="24"/>
          <w:rtl w:val="0"/>
        </w:rPr>
        <w:t xml:space="preserve">: Relatar a experiência vivenciada durante o estágio supervisionado no curso de Enfermagem em um hospital universitário em Belém do Pará.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42424"/>
          <w:sz w:val="24"/>
          <w:szCs w:val="24"/>
          <w:rtl w:val="0"/>
        </w:rPr>
        <w:t xml:space="preserve">MÉTODO</w:t>
      </w:r>
      <w:r w:rsidDel="00000000" w:rsidR="00000000" w:rsidRPr="00000000">
        <w:rPr>
          <w:rFonts w:ascii="Times New Roman" w:cs="Times New Roman" w:eastAsia="Times New Roman" w:hAnsi="Times New Roman"/>
          <w:color w:val="242424"/>
          <w:sz w:val="24"/>
          <w:szCs w:val="24"/>
          <w:rtl w:val="0"/>
        </w:rPr>
        <w:t xml:space="preserve">: Trata-se de um relato de experiência referente ao estágio prático realizado no setor de Clínica Médica de um hospital universitário, do curso de Enfermagem da Universidade Federal do Pará.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42424"/>
          <w:sz w:val="24"/>
          <w:szCs w:val="24"/>
          <w:rtl w:val="0"/>
        </w:rPr>
        <w:t xml:space="preserve">RESULTADOS</w:t>
      </w:r>
      <w:r w:rsidDel="00000000" w:rsidR="00000000" w:rsidRPr="00000000">
        <w:rPr>
          <w:rFonts w:ascii="Times New Roman" w:cs="Times New Roman" w:eastAsia="Times New Roman" w:hAnsi="Times New Roman"/>
          <w:color w:val="242424"/>
          <w:sz w:val="24"/>
          <w:szCs w:val="24"/>
          <w:rtl w:val="0"/>
        </w:rPr>
        <w:t xml:space="preserve">: No período do estágio, foram realizadas as atividades da estudante na qual incluíam: visitas de enfermagem para implementar a Sistematização da Assistência de Enfermagem (SAE), registro ético-legal dos pacientes, bem como atualização diária de seu histórico, evolução clínica e prescrições de cuidados. Também foram realizadas tarefas como a gestão da escala diária de técnicos de enfermagem, admissão de novos pacientes e aplicação das escalas de Fugulin, Braden e Morse e . Houve ainda atuação direta em curativos de feridas cirúrgicas, estomias, lesões por pressão e complicações decorrentes de doenças crônicas, como o Diabetes Mellitus.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42424"/>
          <w:sz w:val="24"/>
          <w:szCs w:val="24"/>
          <w:rtl w:val="0"/>
        </w:rPr>
        <w:t xml:space="preserve">DISCUSSÃO</w:t>
      </w:r>
      <w:r w:rsidDel="00000000" w:rsidR="00000000" w:rsidRPr="00000000">
        <w:rPr>
          <w:rFonts w:ascii="Times New Roman" w:cs="Times New Roman" w:eastAsia="Times New Roman" w:hAnsi="Times New Roman"/>
          <w:color w:val="242424"/>
          <w:sz w:val="24"/>
          <w:szCs w:val="24"/>
          <w:rtl w:val="0"/>
        </w:rPr>
        <w:t xml:space="preserve">: A experiência prática no ambiente hospitalar proporciona vivências enriquecedoras que não seriam completamente alcançadas em âmbito teórico. A combinação do conhecimento teórico-científico com a prática permite ao estágio servir como uma poderosa ferramenta de aprendizado e desenvolvimento de competências.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42424"/>
          <w:sz w:val="24"/>
          <w:szCs w:val="24"/>
          <w:rtl w:val="0"/>
        </w:rPr>
        <w:t xml:space="preserve">CONCLUSÃO</w:t>
      </w:r>
      <w:r w:rsidDel="00000000" w:rsidR="00000000" w:rsidRPr="00000000">
        <w:rPr>
          <w:rFonts w:ascii="Times New Roman" w:cs="Times New Roman" w:eastAsia="Times New Roman" w:hAnsi="Times New Roman"/>
          <w:color w:val="242424"/>
          <w:sz w:val="24"/>
          <w:szCs w:val="24"/>
          <w:rtl w:val="0"/>
        </w:rPr>
        <w:t xml:space="preserve">: O estágio evidenciou a relevância da implementação da SAE como um guia essencial para o trabalho do enfermeiro e de toda a equipe de enfermagem. Esta abordagem otimiza a tomada de decisões relacionadas aos cuidados humanizados e integrais ao paciente, contribuindo significativamente para sua recuperação.</w:t>
      </w:r>
    </w:p>
    <w:p w:rsidR="00000000" w:rsidDel="00000000" w:rsidP="00000000" w:rsidRDefault="00000000" w:rsidRPr="00000000" w14:paraId="00000005">
      <w:pPr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 (DeCS – ID):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Enfermagem – D009729; Aprendizado Baseado na Experiência – D018794; Estágio Clínico – D002982 . </w:t>
      </w:r>
    </w:p>
    <w:p w:rsidR="00000000" w:rsidDel="00000000" w:rsidP="00000000" w:rsidRDefault="00000000" w:rsidRPr="00000000" w14:paraId="00000007">
      <w:pPr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Modalidade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estudo original ( ) relato de experiência (x ) revisão da literatura ( )</w:t>
      </w:r>
    </w:p>
    <w:p w:rsidR="00000000" w:rsidDel="00000000" w:rsidP="00000000" w:rsidRDefault="00000000" w:rsidRPr="00000000" w14:paraId="00000008">
      <w:pPr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___2_</w:t>
      </w:r>
    </w:p>
    <w:p w:rsidR="00000000" w:rsidDel="00000000" w:rsidP="00000000" w:rsidRDefault="00000000" w:rsidRPr="00000000" w14:paraId="00000009">
      <w:pPr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GEHLEN FS, ADORNO HMBS, JESUS CS, DIAS AK, REZENDE MFM, PEREIRA RA, MARKUS GWS. A percepção de acadêmicos da área da saúde acerca dos estágios supervisionados. Research, Society and Development, v. 11, n. 9, e12411931562, 2022 </w:t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vmVkxzPGoiwMNCl1tiw4PhO6ow==">CgMxLjA4AHIhMU5STmZFVVZDelhSYTlpQXBOVkNnaTQzaGJ4TGY2UHFU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