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29C19" w14:textId="77777777" w:rsidR="00F368D6" w:rsidRDefault="00F368D6"/>
    <w:p w14:paraId="0B0B4453" w14:textId="77777777" w:rsidR="00F368D6" w:rsidRDefault="00F368D6"/>
    <w:p w14:paraId="49D75970" w14:textId="55F0A3C7" w:rsidR="00C73481" w:rsidRPr="00EF0454" w:rsidRDefault="006B1391" w:rsidP="00C73481">
      <w:pPr>
        <w:spacing w:line="240" w:lineRule="auto"/>
        <w:jc w:val="center"/>
        <w:rPr>
          <w:b/>
          <w:bCs/>
        </w:rPr>
      </w:pPr>
      <w:r w:rsidRPr="00EF0454">
        <w:rPr>
          <w:b/>
          <w:bCs/>
        </w:rPr>
        <w:t>A MÚSICA COMO FERRAMENTA DE ENSINO GEOGRÁFICO, NO CAMPO DA EDUCAÇÃO POPULAR, EM TEMPOS DE AULAS REMOTAS</w:t>
      </w:r>
    </w:p>
    <w:p w14:paraId="0BC7EF59" w14:textId="77777777" w:rsidR="00FD5CA4" w:rsidRPr="0022638F" w:rsidRDefault="00FD5CA4" w:rsidP="00C73481">
      <w:pPr>
        <w:spacing w:line="240" w:lineRule="auto"/>
        <w:jc w:val="center"/>
        <w:rPr>
          <w:rFonts w:ascii="Times New Roman" w:eastAsia="Calibri" w:hAnsi="Times New Roman" w:cs="Times New Roman"/>
          <w:b/>
          <w:color w:val="000000"/>
          <w:sz w:val="28"/>
          <w:lang w:eastAsia="en-US"/>
        </w:rPr>
      </w:pPr>
    </w:p>
    <w:p w14:paraId="466FB551" w14:textId="3904FE7F" w:rsidR="001D6DAE" w:rsidRPr="001D6DAE" w:rsidRDefault="00E07B0D" w:rsidP="00C7348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Diogo Alexandre SUK</w:t>
      </w:r>
      <w:r w:rsidR="001D6DAE" w:rsidRPr="001D6DAE">
        <w:rPr>
          <w:rFonts w:ascii="Times New Roman" w:eastAsia="Times New Roman" w:hAnsi="Times New Roman" w:cs="Times New Roman"/>
          <w:b/>
          <w:color w:val="000000"/>
          <w:sz w:val="24"/>
          <w:szCs w:val="24"/>
        </w:rPr>
        <w:t>;</w:t>
      </w:r>
    </w:p>
    <w:p w14:paraId="58B19D44" w14:textId="77777777" w:rsidR="00C73481" w:rsidRPr="001D6DAE" w:rsidRDefault="00C73481"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44C929A4" w14:textId="237999EB"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vertAlign w:val="superscript"/>
        </w:rPr>
        <w:t>1</w:t>
      </w:r>
      <w:r w:rsidR="0022638F">
        <w:rPr>
          <w:rFonts w:ascii="Times New Roman" w:eastAsia="Times New Roman" w:hAnsi="Times New Roman" w:cs="Times New Roman"/>
          <w:color w:val="000000"/>
          <w:sz w:val="20"/>
          <w:szCs w:val="20"/>
        </w:rPr>
        <w:t>Estudante do Curso de Geografia da Universidade Federal do Pará/Campus Altamira</w:t>
      </w:r>
    </w:p>
    <w:p w14:paraId="744F40CE" w14:textId="5FC46F41"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rPr>
        <w:t xml:space="preserve">E-mail: </w:t>
      </w:r>
      <w:r w:rsidR="00E07B0D">
        <w:rPr>
          <w:rFonts w:ascii="Times New Roman" w:eastAsia="Times New Roman" w:hAnsi="Times New Roman" w:cs="Times New Roman"/>
          <w:color w:val="000000"/>
          <w:sz w:val="20"/>
          <w:szCs w:val="20"/>
        </w:rPr>
        <w:t>diogosuk@gmail.com</w:t>
      </w:r>
    </w:p>
    <w:p w14:paraId="3E98F4CF" w14:textId="0EE451C6" w:rsid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6821C3B6" w14:textId="725E1274" w:rsid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1DF6D737" w14:textId="21AB2230" w:rsid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3D4B50AC" w14:textId="0D62AA08" w:rsid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1D21BCB1" w14:textId="77777777" w:rsidR="00C73481" w:rsidRPr="00C73481" w:rsidRDefault="00C73481" w:rsidP="00C73481">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268DEB7F" w14:textId="48E6EA8F" w:rsidR="001D6DAE" w:rsidRPr="006B1391" w:rsidRDefault="001D6DAE" w:rsidP="00C73481">
      <w:pPr>
        <w:spacing w:after="120" w:line="360" w:lineRule="auto"/>
        <w:jc w:val="both"/>
        <w:rPr>
          <w:rFonts w:ascii="Times New Roman" w:eastAsia="Times New Roman" w:hAnsi="Times New Roman" w:cs="Times New Roman"/>
          <w:sz w:val="24"/>
          <w:szCs w:val="24"/>
        </w:rPr>
      </w:pPr>
      <w:r w:rsidRPr="006B1391">
        <w:rPr>
          <w:rFonts w:ascii="Times New Roman" w:eastAsia="Times New Roman" w:hAnsi="Times New Roman" w:cs="Times New Roman"/>
          <w:b/>
          <w:sz w:val="28"/>
          <w:szCs w:val="28"/>
        </w:rPr>
        <w:t>Introdução</w:t>
      </w:r>
      <w:r w:rsidRPr="006B1391">
        <w:rPr>
          <w:rFonts w:ascii="Times New Roman" w:eastAsia="Times New Roman" w:hAnsi="Times New Roman" w:cs="Times New Roman"/>
          <w:sz w:val="24"/>
          <w:szCs w:val="24"/>
        </w:rPr>
        <w:t xml:space="preserve"> </w:t>
      </w:r>
    </w:p>
    <w:p w14:paraId="274A71DA" w14:textId="77777777" w:rsidR="006B1391" w:rsidRPr="00DE7FF4" w:rsidRDefault="00C73481" w:rsidP="00DE7FF4">
      <w:pPr>
        <w:spacing w:line="360" w:lineRule="auto"/>
        <w:ind w:firstLine="681"/>
        <w:rPr>
          <w:rFonts w:ascii="Times New Roman" w:hAnsi="Times New Roman" w:cs="Times New Roman"/>
          <w:sz w:val="24"/>
          <w:szCs w:val="24"/>
        </w:rPr>
      </w:pPr>
      <w:r w:rsidRPr="00DE7FF4">
        <w:rPr>
          <w:rFonts w:ascii="Times New Roman" w:eastAsia="Times New Roman" w:hAnsi="Times New Roman" w:cs="Times New Roman"/>
          <w:sz w:val="24"/>
          <w:szCs w:val="24"/>
        </w:rPr>
        <w:tab/>
      </w:r>
      <w:r w:rsidR="006B1391" w:rsidRPr="00DE7FF4">
        <w:rPr>
          <w:rFonts w:ascii="Times New Roman" w:hAnsi="Times New Roman" w:cs="Times New Roman"/>
          <w:sz w:val="24"/>
          <w:szCs w:val="24"/>
        </w:rPr>
        <w:t>Ensinar geografia é e sempre foi um desafio imenso. A ciência em questão abrange um leque extenso de discussões, que necessitam ser discutidas de modo claro e didático para os alunos. Segundo a Base Nacional Comum Curricular (BNCC) do fundamental maior,</w:t>
      </w:r>
    </w:p>
    <w:p w14:paraId="6DFE7A34" w14:textId="77777777" w:rsidR="006B1391" w:rsidRPr="00DE7FF4" w:rsidRDefault="006B1391" w:rsidP="00DE7FF4">
      <w:pPr>
        <w:spacing w:line="360" w:lineRule="auto"/>
        <w:ind w:left="2268"/>
        <w:rPr>
          <w:rFonts w:ascii="Times New Roman" w:hAnsi="Times New Roman" w:cs="Times New Roman"/>
          <w:sz w:val="24"/>
          <w:szCs w:val="24"/>
        </w:rPr>
      </w:pPr>
      <w:r w:rsidRPr="00DE7FF4">
        <w:rPr>
          <w:rFonts w:ascii="Times New Roman" w:hAnsi="Times New Roman" w:cs="Times New Roman"/>
          <w:sz w:val="24"/>
          <w:szCs w:val="24"/>
        </w:rPr>
        <w:t xml:space="preserve"> “(...) a educação geográfica contribui para a formação do conceito de identidade, expresso de diferentes formas: na compreensão perceptiva da paisagem, que ganha significado à medida que, ao observá-la, nota-se a vivência dos indivíduos e da coletividade; nas relações com os lugares vividos; nos costumes que resgatam a nossa memória social; na identidade cultural e na consciência de que somos sujeitos da história, distintos uns dos outros e, por isso, convictos das nossas diferenças.”</w:t>
      </w:r>
    </w:p>
    <w:p w14:paraId="56A31E11" w14:textId="77777777" w:rsidR="006B1391" w:rsidRPr="00DE7FF4" w:rsidRDefault="006B1391" w:rsidP="00DE7FF4">
      <w:pPr>
        <w:spacing w:line="360" w:lineRule="auto"/>
        <w:ind w:firstLine="851"/>
        <w:rPr>
          <w:rFonts w:ascii="Times New Roman" w:hAnsi="Times New Roman" w:cs="Times New Roman"/>
          <w:sz w:val="24"/>
          <w:szCs w:val="24"/>
        </w:rPr>
      </w:pPr>
      <w:r w:rsidRPr="00DE7FF4">
        <w:rPr>
          <w:rFonts w:ascii="Times New Roman" w:hAnsi="Times New Roman" w:cs="Times New Roman"/>
          <w:sz w:val="24"/>
          <w:szCs w:val="24"/>
        </w:rPr>
        <w:t xml:space="preserve">Fica nítido que o ensino de geografia é de extrema importância para a compreensão e apropriação do aluno como ser que se relaciona e constrói o espaço vivido. Mas como instigar o aluno a se apropriar dessa ciência e respectivamente do seu espaço vivido? Na mesma BNCC, vemos que </w:t>
      </w:r>
      <w:proofErr w:type="gramStart"/>
      <w:r w:rsidRPr="00DE7FF4">
        <w:rPr>
          <w:rFonts w:ascii="Times New Roman" w:hAnsi="Times New Roman" w:cs="Times New Roman"/>
          <w:sz w:val="24"/>
          <w:szCs w:val="24"/>
        </w:rPr>
        <w:t>“ Para</w:t>
      </w:r>
      <w:proofErr w:type="gramEnd"/>
      <w:r w:rsidRPr="00DE7FF4">
        <w:rPr>
          <w:rFonts w:ascii="Times New Roman" w:hAnsi="Times New Roman" w:cs="Times New Roman"/>
          <w:sz w:val="24"/>
          <w:szCs w:val="24"/>
        </w:rPr>
        <w:t xml:space="preserve"> fazer a leitura do mundo em que vivem, com base nas aprendizagens em Geografia, os alunos precisam ser estimulados a pensar espacialmente, desenvolvendo o raciocínio geográfico”. Ou seja, o desafio do professor é justamente estimular o aluno ao pensar espacial, que </w:t>
      </w:r>
      <w:proofErr w:type="spellStart"/>
      <w:r w:rsidRPr="00DE7FF4">
        <w:rPr>
          <w:rFonts w:ascii="Times New Roman" w:hAnsi="Times New Roman" w:cs="Times New Roman"/>
          <w:sz w:val="24"/>
          <w:szCs w:val="24"/>
        </w:rPr>
        <w:t>esta</w:t>
      </w:r>
      <w:proofErr w:type="spellEnd"/>
      <w:r w:rsidRPr="00DE7FF4">
        <w:rPr>
          <w:rFonts w:ascii="Times New Roman" w:hAnsi="Times New Roman" w:cs="Times New Roman"/>
          <w:sz w:val="24"/>
          <w:szCs w:val="24"/>
        </w:rPr>
        <w:t xml:space="preserve"> para além de depositar conteúdo e avaliar quantitativamente o aluno. Ensinar geografia vai para além da formalidade, e requer uma atenção especial do educador, seu esforço e sua dedicação, para buscar ferramentas pedagógicas para contribuir nessa leitura espacial mútua. Essa leitura </w:t>
      </w:r>
      <w:proofErr w:type="spellStart"/>
      <w:r w:rsidRPr="00DE7FF4">
        <w:rPr>
          <w:rFonts w:ascii="Times New Roman" w:hAnsi="Times New Roman" w:cs="Times New Roman"/>
          <w:sz w:val="24"/>
          <w:szCs w:val="24"/>
        </w:rPr>
        <w:t>esta</w:t>
      </w:r>
      <w:proofErr w:type="spellEnd"/>
      <w:r w:rsidRPr="00DE7FF4">
        <w:rPr>
          <w:rFonts w:ascii="Times New Roman" w:hAnsi="Times New Roman" w:cs="Times New Roman"/>
          <w:sz w:val="24"/>
          <w:szCs w:val="24"/>
        </w:rPr>
        <w:t xml:space="preserve"> enraizada no lugar vivido de cada sujeito, como relação afetiva dos espaços que o sujeito ocupa, constrói, desconstrói e reconstrói. Fazer com que o aluno se perceba como agente do espaço, e que </w:t>
      </w:r>
      <w:r w:rsidRPr="00DE7FF4">
        <w:rPr>
          <w:rFonts w:ascii="Times New Roman" w:hAnsi="Times New Roman" w:cs="Times New Roman"/>
          <w:sz w:val="24"/>
          <w:szCs w:val="24"/>
        </w:rPr>
        <w:lastRenderedPageBreak/>
        <w:t>suas experiencias com ele fazem parte do conhecimento geográfico, como afirmam SUESS &amp; RIBEIRO (2017) “(...) o lugar possui uma maior amplitude, deixando de ser visto como um local qualquer na superfície , para incorporar os sentidos experienciais, no qual cada pessoa reconhecerá o significado por meios das relações construídas e estabelecidas. (SUESS E RIBEIRO, 2017. P. 7)</w:t>
      </w:r>
    </w:p>
    <w:p w14:paraId="4AC551B6" w14:textId="77777777" w:rsidR="006B1391" w:rsidRPr="00DE7FF4" w:rsidRDefault="006B1391" w:rsidP="00DE7FF4">
      <w:pPr>
        <w:spacing w:line="360" w:lineRule="auto"/>
        <w:ind w:firstLine="851"/>
        <w:rPr>
          <w:rFonts w:ascii="Times New Roman" w:hAnsi="Times New Roman" w:cs="Times New Roman"/>
          <w:sz w:val="24"/>
          <w:szCs w:val="24"/>
        </w:rPr>
      </w:pPr>
      <w:r w:rsidRPr="00DE7FF4">
        <w:rPr>
          <w:rFonts w:ascii="Times New Roman" w:hAnsi="Times New Roman" w:cs="Times New Roman"/>
          <w:sz w:val="24"/>
          <w:szCs w:val="24"/>
        </w:rPr>
        <w:t>Nesse sentido, da busca por uma aula atrativa, que estimule o prazer de estar em sala de aula aprendendo geografia, a música, com seu cargo cultural, de melodias, ritmos e harmonia que em, muitos casos, são sons que emanam da realidade socioespacial, serve como ferramenta didático-pedagógica, com o poder de transmitir e dialogar com o que está sendo discutido em sala de aula. A música é consumida por boa parte da população mundial, por jovens, que as tem como entretenimento, e não deve ser descartada na metodologia de um educador que visa ensinar os conhecimentos geográficos.</w:t>
      </w:r>
    </w:p>
    <w:p w14:paraId="0EDC7D4D" w14:textId="77777777" w:rsidR="006B1391" w:rsidRPr="00DE7FF4" w:rsidRDefault="006B1391" w:rsidP="00DE7FF4">
      <w:pPr>
        <w:spacing w:line="360" w:lineRule="auto"/>
        <w:ind w:firstLine="851"/>
        <w:rPr>
          <w:rFonts w:ascii="Times New Roman" w:hAnsi="Times New Roman" w:cs="Times New Roman"/>
          <w:sz w:val="24"/>
          <w:szCs w:val="24"/>
        </w:rPr>
      </w:pPr>
    </w:p>
    <w:p w14:paraId="3BBF9FB5" w14:textId="77777777" w:rsidR="006B1391" w:rsidRPr="00DE7FF4" w:rsidRDefault="006B1391" w:rsidP="00DE7FF4">
      <w:pPr>
        <w:spacing w:line="360" w:lineRule="auto"/>
        <w:ind w:firstLine="851"/>
        <w:rPr>
          <w:rFonts w:ascii="Times New Roman" w:hAnsi="Times New Roman" w:cs="Times New Roman"/>
          <w:b/>
          <w:bCs/>
          <w:sz w:val="24"/>
          <w:szCs w:val="24"/>
        </w:rPr>
      </w:pPr>
    </w:p>
    <w:p w14:paraId="415EA717" w14:textId="77777777" w:rsidR="006B1391" w:rsidRPr="00DE7FF4" w:rsidRDefault="006B1391" w:rsidP="00DE7FF4">
      <w:pPr>
        <w:spacing w:line="360" w:lineRule="auto"/>
        <w:rPr>
          <w:rFonts w:ascii="Times New Roman" w:hAnsi="Times New Roman" w:cs="Times New Roman"/>
          <w:sz w:val="24"/>
          <w:szCs w:val="24"/>
        </w:rPr>
      </w:pPr>
      <w:r w:rsidRPr="00DE7FF4">
        <w:rPr>
          <w:rFonts w:ascii="Times New Roman" w:hAnsi="Times New Roman" w:cs="Times New Roman"/>
          <w:sz w:val="24"/>
          <w:szCs w:val="24"/>
        </w:rPr>
        <w:t xml:space="preserve">A Educação Popular, que nasce nos anos 50, que tem como base um projeto que visa a inclusão da classe trabalhadora, além de um método baseado principalmente na figura de Paulo Freire, a qual leva em consideração o ato de aprender-ensinar dentro das experiencias de vivencia e do cotidiano dos educandos, que geralmente eram pessoas simples, agricultores, analfabetos , sem   acesso ao ensino de qualidade. A educação popular tem como base os grupos de </w:t>
      </w:r>
      <w:proofErr w:type="gramStart"/>
      <w:r w:rsidRPr="00DE7FF4">
        <w:rPr>
          <w:rFonts w:ascii="Times New Roman" w:hAnsi="Times New Roman" w:cs="Times New Roman"/>
          <w:sz w:val="24"/>
          <w:szCs w:val="24"/>
        </w:rPr>
        <w:t>atividades :</w:t>
      </w:r>
      <w:proofErr w:type="gramEnd"/>
      <w:r w:rsidRPr="00DE7FF4">
        <w:rPr>
          <w:rFonts w:ascii="Times New Roman" w:hAnsi="Times New Roman" w:cs="Times New Roman"/>
          <w:sz w:val="24"/>
          <w:szCs w:val="24"/>
        </w:rPr>
        <w:t xml:space="preserve"> “ alfabetização, educação de base e cultura popular”  ( BEZERRA, 1980. P. 25), vai além da educação formal e institucionalizada, mas procura construir um projeto enraizado nos saberes populares.</w:t>
      </w:r>
    </w:p>
    <w:p w14:paraId="673CEA01" w14:textId="099F0BD4" w:rsidR="006B1391" w:rsidRPr="00DE7FF4" w:rsidRDefault="006B1391" w:rsidP="00DE7FF4">
      <w:pPr>
        <w:spacing w:line="360" w:lineRule="auto"/>
        <w:rPr>
          <w:rFonts w:ascii="Times New Roman" w:hAnsi="Times New Roman" w:cs="Times New Roman"/>
          <w:sz w:val="24"/>
          <w:szCs w:val="24"/>
        </w:rPr>
      </w:pPr>
      <w:r w:rsidRPr="00DE7FF4">
        <w:rPr>
          <w:rFonts w:ascii="Times New Roman" w:hAnsi="Times New Roman" w:cs="Times New Roman"/>
          <w:sz w:val="24"/>
          <w:szCs w:val="24"/>
        </w:rPr>
        <w:t xml:space="preserve">De forma mais específica </w:t>
      </w:r>
      <w:proofErr w:type="gramStart"/>
      <w:r w:rsidRPr="00DE7FF4">
        <w:rPr>
          <w:rFonts w:ascii="Times New Roman" w:hAnsi="Times New Roman" w:cs="Times New Roman"/>
          <w:sz w:val="24"/>
          <w:szCs w:val="24"/>
        </w:rPr>
        <w:t>acerca  do</w:t>
      </w:r>
      <w:proofErr w:type="gramEnd"/>
      <w:r w:rsidRPr="00DE7FF4">
        <w:rPr>
          <w:rFonts w:ascii="Times New Roman" w:hAnsi="Times New Roman" w:cs="Times New Roman"/>
          <w:sz w:val="24"/>
          <w:szCs w:val="24"/>
        </w:rPr>
        <w:t xml:space="preserve"> significado de educação popular, WANDERLEY (1980) </w:t>
      </w:r>
      <w:proofErr w:type="spellStart"/>
      <w:r w:rsidRPr="00DE7FF4">
        <w:rPr>
          <w:rFonts w:ascii="Times New Roman" w:hAnsi="Times New Roman" w:cs="Times New Roman"/>
          <w:sz w:val="24"/>
          <w:szCs w:val="24"/>
        </w:rPr>
        <w:t>descorre</w:t>
      </w:r>
      <w:proofErr w:type="spellEnd"/>
      <w:r w:rsidRPr="00DE7FF4">
        <w:rPr>
          <w:rFonts w:ascii="Times New Roman" w:hAnsi="Times New Roman" w:cs="Times New Roman"/>
          <w:sz w:val="24"/>
          <w:szCs w:val="24"/>
        </w:rPr>
        <w:t xml:space="preserve"> que “ (...) vamos entender legitimamente por educação popular aquela que é produzida pelas classes populares ou para as classes populares, em função de seus interesses de classe. (...) Abrangeremos pelo termo classes populares, ou classes subalternas aquelas que vivem uma condição de exploração e dominação no capitalismo, sob múltiplas formas” (WANDERLEY, 1980, </w:t>
      </w:r>
      <w:proofErr w:type="gramStart"/>
      <w:r w:rsidRPr="00DE7FF4">
        <w:rPr>
          <w:rFonts w:ascii="Times New Roman" w:hAnsi="Times New Roman" w:cs="Times New Roman"/>
          <w:sz w:val="24"/>
          <w:szCs w:val="24"/>
        </w:rPr>
        <w:t>p.63 )</w:t>
      </w:r>
      <w:proofErr w:type="gramEnd"/>
    </w:p>
    <w:p w14:paraId="35958B46" w14:textId="77777777" w:rsidR="006B1391" w:rsidRPr="00DE7FF4" w:rsidRDefault="006B1391" w:rsidP="00DE7FF4">
      <w:pPr>
        <w:spacing w:line="360" w:lineRule="auto"/>
        <w:rPr>
          <w:rFonts w:ascii="Times New Roman" w:hAnsi="Times New Roman" w:cs="Times New Roman"/>
          <w:sz w:val="24"/>
          <w:szCs w:val="24"/>
        </w:rPr>
      </w:pPr>
    </w:p>
    <w:p w14:paraId="26EA2199" w14:textId="77777777" w:rsidR="006B1391" w:rsidRPr="00DE7FF4" w:rsidRDefault="006B1391" w:rsidP="00DE7FF4">
      <w:pPr>
        <w:spacing w:line="360" w:lineRule="auto"/>
        <w:rPr>
          <w:rFonts w:ascii="Times New Roman" w:hAnsi="Times New Roman" w:cs="Times New Roman"/>
          <w:sz w:val="24"/>
          <w:szCs w:val="24"/>
        </w:rPr>
      </w:pPr>
      <w:r w:rsidRPr="00DE7FF4">
        <w:rPr>
          <w:rFonts w:ascii="Times New Roman" w:hAnsi="Times New Roman" w:cs="Times New Roman"/>
          <w:sz w:val="24"/>
          <w:szCs w:val="24"/>
        </w:rPr>
        <w:t xml:space="preserve">Vimos então que a educação popular não só se configura como uma educação de metodologia crítica e de exposição do agente popular para seus educandos do conhecimento, mas também uma educação que emane das classes subalternas, a partir da realidade desses, como prática pedagógica, e construção do conhecimento, a partir dos múltiplos saberes. É fundamental que </w:t>
      </w:r>
      <w:r w:rsidRPr="00DE7FF4">
        <w:rPr>
          <w:rFonts w:ascii="Times New Roman" w:hAnsi="Times New Roman" w:cs="Times New Roman"/>
          <w:sz w:val="24"/>
          <w:szCs w:val="24"/>
        </w:rPr>
        <w:lastRenderedPageBreak/>
        <w:t xml:space="preserve">o agente de educação popular sejam </w:t>
      </w:r>
      <w:proofErr w:type="spellStart"/>
      <w:r w:rsidRPr="00DE7FF4">
        <w:rPr>
          <w:rFonts w:ascii="Times New Roman" w:hAnsi="Times New Roman" w:cs="Times New Roman"/>
          <w:sz w:val="24"/>
          <w:szCs w:val="24"/>
        </w:rPr>
        <w:t>enganjados</w:t>
      </w:r>
      <w:proofErr w:type="spellEnd"/>
      <w:r w:rsidRPr="00DE7FF4">
        <w:rPr>
          <w:rFonts w:ascii="Times New Roman" w:hAnsi="Times New Roman" w:cs="Times New Roman"/>
          <w:sz w:val="24"/>
          <w:szCs w:val="24"/>
        </w:rPr>
        <w:t xml:space="preserve"> e afirmados dentro do espectro da criticidade político popular, como coloca MANFREDI (1980)</w:t>
      </w:r>
      <w:r w:rsidRPr="00DE7FF4">
        <w:rPr>
          <w:rFonts w:ascii="Times New Roman" w:hAnsi="Times New Roman" w:cs="Times New Roman"/>
          <w:b/>
          <w:bCs/>
          <w:sz w:val="24"/>
          <w:szCs w:val="24"/>
        </w:rPr>
        <w:t xml:space="preserve"> (...) </w:t>
      </w:r>
      <w:r w:rsidRPr="00DE7FF4">
        <w:rPr>
          <w:rFonts w:ascii="Times New Roman" w:hAnsi="Times New Roman" w:cs="Times New Roman"/>
          <w:sz w:val="24"/>
          <w:szCs w:val="24"/>
        </w:rPr>
        <w:t xml:space="preserve">os próprios agentes populares possam se perceber como produtores do conhecimento, </w:t>
      </w:r>
      <w:proofErr w:type="spellStart"/>
      <w:r w:rsidRPr="00DE7FF4">
        <w:rPr>
          <w:rFonts w:ascii="Times New Roman" w:hAnsi="Times New Roman" w:cs="Times New Roman"/>
          <w:sz w:val="24"/>
          <w:szCs w:val="24"/>
        </w:rPr>
        <w:t>a</w:t>
      </w:r>
      <w:proofErr w:type="spellEnd"/>
      <w:r w:rsidRPr="00DE7FF4">
        <w:rPr>
          <w:rFonts w:ascii="Times New Roman" w:hAnsi="Times New Roman" w:cs="Times New Roman"/>
          <w:sz w:val="24"/>
          <w:szCs w:val="24"/>
        </w:rPr>
        <w:t xml:space="preserve"> medida que iniciam o processo  de depuração e rearticulação do seu modo de pensar e agir, tomando a perspectiva da sua classe” (MANFREDI, 1980, p</w:t>
      </w:r>
      <w:r w:rsidRPr="00DE7FF4">
        <w:rPr>
          <w:rFonts w:ascii="Times New Roman" w:hAnsi="Times New Roman" w:cs="Times New Roman"/>
          <w:b/>
          <w:bCs/>
          <w:sz w:val="24"/>
          <w:szCs w:val="24"/>
        </w:rPr>
        <w:t>, 56)</w:t>
      </w:r>
    </w:p>
    <w:p w14:paraId="2D901DFC" w14:textId="7F17C05F" w:rsidR="001D6DAE" w:rsidRPr="001D6DAE" w:rsidRDefault="001D6DAE" w:rsidP="006B1391">
      <w:pPr>
        <w:spacing w:line="360" w:lineRule="auto"/>
        <w:jc w:val="both"/>
        <w:rPr>
          <w:rFonts w:ascii="Times New Roman" w:eastAsia="Times New Roman" w:hAnsi="Times New Roman" w:cs="Times New Roman"/>
          <w:sz w:val="24"/>
          <w:szCs w:val="24"/>
        </w:rPr>
      </w:pPr>
    </w:p>
    <w:p w14:paraId="0CDB24E4" w14:textId="6FAEB2C4" w:rsidR="001D6DAE" w:rsidRDefault="001D6DAE" w:rsidP="00C73481">
      <w:pPr>
        <w:spacing w:before="120" w:after="120" w:line="36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Desenvolvimento</w:t>
      </w:r>
      <w:r w:rsidRPr="001D6DAE">
        <w:rPr>
          <w:rFonts w:ascii="Times New Roman" w:eastAsia="Times New Roman" w:hAnsi="Times New Roman" w:cs="Times New Roman"/>
          <w:sz w:val="24"/>
          <w:szCs w:val="24"/>
        </w:rPr>
        <w:t xml:space="preserve"> </w:t>
      </w:r>
    </w:p>
    <w:p w14:paraId="382F2EFC" w14:textId="77777777" w:rsidR="00DE7FF4" w:rsidRPr="00E07B0D" w:rsidRDefault="00DE7FF4" w:rsidP="00E07B0D">
      <w:pPr>
        <w:spacing w:line="360" w:lineRule="auto"/>
        <w:rPr>
          <w:rFonts w:ascii="Times New Roman" w:hAnsi="Times New Roman" w:cs="Times New Roman"/>
          <w:sz w:val="24"/>
          <w:szCs w:val="24"/>
        </w:rPr>
      </w:pPr>
      <w:r w:rsidRPr="00E07B0D">
        <w:rPr>
          <w:rFonts w:ascii="Times New Roman" w:hAnsi="Times New Roman" w:cs="Times New Roman"/>
          <w:sz w:val="24"/>
          <w:szCs w:val="24"/>
        </w:rPr>
        <w:t xml:space="preserve">A música é arte que está presente no cotidiano das pessoas, independente da faixa etária, ou qual for o contexto social, a música reflete as relações socio espaciais, seja ela como uma espécie de “mantra” para trazer paz de espírito, seja como entretenimento, ou como forma de expressar criticamente o contexto social de determinado local. Essa junção de ritmo, melodia, harmonia e, na maioria dos casos, </w:t>
      </w:r>
      <w:proofErr w:type="gramStart"/>
      <w:r w:rsidRPr="00E07B0D">
        <w:rPr>
          <w:rFonts w:ascii="Times New Roman" w:hAnsi="Times New Roman" w:cs="Times New Roman"/>
          <w:sz w:val="24"/>
          <w:szCs w:val="24"/>
        </w:rPr>
        <w:t>letras ,</w:t>
      </w:r>
      <w:proofErr w:type="gramEnd"/>
      <w:r w:rsidRPr="00E07B0D">
        <w:rPr>
          <w:rFonts w:ascii="Times New Roman" w:hAnsi="Times New Roman" w:cs="Times New Roman"/>
          <w:sz w:val="24"/>
          <w:szCs w:val="24"/>
        </w:rPr>
        <w:t xml:space="preserve"> se expressa tão complexa em sua composição, e pode ser encarada como um elemento </w:t>
      </w:r>
      <w:proofErr w:type="spellStart"/>
      <w:r w:rsidRPr="00E07B0D">
        <w:rPr>
          <w:rFonts w:ascii="Times New Roman" w:hAnsi="Times New Roman" w:cs="Times New Roman"/>
          <w:sz w:val="24"/>
          <w:szCs w:val="24"/>
        </w:rPr>
        <w:t>recontextualizador</w:t>
      </w:r>
      <w:proofErr w:type="spellEnd"/>
      <w:r w:rsidRPr="00E07B0D">
        <w:rPr>
          <w:rFonts w:ascii="Times New Roman" w:hAnsi="Times New Roman" w:cs="Times New Roman"/>
          <w:sz w:val="24"/>
          <w:szCs w:val="24"/>
        </w:rPr>
        <w:t xml:space="preserve">, que carrega o potencial de </w:t>
      </w:r>
      <w:proofErr w:type="spellStart"/>
      <w:r w:rsidRPr="00E07B0D">
        <w:rPr>
          <w:rFonts w:ascii="Times New Roman" w:hAnsi="Times New Roman" w:cs="Times New Roman"/>
          <w:sz w:val="24"/>
          <w:szCs w:val="24"/>
        </w:rPr>
        <w:t>didatizar</w:t>
      </w:r>
      <w:proofErr w:type="spellEnd"/>
      <w:r w:rsidRPr="00E07B0D">
        <w:rPr>
          <w:rFonts w:ascii="Times New Roman" w:hAnsi="Times New Roman" w:cs="Times New Roman"/>
          <w:sz w:val="24"/>
          <w:szCs w:val="24"/>
        </w:rPr>
        <w:t xml:space="preserve"> </w:t>
      </w:r>
      <w:proofErr w:type="spellStart"/>
      <w:r w:rsidRPr="00E07B0D">
        <w:rPr>
          <w:rFonts w:ascii="Times New Roman" w:hAnsi="Times New Roman" w:cs="Times New Roman"/>
          <w:sz w:val="24"/>
          <w:szCs w:val="24"/>
        </w:rPr>
        <w:t>conteúdos</w:t>
      </w:r>
      <w:proofErr w:type="spellEnd"/>
      <w:r w:rsidRPr="00E07B0D">
        <w:rPr>
          <w:rFonts w:ascii="Times New Roman" w:hAnsi="Times New Roman" w:cs="Times New Roman"/>
          <w:sz w:val="24"/>
          <w:szCs w:val="24"/>
        </w:rPr>
        <w:t xml:space="preserve"> ou temas. É nesse contexto que a música se insere como uma potencial ferramenta metodológica no ensino, com o poder de </w:t>
      </w:r>
      <w:proofErr w:type="spellStart"/>
      <w:r w:rsidRPr="00E07B0D">
        <w:rPr>
          <w:rFonts w:ascii="Times New Roman" w:hAnsi="Times New Roman" w:cs="Times New Roman"/>
          <w:sz w:val="24"/>
          <w:szCs w:val="24"/>
        </w:rPr>
        <w:t>didatizar</w:t>
      </w:r>
      <w:proofErr w:type="spellEnd"/>
      <w:r w:rsidRPr="00E07B0D">
        <w:rPr>
          <w:rFonts w:ascii="Times New Roman" w:hAnsi="Times New Roman" w:cs="Times New Roman"/>
          <w:sz w:val="24"/>
          <w:szCs w:val="24"/>
        </w:rPr>
        <w:t xml:space="preserve"> um conteúdo, além de torna-lo mais atrativo, já que como Correia (2009, p. 20) menciona, a música é constantemente consumida pelos alunos e também pelos professores e dentro da perspectiva do ensino “Surge devido a constatação de dificuldades didático-pedagógicos, advindas da transposição de conhecimento da geografia acadêmica, para a geografia escolar quando de sua aplicação, principalmente nas séries iniciais do ensino” (CORREIA, p.20).  </w:t>
      </w:r>
    </w:p>
    <w:p w14:paraId="052A46BA" w14:textId="77777777" w:rsidR="00DE7FF4" w:rsidRPr="00E07B0D" w:rsidRDefault="00DE7FF4" w:rsidP="00E07B0D">
      <w:pPr>
        <w:spacing w:line="360" w:lineRule="auto"/>
        <w:rPr>
          <w:rFonts w:ascii="Times New Roman" w:hAnsi="Times New Roman" w:cs="Times New Roman"/>
          <w:sz w:val="24"/>
          <w:szCs w:val="24"/>
        </w:rPr>
      </w:pPr>
    </w:p>
    <w:p w14:paraId="41E8047E" w14:textId="77777777" w:rsidR="00DE7FF4" w:rsidRPr="00E07B0D" w:rsidRDefault="00DE7FF4" w:rsidP="00E07B0D">
      <w:pPr>
        <w:spacing w:line="360" w:lineRule="auto"/>
        <w:rPr>
          <w:rFonts w:ascii="Times New Roman" w:hAnsi="Times New Roman" w:cs="Times New Roman"/>
          <w:sz w:val="24"/>
          <w:szCs w:val="24"/>
        </w:rPr>
      </w:pPr>
      <w:r w:rsidRPr="00E07B0D">
        <w:rPr>
          <w:rFonts w:ascii="Times New Roman" w:hAnsi="Times New Roman" w:cs="Times New Roman"/>
          <w:sz w:val="24"/>
          <w:szCs w:val="24"/>
        </w:rPr>
        <w:t xml:space="preserve">A pandemia do COVID-19 é um </w:t>
      </w:r>
      <w:proofErr w:type="gramStart"/>
      <w:r w:rsidRPr="00E07B0D">
        <w:rPr>
          <w:rFonts w:ascii="Times New Roman" w:hAnsi="Times New Roman" w:cs="Times New Roman"/>
          <w:sz w:val="24"/>
          <w:szCs w:val="24"/>
        </w:rPr>
        <w:t>fenômeno  geográfico</w:t>
      </w:r>
      <w:proofErr w:type="gramEnd"/>
      <w:r w:rsidRPr="00E07B0D">
        <w:rPr>
          <w:rFonts w:ascii="Times New Roman" w:hAnsi="Times New Roman" w:cs="Times New Roman"/>
          <w:sz w:val="24"/>
          <w:szCs w:val="24"/>
        </w:rPr>
        <w:t xml:space="preserve">, que mudou a vida e a rotina dos habitantes em escala global. O Novo Corona Vírus tem em sua principal característica a fácil contaminação, e isso deixou os sistemas de saúde de boa parte do mundo em situação caótica, viabilizando como principal solução para conter o número de contágio e de mortes, o </w:t>
      </w:r>
      <w:proofErr w:type="gramStart"/>
      <w:r w:rsidRPr="00E07B0D">
        <w:rPr>
          <w:rFonts w:ascii="Times New Roman" w:hAnsi="Times New Roman" w:cs="Times New Roman"/>
          <w:sz w:val="24"/>
          <w:szCs w:val="24"/>
        </w:rPr>
        <w:t>isolamento  e</w:t>
      </w:r>
      <w:proofErr w:type="gramEnd"/>
      <w:r w:rsidRPr="00E07B0D">
        <w:rPr>
          <w:rFonts w:ascii="Times New Roman" w:hAnsi="Times New Roman" w:cs="Times New Roman"/>
          <w:sz w:val="24"/>
          <w:szCs w:val="24"/>
        </w:rPr>
        <w:t xml:space="preserve"> o distanciamento social. Sendo assim, bares, restaurantes, comércios, e vários outros tipos de estabelecimento mantiveram-se fechados por boa parte do ano, principalmente no período de março até setembro. As relações e conexões tiveram que mudar de característica. O contato presencial deu lugar ao virtual. As </w:t>
      </w:r>
      <w:proofErr w:type="spellStart"/>
      <w:r w:rsidRPr="00E07B0D">
        <w:rPr>
          <w:rFonts w:ascii="Times New Roman" w:hAnsi="Times New Roman" w:cs="Times New Roman"/>
          <w:sz w:val="24"/>
          <w:szCs w:val="24"/>
        </w:rPr>
        <w:t>lives</w:t>
      </w:r>
      <w:proofErr w:type="spellEnd"/>
      <w:r w:rsidRPr="00E07B0D">
        <w:rPr>
          <w:rFonts w:ascii="Times New Roman" w:hAnsi="Times New Roman" w:cs="Times New Roman"/>
          <w:sz w:val="24"/>
          <w:szCs w:val="24"/>
        </w:rPr>
        <w:t xml:space="preserve"> entraram na moda, e se tornaram uma alternativa, assim como as reuniões </w:t>
      </w:r>
      <w:proofErr w:type="spellStart"/>
      <w:r w:rsidRPr="00E07B0D">
        <w:rPr>
          <w:rFonts w:ascii="Times New Roman" w:hAnsi="Times New Roman" w:cs="Times New Roman"/>
          <w:sz w:val="24"/>
          <w:szCs w:val="24"/>
        </w:rPr>
        <w:t>on</w:t>
      </w:r>
      <w:proofErr w:type="spellEnd"/>
      <w:r w:rsidRPr="00E07B0D">
        <w:rPr>
          <w:rFonts w:ascii="Times New Roman" w:hAnsi="Times New Roman" w:cs="Times New Roman"/>
          <w:sz w:val="24"/>
          <w:szCs w:val="24"/>
        </w:rPr>
        <w:t xml:space="preserve"> </w:t>
      </w:r>
      <w:proofErr w:type="spellStart"/>
      <w:r w:rsidRPr="00E07B0D">
        <w:rPr>
          <w:rFonts w:ascii="Times New Roman" w:hAnsi="Times New Roman" w:cs="Times New Roman"/>
          <w:sz w:val="24"/>
          <w:szCs w:val="24"/>
        </w:rPr>
        <w:t>line</w:t>
      </w:r>
      <w:proofErr w:type="spellEnd"/>
      <w:r w:rsidRPr="00E07B0D">
        <w:rPr>
          <w:rFonts w:ascii="Times New Roman" w:hAnsi="Times New Roman" w:cs="Times New Roman"/>
          <w:sz w:val="24"/>
          <w:szCs w:val="24"/>
        </w:rPr>
        <w:t xml:space="preserve"> viraram rotina para boa parte da população mundial.</w:t>
      </w:r>
    </w:p>
    <w:p w14:paraId="7D013514" w14:textId="0B365389" w:rsidR="00DE7FF4" w:rsidRPr="00E07B0D" w:rsidRDefault="00DE7FF4" w:rsidP="00E07B0D">
      <w:pPr>
        <w:spacing w:line="360" w:lineRule="auto"/>
        <w:rPr>
          <w:rFonts w:ascii="Times New Roman" w:hAnsi="Times New Roman" w:cs="Times New Roman"/>
          <w:sz w:val="24"/>
          <w:szCs w:val="24"/>
        </w:rPr>
      </w:pPr>
      <w:r w:rsidRPr="00E07B0D">
        <w:rPr>
          <w:rFonts w:ascii="Times New Roman" w:hAnsi="Times New Roman" w:cs="Times New Roman"/>
          <w:sz w:val="24"/>
          <w:szCs w:val="24"/>
        </w:rPr>
        <w:lastRenderedPageBreak/>
        <w:t>Nesse contexto, os processos educativos também sofre</w:t>
      </w:r>
      <w:r w:rsidR="00E07B0D">
        <w:rPr>
          <w:rFonts w:ascii="Times New Roman" w:hAnsi="Times New Roman" w:cs="Times New Roman"/>
          <w:sz w:val="24"/>
          <w:szCs w:val="24"/>
        </w:rPr>
        <w:t>ram</w:t>
      </w:r>
      <w:r w:rsidRPr="00E07B0D">
        <w:rPr>
          <w:rFonts w:ascii="Times New Roman" w:hAnsi="Times New Roman" w:cs="Times New Roman"/>
          <w:sz w:val="24"/>
          <w:szCs w:val="24"/>
        </w:rPr>
        <w:t xml:space="preserve"> mudanças, e ainda sofre. As escolas </w:t>
      </w:r>
      <w:proofErr w:type="spellStart"/>
      <w:r w:rsidRPr="00E07B0D">
        <w:rPr>
          <w:rFonts w:ascii="Times New Roman" w:hAnsi="Times New Roman" w:cs="Times New Roman"/>
          <w:sz w:val="24"/>
          <w:szCs w:val="24"/>
        </w:rPr>
        <w:t>publicas</w:t>
      </w:r>
      <w:proofErr w:type="spellEnd"/>
      <w:r w:rsidRPr="00E07B0D">
        <w:rPr>
          <w:rFonts w:ascii="Times New Roman" w:hAnsi="Times New Roman" w:cs="Times New Roman"/>
          <w:sz w:val="24"/>
          <w:szCs w:val="24"/>
        </w:rPr>
        <w:t xml:space="preserve"> e privadas naturalmente suspenderam suas atividades, tal como as universidades, cursos e etc. A formação foi diretamente afetada, e muitas instituições tiveram que se reinventar nas aulas virtuais, para aliviar o prejuízo de não ter as aulas presenciais.</w:t>
      </w:r>
    </w:p>
    <w:p w14:paraId="65210A3C" w14:textId="77777777" w:rsidR="00DE7FF4" w:rsidRPr="00E07B0D" w:rsidRDefault="00DE7FF4" w:rsidP="00E07B0D">
      <w:pPr>
        <w:spacing w:line="360" w:lineRule="auto"/>
        <w:rPr>
          <w:rFonts w:ascii="Times New Roman" w:hAnsi="Times New Roman" w:cs="Times New Roman"/>
          <w:sz w:val="24"/>
          <w:szCs w:val="24"/>
        </w:rPr>
      </w:pPr>
    </w:p>
    <w:p w14:paraId="3F929057" w14:textId="77777777" w:rsidR="00DE7FF4" w:rsidRPr="00E07B0D" w:rsidRDefault="00DE7FF4" w:rsidP="00E07B0D">
      <w:pPr>
        <w:spacing w:line="360" w:lineRule="auto"/>
        <w:rPr>
          <w:rFonts w:ascii="Times New Roman" w:hAnsi="Times New Roman" w:cs="Times New Roman"/>
          <w:sz w:val="24"/>
          <w:szCs w:val="24"/>
        </w:rPr>
      </w:pPr>
      <w:r w:rsidRPr="00E07B0D">
        <w:rPr>
          <w:rFonts w:ascii="Times New Roman" w:hAnsi="Times New Roman" w:cs="Times New Roman"/>
          <w:sz w:val="24"/>
          <w:szCs w:val="24"/>
        </w:rPr>
        <w:t xml:space="preserve">A experiencia com os movimentos populares de Altamira suscitou em 2009 a Casa de Educação Popular, no município. A CEP, que tem como base o método Freiriano, historicamente atuou no campo de cursinho pré-vestibular, EJA, alfabetização, entre outras atividades, além de ser um espaço formativo e de importante articulação </w:t>
      </w:r>
      <w:proofErr w:type="spellStart"/>
      <w:r w:rsidRPr="00E07B0D">
        <w:rPr>
          <w:rFonts w:ascii="Times New Roman" w:hAnsi="Times New Roman" w:cs="Times New Roman"/>
          <w:sz w:val="24"/>
          <w:szCs w:val="24"/>
        </w:rPr>
        <w:t>sóciopolítica</w:t>
      </w:r>
      <w:proofErr w:type="spellEnd"/>
      <w:r w:rsidRPr="00E07B0D">
        <w:rPr>
          <w:rFonts w:ascii="Times New Roman" w:hAnsi="Times New Roman" w:cs="Times New Roman"/>
          <w:sz w:val="24"/>
          <w:szCs w:val="24"/>
        </w:rPr>
        <w:t xml:space="preserve">, sabendo que a discussão crítica sobre a realidade vivida nos espaços de discussão, são fundamentais para o crescimento cidadão e a consciência social e </w:t>
      </w:r>
      <w:proofErr w:type="spellStart"/>
      <w:r w:rsidRPr="00E07B0D">
        <w:rPr>
          <w:rFonts w:ascii="Times New Roman" w:hAnsi="Times New Roman" w:cs="Times New Roman"/>
          <w:sz w:val="24"/>
          <w:szCs w:val="24"/>
        </w:rPr>
        <w:t>politica</w:t>
      </w:r>
      <w:proofErr w:type="spellEnd"/>
      <w:r w:rsidRPr="00E07B0D">
        <w:rPr>
          <w:rFonts w:ascii="Times New Roman" w:hAnsi="Times New Roman" w:cs="Times New Roman"/>
          <w:sz w:val="24"/>
          <w:szCs w:val="24"/>
        </w:rPr>
        <w:t xml:space="preserve"> dos educandos. </w:t>
      </w:r>
      <w:proofErr w:type="gramStart"/>
      <w:r w:rsidRPr="00E07B0D">
        <w:rPr>
          <w:rFonts w:ascii="Times New Roman" w:hAnsi="Times New Roman" w:cs="Times New Roman"/>
          <w:sz w:val="24"/>
          <w:szCs w:val="24"/>
        </w:rPr>
        <w:t>A  5</w:t>
      </w:r>
      <w:proofErr w:type="gramEnd"/>
      <w:r w:rsidRPr="00E07B0D">
        <w:rPr>
          <w:rFonts w:ascii="Times New Roman" w:hAnsi="Times New Roman" w:cs="Times New Roman"/>
          <w:sz w:val="24"/>
          <w:szCs w:val="24"/>
        </w:rPr>
        <w:t xml:space="preserve"> anos desempenho o papel de militante educacional  e educador de geografia no Cursinho popular. A principal justificativa desse cursinho é a ocupação da classe trabalhadora nos espaços acadêmicos. A CEP não tem fins lucrativos, por ser um projeto para a classe trabalhadora. Na pandemia do COVID, optou-se em não paralisar as atividades. Logo no início do período marcado pelo isolamento social permanecemos com nossas aulas </w:t>
      </w:r>
      <w:proofErr w:type="spellStart"/>
      <w:r w:rsidRPr="00E07B0D">
        <w:rPr>
          <w:rFonts w:ascii="Times New Roman" w:hAnsi="Times New Roman" w:cs="Times New Roman"/>
          <w:sz w:val="24"/>
          <w:szCs w:val="24"/>
        </w:rPr>
        <w:t>on</w:t>
      </w:r>
      <w:proofErr w:type="spellEnd"/>
      <w:r w:rsidRPr="00E07B0D">
        <w:rPr>
          <w:rFonts w:ascii="Times New Roman" w:hAnsi="Times New Roman" w:cs="Times New Roman"/>
          <w:sz w:val="24"/>
          <w:szCs w:val="24"/>
        </w:rPr>
        <w:t xml:space="preserve"> </w:t>
      </w:r>
      <w:proofErr w:type="spellStart"/>
      <w:r w:rsidRPr="00E07B0D">
        <w:rPr>
          <w:rFonts w:ascii="Times New Roman" w:hAnsi="Times New Roman" w:cs="Times New Roman"/>
          <w:sz w:val="24"/>
          <w:szCs w:val="24"/>
        </w:rPr>
        <w:t>lines</w:t>
      </w:r>
      <w:proofErr w:type="spellEnd"/>
      <w:r w:rsidRPr="00E07B0D">
        <w:rPr>
          <w:rFonts w:ascii="Times New Roman" w:hAnsi="Times New Roman" w:cs="Times New Roman"/>
          <w:sz w:val="24"/>
          <w:szCs w:val="24"/>
        </w:rPr>
        <w:t xml:space="preserve">, a qual os alunos participantes da CEP tinham acesso a uma reunião virtual, usando ferramentas como Google </w:t>
      </w:r>
      <w:proofErr w:type="spellStart"/>
      <w:r w:rsidRPr="00E07B0D">
        <w:rPr>
          <w:rFonts w:ascii="Times New Roman" w:hAnsi="Times New Roman" w:cs="Times New Roman"/>
          <w:sz w:val="24"/>
          <w:szCs w:val="24"/>
        </w:rPr>
        <w:t>Meet</w:t>
      </w:r>
      <w:proofErr w:type="spellEnd"/>
      <w:r w:rsidRPr="00E07B0D">
        <w:rPr>
          <w:rFonts w:ascii="Times New Roman" w:hAnsi="Times New Roman" w:cs="Times New Roman"/>
          <w:sz w:val="24"/>
          <w:szCs w:val="24"/>
        </w:rPr>
        <w:t xml:space="preserve"> ou Zoom, e posteriormente as aulas </w:t>
      </w:r>
      <w:proofErr w:type="spellStart"/>
      <w:r w:rsidRPr="00E07B0D">
        <w:rPr>
          <w:rFonts w:ascii="Times New Roman" w:hAnsi="Times New Roman" w:cs="Times New Roman"/>
          <w:sz w:val="24"/>
          <w:szCs w:val="24"/>
        </w:rPr>
        <w:t>lives</w:t>
      </w:r>
      <w:proofErr w:type="spellEnd"/>
      <w:r w:rsidRPr="00E07B0D">
        <w:rPr>
          <w:rFonts w:ascii="Times New Roman" w:hAnsi="Times New Roman" w:cs="Times New Roman"/>
          <w:sz w:val="24"/>
          <w:szCs w:val="24"/>
        </w:rPr>
        <w:t xml:space="preserve">, utilizando de plataformas e redes sociais estrategicamente mais propícias, como </w:t>
      </w:r>
      <w:proofErr w:type="spellStart"/>
      <w:r w:rsidRPr="00E07B0D">
        <w:rPr>
          <w:rFonts w:ascii="Times New Roman" w:hAnsi="Times New Roman" w:cs="Times New Roman"/>
          <w:sz w:val="24"/>
          <w:szCs w:val="24"/>
        </w:rPr>
        <w:t>facebook</w:t>
      </w:r>
      <w:proofErr w:type="spellEnd"/>
      <w:r w:rsidRPr="00E07B0D">
        <w:rPr>
          <w:rFonts w:ascii="Times New Roman" w:hAnsi="Times New Roman" w:cs="Times New Roman"/>
          <w:sz w:val="24"/>
          <w:szCs w:val="24"/>
        </w:rPr>
        <w:t xml:space="preserve">, </w:t>
      </w:r>
      <w:proofErr w:type="spellStart"/>
      <w:r w:rsidRPr="00E07B0D">
        <w:rPr>
          <w:rFonts w:ascii="Times New Roman" w:hAnsi="Times New Roman" w:cs="Times New Roman"/>
          <w:sz w:val="24"/>
          <w:szCs w:val="24"/>
        </w:rPr>
        <w:t>instagram</w:t>
      </w:r>
      <w:proofErr w:type="spellEnd"/>
      <w:r w:rsidRPr="00E07B0D">
        <w:rPr>
          <w:rFonts w:ascii="Times New Roman" w:hAnsi="Times New Roman" w:cs="Times New Roman"/>
          <w:sz w:val="24"/>
          <w:szCs w:val="24"/>
        </w:rPr>
        <w:t xml:space="preserve">, </w:t>
      </w:r>
      <w:proofErr w:type="spellStart"/>
      <w:r w:rsidRPr="00E07B0D">
        <w:rPr>
          <w:rFonts w:ascii="Times New Roman" w:hAnsi="Times New Roman" w:cs="Times New Roman"/>
          <w:sz w:val="24"/>
          <w:szCs w:val="24"/>
        </w:rPr>
        <w:t>youtube</w:t>
      </w:r>
      <w:proofErr w:type="spellEnd"/>
      <w:r w:rsidRPr="00E07B0D">
        <w:rPr>
          <w:rFonts w:ascii="Times New Roman" w:hAnsi="Times New Roman" w:cs="Times New Roman"/>
          <w:sz w:val="24"/>
          <w:szCs w:val="24"/>
        </w:rPr>
        <w:t xml:space="preserve">, que são redes socias de mais comum acesso, para que mais pessoas tivesse acesso as aulas. Nesse espaço, usei muitas vezes a música para me auxiliar nas aulas, a qual teve uma boa resposta dos educandos, através de </w:t>
      </w:r>
      <w:proofErr w:type="spellStart"/>
      <w:r w:rsidRPr="00E07B0D">
        <w:rPr>
          <w:rFonts w:ascii="Times New Roman" w:hAnsi="Times New Roman" w:cs="Times New Roman"/>
          <w:sz w:val="24"/>
          <w:szCs w:val="24"/>
        </w:rPr>
        <w:t>dialogo</w:t>
      </w:r>
      <w:proofErr w:type="spellEnd"/>
      <w:r w:rsidRPr="00E07B0D">
        <w:rPr>
          <w:rFonts w:ascii="Times New Roman" w:hAnsi="Times New Roman" w:cs="Times New Roman"/>
          <w:sz w:val="24"/>
          <w:szCs w:val="24"/>
        </w:rPr>
        <w:t xml:space="preserve"> com os mesmos sobre as referidas aulas, e de minha própria percepção da aceitação dos alunos, </w:t>
      </w:r>
      <w:r w:rsidRPr="00E07B0D">
        <w:rPr>
          <w:rStyle w:val="Refdecomentrio"/>
          <w:rFonts w:ascii="Times New Roman" w:hAnsi="Times New Roman" w:cs="Times New Roman"/>
          <w:sz w:val="24"/>
          <w:szCs w:val="24"/>
        </w:rPr>
        <w:t>q</w:t>
      </w:r>
      <w:r w:rsidRPr="00E07B0D">
        <w:rPr>
          <w:rFonts w:ascii="Times New Roman" w:hAnsi="Times New Roman" w:cs="Times New Roman"/>
          <w:sz w:val="24"/>
          <w:szCs w:val="24"/>
        </w:rPr>
        <w:t xml:space="preserve">ue me fez refletir a possibilidade de trabalhar de forma mais aprofundada as aulas musicadas. </w:t>
      </w:r>
    </w:p>
    <w:p w14:paraId="74B82CB3" w14:textId="77777777" w:rsidR="00DE7FF4" w:rsidRPr="00E07B0D" w:rsidRDefault="00DE7FF4" w:rsidP="00E07B0D">
      <w:pPr>
        <w:spacing w:line="360" w:lineRule="auto"/>
        <w:rPr>
          <w:rFonts w:ascii="Times New Roman" w:hAnsi="Times New Roman" w:cs="Times New Roman"/>
          <w:sz w:val="24"/>
          <w:szCs w:val="24"/>
        </w:rPr>
      </w:pPr>
      <w:r w:rsidRPr="00E07B0D">
        <w:rPr>
          <w:rFonts w:ascii="Times New Roman" w:hAnsi="Times New Roman" w:cs="Times New Roman"/>
          <w:sz w:val="24"/>
          <w:szCs w:val="24"/>
        </w:rPr>
        <w:t>Diante do exposto, compreendemos que a música, neste cenário tão complexo, para além de um escape para muitos, pode se traduzir como uma ferramenta contributiva para ajudar a compreender a relação do sujeito com o mundo – e a importância da ação dele no seu espaço vivido. Assim, torna-se ainda mais relevante o seu possível emprego nas aulas de Geografia no contexto de uma educação – que defendemos – popular.</w:t>
      </w:r>
    </w:p>
    <w:p w14:paraId="1C0CF567" w14:textId="77777777" w:rsidR="00DE7FF4" w:rsidRDefault="00DE7FF4" w:rsidP="00C73481">
      <w:pPr>
        <w:spacing w:before="120" w:after="120" w:line="360" w:lineRule="auto"/>
        <w:jc w:val="both"/>
        <w:rPr>
          <w:rFonts w:ascii="Times New Roman" w:eastAsia="Times New Roman" w:hAnsi="Times New Roman" w:cs="Times New Roman"/>
          <w:sz w:val="24"/>
          <w:szCs w:val="24"/>
        </w:rPr>
      </w:pPr>
    </w:p>
    <w:p w14:paraId="2E9981CB" w14:textId="3D182146" w:rsidR="001D6DAE" w:rsidRPr="008B0E85" w:rsidRDefault="00C73481" w:rsidP="008B0E8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D6DAE" w:rsidRPr="001D6DAE">
        <w:rPr>
          <w:rFonts w:ascii="Times New Roman" w:eastAsia="Times New Roman" w:hAnsi="Times New Roman" w:cs="Times New Roman"/>
          <w:b/>
          <w:sz w:val="28"/>
          <w:szCs w:val="28"/>
        </w:rPr>
        <w:t>Considerações finais </w:t>
      </w:r>
    </w:p>
    <w:p w14:paraId="1FA0BCF3" w14:textId="41DD4F59" w:rsidR="00C73481" w:rsidRDefault="00C73481" w:rsidP="00EF04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EF0454">
        <w:rPr>
          <w:rFonts w:ascii="Times New Roman" w:eastAsia="Times New Roman" w:hAnsi="Times New Roman" w:cs="Times New Roman"/>
          <w:sz w:val="24"/>
          <w:szCs w:val="24"/>
        </w:rPr>
        <w:t xml:space="preserve">Percebe-se que os desafios educacionais são cada vez maiores, mas existem saídas para uma educação de qualidade, crítica e que gere a compreensão geográfica, sociopolítica e socioespacial, no que se refere ao ensino de geografia. Tudo isso só é possível se levarmos em consideração a realidade vivida de cada </w:t>
      </w:r>
      <w:proofErr w:type="gramStart"/>
      <w:r w:rsidR="00EF0454">
        <w:rPr>
          <w:rFonts w:ascii="Times New Roman" w:eastAsia="Times New Roman" w:hAnsi="Times New Roman" w:cs="Times New Roman"/>
          <w:sz w:val="24"/>
          <w:szCs w:val="24"/>
        </w:rPr>
        <w:t>um  e</w:t>
      </w:r>
      <w:proofErr w:type="gramEnd"/>
      <w:r w:rsidR="00EF0454">
        <w:rPr>
          <w:rFonts w:ascii="Times New Roman" w:eastAsia="Times New Roman" w:hAnsi="Times New Roman" w:cs="Times New Roman"/>
          <w:sz w:val="24"/>
          <w:szCs w:val="24"/>
        </w:rPr>
        <w:t xml:space="preserve"> cada uma, além de buscarmos cada vez mais ferramentas para que tudo isso seja atrativo e didático.</w:t>
      </w:r>
    </w:p>
    <w:p w14:paraId="6239DD53" w14:textId="50BCA62F" w:rsidR="00EF0454" w:rsidRPr="00EF0454" w:rsidRDefault="00EF0454" w:rsidP="00EF045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isso, relacionar a música no campo da educação popular, principalmente em tempos de aulas remotas não é só possível como necessário, </w:t>
      </w:r>
      <w:r w:rsidR="007F78DD">
        <w:rPr>
          <w:rFonts w:ascii="Times New Roman" w:eastAsia="Times New Roman" w:hAnsi="Times New Roman" w:cs="Times New Roman"/>
          <w:sz w:val="24"/>
          <w:szCs w:val="24"/>
        </w:rPr>
        <w:t>e deve ser cada vez mais aprofundado, afim de aproximar cada vez mais os educandos do que se propõe a ensinar, e traze-los com seus saberes a construção do conhecimento, nesse processo mútuo.</w:t>
      </w:r>
    </w:p>
    <w:p w14:paraId="0DEC7925" w14:textId="77777777" w:rsidR="00C73481" w:rsidRDefault="00C73481" w:rsidP="00C73481">
      <w:pPr>
        <w:spacing w:before="120" w:after="120" w:line="360" w:lineRule="auto"/>
        <w:jc w:val="both"/>
        <w:rPr>
          <w:rFonts w:ascii="Times New Roman" w:eastAsia="Times New Roman" w:hAnsi="Times New Roman" w:cs="Times New Roman"/>
          <w:b/>
          <w:sz w:val="28"/>
          <w:szCs w:val="28"/>
        </w:rPr>
      </w:pPr>
    </w:p>
    <w:p w14:paraId="67B8B1F6" w14:textId="747D81E1" w:rsidR="00C73481" w:rsidRPr="00C73481" w:rsidRDefault="001D6DAE" w:rsidP="00C73481">
      <w:pPr>
        <w:spacing w:before="120" w:after="120" w:line="36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 xml:space="preserve">Referências </w:t>
      </w:r>
    </w:p>
    <w:p w14:paraId="4640C87A" w14:textId="7930FF22" w:rsidR="00C73481" w:rsidRPr="00292E26" w:rsidRDefault="00C73481" w:rsidP="00C73481">
      <w:pPr>
        <w:pStyle w:val="Default"/>
        <w:rPr>
          <w:rFonts w:ascii="Times New Roman" w:hAnsi="Times New Roman" w:cs="Times New Roman"/>
          <w:color w:val="000000" w:themeColor="text1"/>
        </w:rPr>
      </w:pPr>
      <w:r w:rsidRPr="00292E26">
        <w:rPr>
          <w:rFonts w:ascii="Times New Roman" w:hAnsi="Times New Roman" w:cs="Times New Roman"/>
          <w:color w:val="000000" w:themeColor="text1"/>
        </w:rPr>
        <w:t>BRASIL. Base Nacional Comum Curricular. Brasília: MEC, 2018. Disponível em: http://basenacionalcomum.mec.gov.br/images/BNCC_EI_EF_110518_versaofinal_site.pdf. Acesso em: 12 de julho de 2020.</w:t>
      </w:r>
    </w:p>
    <w:p w14:paraId="3E57C2E4" w14:textId="77777777" w:rsidR="00C73481" w:rsidRPr="00292E26" w:rsidRDefault="00C73481" w:rsidP="00C73481">
      <w:pPr>
        <w:pStyle w:val="Default"/>
        <w:rPr>
          <w:rFonts w:ascii="Times New Roman" w:hAnsi="Times New Roman" w:cs="Times New Roman"/>
          <w:color w:val="000000" w:themeColor="text1"/>
        </w:rPr>
      </w:pPr>
    </w:p>
    <w:p w14:paraId="1748054E" w14:textId="480C77FB" w:rsidR="007F78DD" w:rsidRDefault="007F78DD" w:rsidP="007F78DD">
      <w:pPr>
        <w:rPr>
          <w:rFonts w:ascii="Helvetica" w:hAnsi="Helvetica" w:cs="Helvetica"/>
          <w:color w:val="222222"/>
          <w:shd w:val="clear" w:color="auto" w:fill="FFFFFF"/>
        </w:rPr>
      </w:pPr>
      <w:r>
        <w:rPr>
          <w:rFonts w:ascii="Helvetica" w:hAnsi="Helvetica" w:cs="Helvetica"/>
          <w:color w:val="222222"/>
          <w:shd w:val="clear" w:color="auto" w:fill="FFFFFF"/>
        </w:rPr>
        <w:t xml:space="preserve">BEZERRA, </w:t>
      </w:r>
      <w:proofErr w:type="spellStart"/>
      <w:r>
        <w:rPr>
          <w:rFonts w:ascii="Helvetica" w:hAnsi="Helvetica" w:cs="Helvetica"/>
          <w:color w:val="222222"/>
          <w:shd w:val="clear" w:color="auto" w:fill="FFFFFF"/>
        </w:rPr>
        <w:t>Áida</w:t>
      </w:r>
      <w:proofErr w:type="spellEnd"/>
      <w:r>
        <w:rPr>
          <w:rFonts w:ascii="Helvetica" w:hAnsi="Helvetica" w:cs="Helvetica"/>
          <w:color w:val="222222"/>
          <w:shd w:val="clear" w:color="auto" w:fill="FFFFFF"/>
        </w:rPr>
        <w:t xml:space="preserve">. </w:t>
      </w:r>
      <w:r w:rsidRPr="00505C7E">
        <w:rPr>
          <w:rFonts w:ascii="Helvetica" w:hAnsi="Helvetica" w:cs="Helvetica"/>
          <w:i/>
          <w:iCs/>
          <w:color w:val="222222"/>
          <w:shd w:val="clear" w:color="auto" w:fill="FFFFFF"/>
        </w:rPr>
        <w:t>et al</w:t>
      </w:r>
      <w:r>
        <w:rPr>
          <w:rFonts w:ascii="Helvetica" w:hAnsi="Helvetica" w:cs="Helvetica"/>
          <w:color w:val="222222"/>
          <w:shd w:val="clear" w:color="auto" w:fill="FFFFFF"/>
        </w:rPr>
        <w:t xml:space="preserve">. As atividades em educação popular. In: BEZERRA, </w:t>
      </w:r>
      <w:proofErr w:type="spellStart"/>
      <w:proofErr w:type="gramStart"/>
      <w:r>
        <w:rPr>
          <w:rFonts w:ascii="Helvetica" w:hAnsi="Helvetica" w:cs="Helvetica"/>
          <w:color w:val="222222"/>
          <w:shd w:val="clear" w:color="auto" w:fill="FFFFFF"/>
        </w:rPr>
        <w:t>Áida</w:t>
      </w:r>
      <w:proofErr w:type="spellEnd"/>
      <w:r>
        <w:rPr>
          <w:rFonts w:ascii="Helvetica" w:hAnsi="Helvetica" w:cs="Helvetica"/>
          <w:color w:val="222222"/>
          <w:shd w:val="clear" w:color="auto" w:fill="FFFFFF"/>
        </w:rPr>
        <w:t xml:space="preserve"> .</w:t>
      </w:r>
      <w:proofErr w:type="gramEnd"/>
      <w:r>
        <w:rPr>
          <w:rFonts w:ascii="Helvetica" w:hAnsi="Helvetica" w:cs="Helvetica"/>
          <w:color w:val="222222"/>
          <w:shd w:val="clear" w:color="auto" w:fill="FFFFFF"/>
        </w:rPr>
        <w:t> </w:t>
      </w:r>
      <w:r>
        <w:rPr>
          <w:rStyle w:val="Forte"/>
          <w:rFonts w:ascii="Helvetica" w:hAnsi="Helvetica" w:cs="Helvetica"/>
          <w:color w:val="222222"/>
          <w:shd w:val="clear" w:color="auto" w:fill="FFFFFF"/>
        </w:rPr>
        <w:t>A questão política da educação</w:t>
      </w:r>
      <w:r>
        <w:rPr>
          <w:rFonts w:ascii="Helvetica" w:hAnsi="Helvetica" w:cs="Helvetica"/>
          <w:color w:val="222222"/>
          <w:shd w:val="clear" w:color="auto" w:fill="FFFFFF"/>
        </w:rPr>
        <w:t>. São Paulo: Brasiliense S.A, 1980. p. 16-39.</w:t>
      </w:r>
    </w:p>
    <w:p w14:paraId="09B41637" w14:textId="77777777" w:rsidR="00E07B0D" w:rsidRDefault="00E07B0D" w:rsidP="00E07B0D"/>
    <w:p w14:paraId="5CC4FBBE" w14:textId="77777777" w:rsidR="00E07B0D" w:rsidRDefault="00E07B0D" w:rsidP="00E07B0D">
      <w:pPr>
        <w:rPr>
          <w:rFonts w:ascii="Helvetica" w:hAnsi="Helvetica" w:cs="Helvetica"/>
          <w:color w:val="222222"/>
          <w:shd w:val="clear" w:color="auto" w:fill="FFFFFF"/>
        </w:rPr>
      </w:pPr>
      <w:r>
        <w:rPr>
          <w:rStyle w:val="Forte"/>
          <w:rFonts w:ascii="Helvetica" w:hAnsi="Helvetica" w:cs="Helvetica"/>
          <w:shd w:val="clear" w:color="auto" w:fill="FFFFFF"/>
        </w:rPr>
        <w:t> </w:t>
      </w:r>
      <w:r>
        <w:rPr>
          <w:rFonts w:ascii="Helvetica" w:hAnsi="Helvetica" w:cs="Helvetica"/>
          <w:color w:val="222222"/>
          <w:shd w:val="clear" w:color="auto" w:fill="FFFFFF"/>
        </w:rPr>
        <w:t>CORREIA, Marcos Antonio. </w:t>
      </w:r>
      <w:r>
        <w:rPr>
          <w:rStyle w:val="Forte"/>
          <w:rFonts w:ascii="Helvetica" w:hAnsi="Helvetica" w:cs="Helvetica"/>
          <w:color w:val="222222"/>
          <w:shd w:val="clear" w:color="auto" w:fill="FFFFFF"/>
        </w:rPr>
        <w:t>REPRESENTAÇÃO E ENSINO. A MÚSICA NAS AULAS DE GEOGRAFIA: EMOÇÃO E RAZÃO NAS REPRESENTAÇÕES GEOGRÁFICAS</w:t>
      </w:r>
      <w:r>
        <w:rPr>
          <w:rFonts w:ascii="Helvetica" w:hAnsi="Helvetica" w:cs="Helvetica"/>
          <w:color w:val="222222"/>
          <w:shd w:val="clear" w:color="auto" w:fill="FFFFFF"/>
        </w:rPr>
        <w:t>. 2009. 116 f. Dissertação (Mestrado) - Curso de Geografia, Universidade Federal do Paraná, Curitiba, 2009.</w:t>
      </w:r>
    </w:p>
    <w:p w14:paraId="2163B8C5" w14:textId="77777777" w:rsidR="00E07B0D" w:rsidRDefault="00E07B0D" w:rsidP="007F78DD">
      <w:pPr>
        <w:rPr>
          <w:rFonts w:ascii="Helvetica" w:hAnsi="Helvetica" w:cs="Helvetica"/>
          <w:color w:val="222222"/>
          <w:shd w:val="clear" w:color="auto" w:fill="FFFFFF"/>
        </w:rPr>
      </w:pPr>
    </w:p>
    <w:p w14:paraId="72FE9540" w14:textId="07146341" w:rsidR="00E07B0D" w:rsidRDefault="00E07B0D" w:rsidP="007F78DD">
      <w:pPr>
        <w:rPr>
          <w:rFonts w:ascii="Helvetica" w:hAnsi="Helvetica" w:cs="Helvetica"/>
          <w:color w:val="222222"/>
          <w:shd w:val="clear" w:color="auto" w:fill="FFFFFF"/>
        </w:rPr>
      </w:pPr>
    </w:p>
    <w:p w14:paraId="331A574C" w14:textId="7C4F3547" w:rsidR="00E07B0D" w:rsidRDefault="00E07B0D" w:rsidP="007F78DD">
      <w:pPr>
        <w:rPr>
          <w:rFonts w:ascii="Helvetica" w:hAnsi="Helvetica" w:cs="Helvetica"/>
          <w:color w:val="222222"/>
          <w:shd w:val="clear" w:color="auto" w:fill="FFFFFF"/>
        </w:rPr>
      </w:pPr>
      <w:r>
        <w:rPr>
          <w:rFonts w:ascii="Helvetica" w:hAnsi="Helvetica" w:cs="Helvetica"/>
          <w:color w:val="222222"/>
          <w:shd w:val="clear" w:color="auto" w:fill="FFFFFF"/>
        </w:rPr>
        <w:t>MANFREDI, S.M</w:t>
      </w:r>
      <w:r>
        <w:rPr>
          <w:rFonts w:ascii="Helvetica" w:hAnsi="Helvetica" w:cs="Helvetica"/>
          <w:color w:val="222222"/>
          <w:shd w:val="clear" w:color="auto" w:fill="FFFFFF"/>
        </w:rPr>
        <w:t>.</w:t>
      </w:r>
      <w:r>
        <w:rPr>
          <w:rFonts w:ascii="Helvetica" w:hAnsi="Helvetica" w:cs="Helvetica"/>
          <w:color w:val="222222"/>
          <w:shd w:val="clear" w:color="auto" w:fill="FFFFFF"/>
        </w:rPr>
        <w:t xml:space="preserve"> A educação popular no Brasil: uma releitura a partir de Gramsci</w:t>
      </w:r>
      <w:r>
        <w:rPr>
          <w:rFonts w:ascii="Helvetica" w:hAnsi="Helvetica" w:cs="Helvetica"/>
          <w:color w:val="222222"/>
          <w:shd w:val="clear" w:color="auto" w:fill="FFFFFF"/>
        </w:rPr>
        <w:t xml:space="preserve">. In: BEZERRA, </w:t>
      </w:r>
      <w:proofErr w:type="spellStart"/>
      <w:proofErr w:type="gramStart"/>
      <w:r>
        <w:rPr>
          <w:rFonts w:ascii="Helvetica" w:hAnsi="Helvetica" w:cs="Helvetica"/>
          <w:color w:val="222222"/>
          <w:shd w:val="clear" w:color="auto" w:fill="FFFFFF"/>
        </w:rPr>
        <w:t>Áida</w:t>
      </w:r>
      <w:proofErr w:type="spellEnd"/>
      <w:r>
        <w:rPr>
          <w:rFonts w:ascii="Helvetica" w:hAnsi="Helvetica" w:cs="Helvetica"/>
          <w:color w:val="222222"/>
          <w:shd w:val="clear" w:color="auto" w:fill="FFFFFF"/>
        </w:rPr>
        <w:t xml:space="preserve"> .</w:t>
      </w:r>
      <w:proofErr w:type="gramEnd"/>
      <w:r>
        <w:rPr>
          <w:rFonts w:ascii="Helvetica" w:hAnsi="Helvetica" w:cs="Helvetica"/>
          <w:color w:val="222222"/>
          <w:shd w:val="clear" w:color="auto" w:fill="FFFFFF"/>
        </w:rPr>
        <w:t> </w:t>
      </w:r>
      <w:r>
        <w:rPr>
          <w:rStyle w:val="Forte"/>
          <w:rFonts w:ascii="Helvetica" w:hAnsi="Helvetica" w:cs="Helvetica"/>
          <w:color w:val="222222"/>
          <w:shd w:val="clear" w:color="auto" w:fill="FFFFFF"/>
        </w:rPr>
        <w:t>A questão política da educação</w:t>
      </w:r>
      <w:r>
        <w:rPr>
          <w:rFonts w:ascii="Helvetica" w:hAnsi="Helvetica" w:cs="Helvetica"/>
          <w:color w:val="222222"/>
          <w:shd w:val="clear" w:color="auto" w:fill="FFFFFF"/>
        </w:rPr>
        <w:t xml:space="preserve">. São Paulo: Brasiliense S.A, 1980. p. </w:t>
      </w:r>
      <w:r>
        <w:rPr>
          <w:rFonts w:ascii="Helvetica" w:hAnsi="Helvetica" w:cs="Helvetica"/>
          <w:color w:val="222222"/>
          <w:shd w:val="clear" w:color="auto" w:fill="FFFFFF"/>
        </w:rPr>
        <w:t>40-62</w:t>
      </w:r>
      <w:r>
        <w:rPr>
          <w:rFonts w:ascii="Helvetica" w:hAnsi="Helvetica" w:cs="Helvetica"/>
          <w:color w:val="222222"/>
          <w:shd w:val="clear" w:color="auto" w:fill="FFFFFF"/>
        </w:rPr>
        <w:t>.</w:t>
      </w:r>
    </w:p>
    <w:p w14:paraId="389859FD" w14:textId="575F731F" w:rsidR="00C73481" w:rsidRDefault="00C73481" w:rsidP="001D6DAE">
      <w:pPr>
        <w:spacing w:line="240" w:lineRule="auto"/>
        <w:jc w:val="both"/>
        <w:rPr>
          <w:rFonts w:ascii="Times New Roman" w:eastAsia="Times New Roman" w:hAnsi="Times New Roman" w:cs="Times New Roman"/>
          <w:sz w:val="24"/>
          <w:szCs w:val="24"/>
        </w:rPr>
      </w:pPr>
    </w:p>
    <w:p w14:paraId="0381D4B4" w14:textId="77777777" w:rsidR="007F78DD" w:rsidRPr="007F78DD" w:rsidRDefault="007F78DD" w:rsidP="007F78DD">
      <w:pPr>
        <w:spacing w:line="240" w:lineRule="auto"/>
        <w:jc w:val="both"/>
        <w:rPr>
          <w:rFonts w:ascii="Times New Roman" w:eastAsia="Times New Roman" w:hAnsi="Times New Roman" w:cs="Times New Roman"/>
          <w:sz w:val="24"/>
          <w:szCs w:val="24"/>
        </w:rPr>
      </w:pPr>
      <w:r w:rsidRPr="007F78DD">
        <w:rPr>
          <w:rFonts w:ascii="Times New Roman" w:eastAsia="Times New Roman" w:hAnsi="Times New Roman" w:cs="Times New Roman"/>
          <w:sz w:val="24"/>
          <w:szCs w:val="24"/>
        </w:rPr>
        <w:t xml:space="preserve">SUESS, Rodrigo </w:t>
      </w:r>
      <w:proofErr w:type="spellStart"/>
      <w:r w:rsidRPr="007F78DD">
        <w:rPr>
          <w:rFonts w:ascii="Times New Roman" w:eastAsia="Times New Roman" w:hAnsi="Times New Roman" w:cs="Times New Roman"/>
          <w:sz w:val="24"/>
          <w:szCs w:val="24"/>
        </w:rPr>
        <w:t>Capelle</w:t>
      </w:r>
      <w:proofErr w:type="spellEnd"/>
      <w:r w:rsidRPr="007F78DD">
        <w:rPr>
          <w:rFonts w:ascii="Times New Roman" w:eastAsia="Times New Roman" w:hAnsi="Times New Roman" w:cs="Times New Roman"/>
          <w:sz w:val="24"/>
          <w:szCs w:val="24"/>
        </w:rPr>
        <w:t>. O LUGAR NA GEOGRAFIA HUMANISTA: UMA REFLEXÃO</w:t>
      </w:r>
    </w:p>
    <w:p w14:paraId="26C9B763" w14:textId="77777777" w:rsidR="007F78DD" w:rsidRPr="007F78DD" w:rsidRDefault="007F78DD" w:rsidP="007F78DD">
      <w:pPr>
        <w:spacing w:line="240" w:lineRule="auto"/>
        <w:jc w:val="both"/>
        <w:rPr>
          <w:rFonts w:ascii="Times New Roman" w:eastAsia="Times New Roman" w:hAnsi="Times New Roman" w:cs="Times New Roman"/>
          <w:sz w:val="24"/>
          <w:szCs w:val="24"/>
        </w:rPr>
      </w:pPr>
      <w:r w:rsidRPr="007F78DD">
        <w:rPr>
          <w:rFonts w:ascii="Times New Roman" w:eastAsia="Times New Roman" w:hAnsi="Times New Roman" w:cs="Times New Roman"/>
          <w:sz w:val="24"/>
          <w:szCs w:val="24"/>
        </w:rPr>
        <w:t>SOBRE O SEU PERCURSO E QUESTÕES CONTEMPORÂNEAS – ESCALA,</w:t>
      </w:r>
    </w:p>
    <w:p w14:paraId="238D1B12" w14:textId="77777777" w:rsidR="007F78DD" w:rsidRPr="007F78DD" w:rsidRDefault="007F78DD" w:rsidP="007F78DD">
      <w:pPr>
        <w:spacing w:line="240" w:lineRule="auto"/>
        <w:jc w:val="both"/>
        <w:rPr>
          <w:rFonts w:ascii="Times New Roman" w:eastAsia="Times New Roman" w:hAnsi="Times New Roman" w:cs="Times New Roman"/>
          <w:sz w:val="24"/>
          <w:szCs w:val="24"/>
        </w:rPr>
      </w:pPr>
      <w:r w:rsidRPr="007F78DD">
        <w:rPr>
          <w:rFonts w:ascii="Times New Roman" w:eastAsia="Times New Roman" w:hAnsi="Times New Roman" w:cs="Times New Roman"/>
          <w:sz w:val="24"/>
          <w:szCs w:val="24"/>
        </w:rPr>
        <w:t>CRÍTICAS E CIENTIFICIDADE. Revista Equador, Brasília, v. 6, n. 2, p. 1-22, nov.</w:t>
      </w:r>
    </w:p>
    <w:p w14:paraId="44A17DE5" w14:textId="77544DAA" w:rsidR="007F78DD" w:rsidRPr="001D6DAE" w:rsidRDefault="007F78DD" w:rsidP="007F78DD">
      <w:pPr>
        <w:spacing w:line="240" w:lineRule="auto"/>
        <w:jc w:val="both"/>
        <w:rPr>
          <w:rFonts w:ascii="Times New Roman" w:eastAsia="Times New Roman" w:hAnsi="Times New Roman" w:cs="Times New Roman"/>
          <w:sz w:val="24"/>
          <w:szCs w:val="24"/>
        </w:rPr>
      </w:pPr>
      <w:r w:rsidRPr="007F78DD">
        <w:rPr>
          <w:rFonts w:ascii="Times New Roman" w:eastAsia="Times New Roman" w:hAnsi="Times New Roman" w:cs="Times New Roman"/>
          <w:sz w:val="24"/>
          <w:szCs w:val="24"/>
        </w:rPr>
        <w:t>2017</w:t>
      </w:r>
    </w:p>
    <w:p w14:paraId="46BBF887" w14:textId="77777777" w:rsidR="001D6DAE" w:rsidRPr="001D6DAE" w:rsidRDefault="001D6DAE" w:rsidP="001D6DAE">
      <w:pPr>
        <w:spacing w:line="240" w:lineRule="auto"/>
        <w:jc w:val="both"/>
        <w:rPr>
          <w:rFonts w:ascii="Times New Roman" w:eastAsia="Times New Roman" w:hAnsi="Times New Roman" w:cs="Times New Roman"/>
          <w:sz w:val="24"/>
          <w:szCs w:val="24"/>
        </w:rPr>
      </w:pPr>
    </w:p>
    <w:p w14:paraId="62E6451F" w14:textId="77777777" w:rsidR="007F78DD" w:rsidRDefault="007F78DD" w:rsidP="007F78DD">
      <w:pPr>
        <w:rPr>
          <w:rFonts w:ascii="Helvetica" w:hAnsi="Helvetica" w:cs="Helvetica"/>
          <w:color w:val="222222"/>
          <w:shd w:val="clear" w:color="auto" w:fill="FFFFFF"/>
        </w:rPr>
      </w:pPr>
      <w:r>
        <w:rPr>
          <w:rFonts w:ascii="Helvetica" w:hAnsi="Helvetica" w:cs="Helvetica"/>
          <w:color w:val="222222"/>
          <w:shd w:val="clear" w:color="auto" w:fill="FFFFFF"/>
        </w:rPr>
        <w:t xml:space="preserve">WNDERLEY, L.E.W. Educação popular e o processo de democratização In: BEZERRA, </w:t>
      </w:r>
      <w:proofErr w:type="spellStart"/>
      <w:proofErr w:type="gramStart"/>
      <w:r>
        <w:rPr>
          <w:rFonts w:ascii="Helvetica" w:hAnsi="Helvetica" w:cs="Helvetica"/>
          <w:color w:val="222222"/>
          <w:shd w:val="clear" w:color="auto" w:fill="FFFFFF"/>
        </w:rPr>
        <w:t>Áida</w:t>
      </w:r>
      <w:proofErr w:type="spellEnd"/>
      <w:r>
        <w:rPr>
          <w:rFonts w:ascii="Helvetica" w:hAnsi="Helvetica" w:cs="Helvetica"/>
          <w:color w:val="222222"/>
          <w:shd w:val="clear" w:color="auto" w:fill="FFFFFF"/>
        </w:rPr>
        <w:t xml:space="preserve"> .</w:t>
      </w:r>
      <w:proofErr w:type="gramEnd"/>
      <w:r>
        <w:rPr>
          <w:rFonts w:ascii="Helvetica" w:hAnsi="Helvetica" w:cs="Helvetica"/>
          <w:color w:val="222222"/>
          <w:shd w:val="clear" w:color="auto" w:fill="FFFFFF"/>
        </w:rPr>
        <w:t> </w:t>
      </w:r>
      <w:r>
        <w:rPr>
          <w:rStyle w:val="Forte"/>
          <w:rFonts w:ascii="Helvetica" w:hAnsi="Helvetica" w:cs="Helvetica"/>
          <w:color w:val="222222"/>
          <w:shd w:val="clear" w:color="auto" w:fill="FFFFFF"/>
        </w:rPr>
        <w:t>A questão política da educação</w:t>
      </w:r>
      <w:r>
        <w:rPr>
          <w:rFonts w:ascii="Helvetica" w:hAnsi="Helvetica" w:cs="Helvetica"/>
          <w:color w:val="222222"/>
          <w:shd w:val="clear" w:color="auto" w:fill="FFFFFF"/>
        </w:rPr>
        <w:t>. São Paulo: Brasiliense S.A, 1980. p. 62-78.</w:t>
      </w:r>
    </w:p>
    <w:p w14:paraId="36F6B005" w14:textId="77777777" w:rsidR="007F78DD" w:rsidRDefault="007F78DD" w:rsidP="007F78DD">
      <w:pPr>
        <w:spacing w:line="240" w:lineRule="auto"/>
        <w:jc w:val="both"/>
        <w:rPr>
          <w:rFonts w:ascii="Times New Roman" w:eastAsia="Times New Roman" w:hAnsi="Times New Roman" w:cs="Times New Roman"/>
          <w:sz w:val="24"/>
          <w:szCs w:val="24"/>
        </w:rPr>
      </w:pPr>
    </w:p>
    <w:p w14:paraId="111E6CD1" w14:textId="541643FC" w:rsidR="00F368D6" w:rsidRDefault="00F368D6" w:rsidP="001D6DAE"/>
    <w:sectPr w:rsidR="00F368D6">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C9B16" w14:textId="77777777" w:rsidR="00D53A2D" w:rsidRDefault="00D53A2D">
      <w:pPr>
        <w:spacing w:line="240" w:lineRule="auto"/>
      </w:pPr>
      <w:r>
        <w:separator/>
      </w:r>
    </w:p>
  </w:endnote>
  <w:endnote w:type="continuationSeparator" w:id="0">
    <w:p w14:paraId="322CFC02" w14:textId="77777777" w:rsidR="00D53A2D" w:rsidRDefault="00D53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E4497" w14:textId="77777777" w:rsidR="00D53A2D" w:rsidRDefault="00D53A2D">
      <w:pPr>
        <w:spacing w:line="240" w:lineRule="auto"/>
      </w:pPr>
      <w:r>
        <w:separator/>
      </w:r>
    </w:p>
  </w:footnote>
  <w:footnote w:type="continuationSeparator" w:id="0">
    <w:p w14:paraId="6E3BC230" w14:textId="77777777" w:rsidR="00D53A2D" w:rsidRDefault="00D53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DE28" w14:textId="4D076078" w:rsidR="00F368D6" w:rsidRDefault="0012641A">
    <w:r>
      <w:rPr>
        <w:noProof/>
      </w:rPr>
      <w:drawing>
        <wp:inline distT="0" distB="0" distL="0" distR="0" wp14:anchorId="6049C0F9" wp14:editId="0ED03ECE">
          <wp:extent cx="1533525" cy="1045053"/>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651" cy="1058087"/>
                  </a:xfrm>
                  <a:prstGeom prst="rect">
                    <a:avLst/>
                  </a:prstGeom>
                  <a:noFill/>
                  <a:ln>
                    <a:noFill/>
                  </a:ln>
                </pic:spPr>
              </pic:pic>
            </a:graphicData>
          </a:graphic>
        </wp:inline>
      </w:drawing>
    </w:r>
    <w:r w:rsidR="00FE052A">
      <w:t xml:space="preserve">                                                                       </w:t>
    </w:r>
    <w:r>
      <w:rPr>
        <w:noProof/>
      </w:rPr>
      <w:drawing>
        <wp:inline distT="114300" distB="114300" distL="114300" distR="114300" wp14:anchorId="3D56F40E" wp14:editId="284B99B6">
          <wp:extent cx="1381125" cy="9906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1125" cy="990600"/>
                  </a:xfrm>
                  <a:prstGeom prst="rect">
                    <a:avLst/>
                  </a:prstGeom>
                  <a:ln/>
                </pic:spPr>
              </pic:pic>
            </a:graphicData>
          </a:graphic>
        </wp:inline>
      </w:drawing>
    </w:r>
    <w:r w:rsidR="00FE05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D6"/>
    <w:rsid w:val="0012641A"/>
    <w:rsid w:val="001C2500"/>
    <w:rsid w:val="001D6DAE"/>
    <w:rsid w:val="0020296D"/>
    <w:rsid w:val="0022638F"/>
    <w:rsid w:val="00323A56"/>
    <w:rsid w:val="00366577"/>
    <w:rsid w:val="003F38C2"/>
    <w:rsid w:val="0043762B"/>
    <w:rsid w:val="005641D3"/>
    <w:rsid w:val="00654ACA"/>
    <w:rsid w:val="006B1391"/>
    <w:rsid w:val="006D0E76"/>
    <w:rsid w:val="007F78DD"/>
    <w:rsid w:val="008165B5"/>
    <w:rsid w:val="008B0E85"/>
    <w:rsid w:val="009C6270"/>
    <w:rsid w:val="00A37B68"/>
    <w:rsid w:val="00A956B1"/>
    <w:rsid w:val="00BF67CC"/>
    <w:rsid w:val="00C73481"/>
    <w:rsid w:val="00CA7D46"/>
    <w:rsid w:val="00D40F01"/>
    <w:rsid w:val="00D53A2D"/>
    <w:rsid w:val="00DE7FF4"/>
    <w:rsid w:val="00E07B0D"/>
    <w:rsid w:val="00EF0454"/>
    <w:rsid w:val="00F368D6"/>
    <w:rsid w:val="00FD5CA4"/>
    <w:rsid w:val="00FE0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97C0"/>
  <w15:docId w15:val="{41E5602F-83F2-4BB7-A94C-E882D33A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641A"/>
    <w:pPr>
      <w:tabs>
        <w:tab w:val="center" w:pos="4252"/>
        <w:tab w:val="right" w:pos="8504"/>
      </w:tabs>
      <w:spacing w:line="240" w:lineRule="auto"/>
    </w:pPr>
  </w:style>
  <w:style w:type="character" w:customStyle="1" w:styleId="CabealhoChar">
    <w:name w:val="Cabeçalho Char"/>
    <w:basedOn w:val="Fontepargpadro"/>
    <w:link w:val="Cabealho"/>
    <w:uiPriority w:val="99"/>
    <w:rsid w:val="0012641A"/>
  </w:style>
  <w:style w:type="paragraph" w:styleId="Rodap">
    <w:name w:val="footer"/>
    <w:basedOn w:val="Normal"/>
    <w:link w:val="RodapChar"/>
    <w:uiPriority w:val="99"/>
    <w:unhideWhenUsed/>
    <w:rsid w:val="0012641A"/>
    <w:pPr>
      <w:tabs>
        <w:tab w:val="center" w:pos="4252"/>
        <w:tab w:val="right" w:pos="8504"/>
      </w:tabs>
      <w:spacing w:line="240" w:lineRule="auto"/>
    </w:pPr>
  </w:style>
  <w:style w:type="character" w:customStyle="1" w:styleId="RodapChar">
    <w:name w:val="Rodapé Char"/>
    <w:basedOn w:val="Fontepargpadro"/>
    <w:link w:val="Rodap"/>
    <w:uiPriority w:val="99"/>
    <w:rsid w:val="0012641A"/>
  </w:style>
  <w:style w:type="character" w:styleId="Hyperlink">
    <w:name w:val="Hyperlink"/>
    <w:basedOn w:val="Fontepargpadro"/>
    <w:uiPriority w:val="99"/>
    <w:unhideWhenUsed/>
    <w:rsid w:val="00C73481"/>
    <w:rPr>
      <w:color w:val="0000FF" w:themeColor="hyperlink"/>
      <w:u w:val="single"/>
    </w:rPr>
  </w:style>
  <w:style w:type="paragraph" w:customStyle="1" w:styleId="Default">
    <w:name w:val="Default"/>
    <w:rsid w:val="00C73481"/>
    <w:pPr>
      <w:autoSpaceDE w:val="0"/>
      <w:autoSpaceDN w:val="0"/>
      <w:adjustRightInd w:val="0"/>
      <w:spacing w:line="240" w:lineRule="auto"/>
    </w:pPr>
    <w:rPr>
      <w:rFonts w:eastAsiaTheme="minorHAnsi"/>
      <w:color w:val="000000"/>
      <w:sz w:val="24"/>
      <w:szCs w:val="24"/>
      <w:lang w:eastAsia="en-US"/>
    </w:rPr>
  </w:style>
  <w:style w:type="paragraph" w:styleId="Textodenotaderodap">
    <w:name w:val="footnote text"/>
    <w:basedOn w:val="Normal"/>
    <w:link w:val="TextodenotaderodapChar"/>
    <w:uiPriority w:val="99"/>
    <w:semiHidden/>
    <w:unhideWhenUsed/>
    <w:rsid w:val="009C627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C6270"/>
    <w:rPr>
      <w:sz w:val="20"/>
      <w:szCs w:val="20"/>
    </w:rPr>
  </w:style>
  <w:style w:type="character" w:styleId="Refdenotaderodap">
    <w:name w:val="footnote reference"/>
    <w:basedOn w:val="Fontepargpadro"/>
    <w:uiPriority w:val="99"/>
    <w:semiHidden/>
    <w:unhideWhenUsed/>
    <w:rsid w:val="009C6270"/>
    <w:rPr>
      <w:vertAlign w:val="superscript"/>
    </w:rPr>
  </w:style>
  <w:style w:type="paragraph" w:styleId="Textodebalo">
    <w:name w:val="Balloon Text"/>
    <w:basedOn w:val="Normal"/>
    <w:link w:val="TextodebaloChar"/>
    <w:uiPriority w:val="99"/>
    <w:semiHidden/>
    <w:unhideWhenUsed/>
    <w:rsid w:val="006B139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1391"/>
    <w:rPr>
      <w:rFonts w:ascii="Segoe UI" w:hAnsi="Segoe UI" w:cs="Segoe UI"/>
      <w:sz w:val="18"/>
      <w:szCs w:val="18"/>
    </w:rPr>
  </w:style>
  <w:style w:type="character" w:styleId="Refdecomentrio">
    <w:name w:val="annotation reference"/>
    <w:basedOn w:val="Fontepargpadro"/>
    <w:uiPriority w:val="99"/>
    <w:semiHidden/>
    <w:unhideWhenUsed/>
    <w:rsid w:val="006B1391"/>
    <w:rPr>
      <w:sz w:val="16"/>
      <w:szCs w:val="16"/>
    </w:rPr>
  </w:style>
  <w:style w:type="paragraph" w:styleId="Textodecomentrio">
    <w:name w:val="annotation text"/>
    <w:basedOn w:val="Normal"/>
    <w:link w:val="TextodecomentrioChar"/>
    <w:uiPriority w:val="99"/>
    <w:semiHidden/>
    <w:unhideWhenUsed/>
    <w:rsid w:val="006B1391"/>
    <w:pPr>
      <w:spacing w:line="240" w:lineRule="auto"/>
      <w:ind w:left="170" w:right="113" w:firstLine="709"/>
      <w:jc w:val="both"/>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6B1391"/>
    <w:rPr>
      <w:rFonts w:asciiTheme="minorHAnsi" w:eastAsiaTheme="minorHAnsi" w:hAnsiTheme="minorHAnsi" w:cstheme="minorBidi"/>
      <w:sz w:val="20"/>
      <w:szCs w:val="20"/>
      <w:lang w:eastAsia="en-US"/>
    </w:rPr>
  </w:style>
  <w:style w:type="character" w:styleId="Forte">
    <w:name w:val="Strong"/>
    <w:basedOn w:val="Fontepargpadro"/>
    <w:uiPriority w:val="22"/>
    <w:qFormat/>
    <w:rsid w:val="007F7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7DCB-CB16-43BB-916D-740967ED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1742</Words>
  <Characters>9409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POSITIVO</dc:creator>
  <cp:lastModifiedBy>ALVES ACER</cp:lastModifiedBy>
  <cp:revision>2</cp:revision>
  <dcterms:created xsi:type="dcterms:W3CDTF">2020-11-13T20:38:00Z</dcterms:created>
  <dcterms:modified xsi:type="dcterms:W3CDTF">2020-11-13T20:38:00Z</dcterms:modified>
</cp:coreProperties>
</file>