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A6459" w14:textId="17FEC271" w:rsidR="00423E15" w:rsidRDefault="00E37380" w:rsidP="002247F4">
      <w:pPr>
        <w:spacing w:line="360" w:lineRule="auto"/>
        <w:jc w:val="center"/>
      </w:pPr>
      <w:bookmarkStart w:id="0" w:name="_GoBack"/>
      <w:r w:rsidRPr="001B22B3">
        <w:rPr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B32C164">
            <wp:simplePos x="0" y="0"/>
            <wp:positionH relativeFrom="column">
              <wp:posOffset>-927100</wp:posOffset>
            </wp:positionH>
            <wp:positionV relativeFrom="paragraph">
              <wp:posOffset>-1003300</wp:posOffset>
            </wp:positionV>
            <wp:extent cx="7560741" cy="11191875"/>
            <wp:effectExtent l="0" t="0" r="2540" b="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41" cy="11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4606">
        <w:rPr>
          <w:b/>
          <w:sz w:val="24"/>
          <w:szCs w:val="24"/>
        </w:rPr>
        <w:t>ATUAÇÃO DO CIRURGIÃO DENTISTA EM COMPLICAÇÕES ADVINDAS DA ANGINA DE LUDWIG: REVISÃO DE LITERATURA.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0DE6B700" w14:textId="5F9110EF" w:rsidR="00994606" w:rsidRPr="00994606" w:rsidRDefault="00B40E5E" w:rsidP="00994606">
      <w:pPr>
        <w:jc w:val="center"/>
        <w:rPr>
          <w:sz w:val="24"/>
          <w:szCs w:val="24"/>
        </w:rPr>
      </w:pPr>
      <w:r w:rsidRPr="00994606">
        <w:rPr>
          <w:w w:val="95"/>
          <w:sz w:val="24"/>
          <w:szCs w:val="24"/>
        </w:rPr>
        <w:t>Autores:</w:t>
      </w:r>
      <w:r w:rsidRPr="00994606">
        <w:rPr>
          <w:spacing w:val="37"/>
          <w:w w:val="95"/>
          <w:sz w:val="24"/>
          <w:szCs w:val="24"/>
        </w:rPr>
        <w:t xml:space="preserve"> </w:t>
      </w:r>
      <w:r w:rsidR="00994606">
        <w:rPr>
          <w:sz w:val="24"/>
          <w:szCs w:val="24"/>
        </w:rPr>
        <w:t>BIANKA FERREIRA DE CARVALHO</w:t>
      </w:r>
      <w:r w:rsidR="00994606" w:rsidRPr="00994606">
        <w:rPr>
          <w:sz w:val="24"/>
          <w:szCs w:val="24"/>
          <w:vertAlign w:val="superscript"/>
        </w:rPr>
        <w:t>1</w:t>
      </w:r>
      <w:r w:rsidR="00994606">
        <w:rPr>
          <w:sz w:val="24"/>
          <w:szCs w:val="24"/>
        </w:rPr>
        <w:t xml:space="preserve">, </w:t>
      </w:r>
      <w:r w:rsidR="004F73DB">
        <w:rPr>
          <w:sz w:val="24"/>
          <w:szCs w:val="24"/>
        </w:rPr>
        <w:t>ISABELA BRITO LIMA</w:t>
      </w:r>
      <w:r w:rsidR="004F73DB" w:rsidRPr="004F73DB">
        <w:rPr>
          <w:sz w:val="24"/>
          <w:szCs w:val="24"/>
          <w:vertAlign w:val="superscript"/>
        </w:rPr>
        <w:t>1</w:t>
      </w:r>
      <w:r w:rsidR="004F73DB">
        <w:rPr>
          <w:sz w:val="24"/>
          <w:szCs w:val="24"/>
        </w:rPr>
        <w:t xml:space="preserve">, </w:t>
      </w:r>
      <w:r w:rsidR="00994606">
        <w:rPr>
          <w:sz w:val="24"/>
          <w:szCs w:val="24"/>
        </w:rPr>
        <w:t>L</w:t>
      </w:r>
      <w:r w:rsidR="00994606" w:rsidRPr="00994606">
        <w:rPr>
          <w:sz w:val="24"/>
          <w:szCs w:val="24"/>
        </w:rPr>
        <w:t xml:space="preserve">ORENA MARIA DE SOUZA DA SILVA¹, RAPHAEL HOLANDA SANTOS², DOUGLAS FABRÍCIO DA SILVA FARIAS², HUDSON PADILHA MARQUES DA </w:t>
      </w:r>
      <w:proofErr w:type="gramStart"/>
      <w:r w:rsidR="00994606" w:rsidRPr="00994606">
        <w:rPr>
          <w:sz w:val="24"/>
          <w:szCs w:val="24"/>
        </w:rPr>
        <w:t>SILVA²</w:t>
      </w:r>
      <w:proofErr w:type="gramEnd"/>
    </w:p>
    <w:p w14:paraId="3D000168" w14:textId="748ADA54" w:rsidR="00423E15" w:rsidRDefault="00423E15">
      <w:pPr>
        <w:pStyle w:val="Corpodetexto"/>
        <w:spacing w:line="276" w:lineRule="auto"/>
        <w:ind w:left="290" w:right="137"/>
        <w:jc w:val="center"/>
      </w:pPr>
    </w:p>
    <w:p w14:paraId="4442D0AB" w14:textId="2550CEAD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proofErr w:type="gramStart"/>
      <w:r>
        <w:rPr>
          <w:vertAlign w:val="superscript"/>
        </w:rPr>
        <w:t>1</w:t>
      </w:r>
      <w:r>
        <w:t>A</w:t>
      </w:r>
      <w:r w:rsidR="00994606">
        <w:t>cadêmica</w:t>
      </w:r>
      <w:proofErr w:type="gramEnd"/>
      <w:r w:rsidR="00B40E5E">
        <w:t xml:space="preserve"> de Odontologia, Universidade Federal do Pará;</w:t>
      </w:r>
      <w:r w:rsidR="00B40E5E">
        <w:rPr>
          <w:spacing w:val="-57"/>
        </w:rPr>
        <w:t xml:space="preserve"> </w:t>
      </w:r>
    </w:p>
    <w:p w14:paraId="287D5DA8" w14:textId="78910AAD" w:rsidR="00544E41" w:rsidRDefault="00994606" w:rsidP="00994606">
      <w:pPr>
        <w:pStyle w:val="Corpodetexto"/>
        <w:spacing w:before="1" w:line="271" w:lineRule="auto"/>
        <w:ind w:left="0" w:right="-51"/>
        <w:jc w:val="both"/>
      </w:pPr>
      <w:proofErr w:type="gramStart"/>
      <w:r w:rsidRPr="00994606">
        <w:rPr>
          <w:vertAlign w:val="superscript"/>
        </w:rPr>
        <w:t>2</w:t>
      </w:r>
      <w:r>
        <w:t>Residente</w:t>
      </w:r>
      <w:proofErr w:type="gramEnd"/>
      <w:r>
        <w:t xml:space="preserve"> de Cirurgia e Traumatologia Buco-Maxilo-Facial do Hospital Universitário João de Barros Barreto – UFPA</w:t>
      </w:r>
    </w:p>
    <w:p w14:paraId="19FC9EC2" w14:textId="77777777" w:rsidR="00994606" w:rsidRDefault="00994606" w:rsidP="00994606">
      <w:pPr>
        <w:pStyle w:val="Corpodetexto"/>
        <w:spacing w:before="1" w:line="271" w:lineRule="auto"/>
        <w:ind w:left="0" w:right="-51"/>
        <w:jc w:val="both"/>
      </w:pPr>
    </w:p>
    <w:p w14:paraId="47A48B1E" w14:textId="47E47DAE" w:rsidR="006A5190" w:rsidRDefault="00544E41" w:rsidP="006A5190">
      <w:pPr>
        <w:rPr>
          <w:sz w:val="24"/>
          <w:szCs w:val="24"/>
        </w:rPr>
      </w:pPr>
      <w:r>
        <w:t>E-</w:t>
      </w:r>
      <w:r w:rsidR="00B40E5E">
        <w:t xml:space="preserve">mail: </w:t>
      </w:r>
      <w:r w:rsidR="004F73DB" w:rsidRPr="004F73DB">
        <w:t>ferreirabianka23@gmail.com</w:t>
      </w:r>
      <w:r w:rsidR="00994606" w:rsidRPr="006A5190">
        <w:t>;</w:t>
      </w:r>
      <w:r w:rsidR="004F73DB">
        <w:t xml:space="preserve"> </w:t>
      </w:r>
      <w:proofErr w:type="gramStart"/>
      <w:r w:rsidR="004F73DB" w:rsidRPr="004F73DB">
        <w:t xml:space="preserve">isabelabritolima1@gmail.com </w:t>
      </w:r>
      <w:r w:rsidR="004F73DB">
        <w:t>;</w:t>
      </w:r>
      <w:proofErr w:type="gramEnd"/>
      <w:r w:rsidR="004F73DB">
        <w:t xml:space="preserve"> </w:t>
      </w:r>
      <w:r w:rsidR="00994606" w:rsidRPr="006A5190">
        <w:t xml:space="preserve"> </w:t>
      </w:r>
      <w:r w:rsidR="006A5190" w:rsidRPr="006A5190">
        <w:rPr>
          <w:sz w:val="24"/>
          <w:szCs w:val="24"/>
        </w:rPr>
        <w:t xml:space="preserve">lorena.souza.ufpa@gmail.com; raphaelsw@hotmail.com; </w:t>
      </w:r>
      <w:hyperlink r:id="rId9">
        <w:r w:rsidR="006A5190" w:rsidRPr="006A5190">
          <w:rPr>
            <w:sz w:val="24"/>
            <w:szCs w:val="24"/>
          </w:rPr>
          <w:t>doug.fabricio03@gmail.com</w:t>
        </w:r>
      </w:hyperlink>
      <w:r w:rsidR="006A5190" w:rsidRPr="006A5190">
        <w:rPr>
          <w:sz w:val="24"/>
          <w:szCs w:val="24"/>
        </w:rPr>
        <w:t xml:space="preserve">; </w:t>
      </w:r>
      <w:hyperlink r:id="rId10">
        <w:r w:rsidR="006A5190" w:rsidRPr="006A5190">
          <w:rPr>
            <w:sz w:val="24"/>
            <w:szCs w:val="24"/>
          </w:rPr>
          <w:t>h.padiilha@gmail.com</w:t>
        </w:r>
      </w:hyperlink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2C5E814C" w14:textId="19216564" w:rsidR="00423E15" w:rsidRDefault="006A5190" w:rsidP="006A5190">
      <w:pPr>
        <w:spacing w:line="360" w:lineRule="auto"/>
        <w:jc w:val="both"/>
      </w:pPr>
      <w:r>
        <w:rPr>
          <w:sz w:val="24"/>
          <w:szCs w:val="24"/>
        </w:rPr>
        <w:t xml:space="preserve">Este trabalho tem como intuito evidenciar os principais aspectos clínicos da Angina de Ludwig, os riscos decorrentes desta lesão e como deve ser a abordagem quanto a esse quadro infeccioso. Esta revisão de literatura foi realizada através da análise de artigos em idioma inglês pelos bancos de dados virtuais Pubmed e Science Direct utilizando os </w:t>
      </w:r>
      <w:proofErr w:type="gramStart"/>
      <w:r>
        <w:rPr>
          <w:sz w:val="24"/>
          <w:szCs w:val="24"/>
        </w:rPr>
        <w:t>descritores</w:t>
      </w:r>
      <w:proofErr w:type="gramEnd"/>
      <w:r>
        <w:rPr>
          <w:sz w:val="24"/>
          <w:szCs w:val="24"/>
        </w:rPr>
        <w:t xml:space="preserve">: “Ludwig's Angina”, “Infection”, “Treatment”, sendo selecionados 6 artigos que se encaixam aos requisitos de inclusão, estando entre os períodos históricos de 2017 a 2022. A Angina de Ludwig é uma infecção potencialmente letal e de rápida disseminação, envolvendo as regiões sublingual, submandibular e submental bilateralmente. A maioria das causas é de origem odontogênica, sendo 70% proporcionada por uma infecção aguda causada nos molares inferiores. Outras causas conhecidas são o abscesso peritonsilar ou parafaríngeo, fratura mandibular, lacerações orais ou sialadenite submandibular. Uma das complicações de maior risco é a mediastinite, uma alteração nas vias respiratórias que apresenta como sintomas dor torácica, dispneia ou angústia respiratória. A tomografia computadorizada é extremamente útil nas infecções cervicais, porque mostra com exatidão o envolvimento precoce do mediastino, permitindo a localização ideal para intervenção cirúrgica. Na maioria dos estudos avaliados, notou-se que a terapêutica antibiótica isolada não é o meio de tratamento adequado, sendo </w:t>
      </w:r>
      <w:proofErr w:type="gramStart"/>
      <w:r>
        <w:rPr>
          <w:sz w:val="24"/>
          <w:szCs w:val="24"/>
        </w:rPr>
        <w:t>necessário uma abordagem cirúrgica</w:t>
      </w:r>
      <w:proofErr w:type="gramEnd"/>
      <w:r>
        <w:rPr>
          <w:sz w:val="24"/>
          <w:szCs w:val="24"/>
        </w:rPr>
        <w:t>. Conclui-se que é de extrema importância que o cirurgião-dentista saiba identificar os sinais e sintomas desta infecção para que possa proceder corretamente diante dessa complicação, merecendo atenção redobrada devido ao seu alto potencial de letalidade.</w:t>
      </w:r>
    </w:p>
    <w:p w14:paraId="40931581" w14:textId="4E89841E" w:rsidR="00423E15" w:rsidRDefault="00B40E5E" w:rsidP="00205B1C">
      <w:pPr>
        <w:pStyle w:val="Corpodetexto"/>
        <w:spacing w:line="360" w:lineRule="auto"/>
        <w:ind w:left="0"/>
      </w:pPr>
      <w:r>
        <w:t xml:space="preserve">Área: </w:t>
      </w:r>
      <w:r w:rsidR="006A5190">
        <w:t>Estomatologia e Patologia Oral</w:t>
      </w:r>
      <w:r w:rsidR="00000B41">
        <w:t>.</w:t>
      </w:r>
    </w:p>
    <w:p w14:paraId="2F0BC131" w14:textId="77777777" w:rsidR="006A5190" w:rsidRDefault="00E37590" w:rsidP="00205B1C">
      <w:pPr>
        <w:pStyle w:val="Corpodetexto"/>
        <w:spacing w:before="138" w:line="360" w:lineRule="auto"/>
        <w:ind w:left="0"/>
      </w:pPr>
      <w:r>
        <w:t>Modalidade: Revisão de Literatura</w:t>
      </w:r>
      <w:r w:rsidR="00B40E5E">
        <w:t>.</w:t>
      </w:r>
    </w:p>
    <w:p w14:paraId="671C1835" w14:textId="74F140A7" w:rsidR="008533EB" w:rsidRDefault="00B40E5E" w:rsidP="00205B1C">
      <w:pPr>
        <w:pStyle w:val="Corpodetexto"/>
        <w:spacing w:before="138" w:line="360" w:lineRule="auto"/>
        <w:ind w:left="0"/>
        <w:rPr>
          <w:spacing w:val="-58"/>
        </w:rPr>
      </w:pPr>
      <w:r>
        <w:t xml:space="preserve">Palavras-chave: </w:t>
      </w:r>
      <w:r w:rsidR="006A5190">
        <w:t>Ludwig</w:t>
      </w:r>
      <w:r w:rsidR="00C8703C">
        <w:t>'s Angina, Infection, Treatment</w:t>
      </w:r>
      <w:r>
        <w:t>.</w:t>
      </w:r>
      <w:r>
        <w:rPr>
          <w:spacing w:val="-58"/>
        </w:rPr>
        <w:t xml:space="preserve"> </w:t>
      </w:r>
    </w:p>
    <w:p w14:paraId="5CD2EA76" w14:textId="24AD0606" w:rsidR="00E37590" w:rsidRDefault="00B40E5E" w:rsidP="00205B1C">
      <w:pPr>
        <w:pStyle w:val="Corpodetexto"/>
        <w:spacing w:before="138" w:line="360" w:lineRule="auto"/>
        <w:ind w:left="0" w:right="3887"/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>
        <w:rPr>
          <w:spacing w:val="-2"/>
        </w:rPr>
        <w:t xml:space="preserve"> </w:t>
      </w:r>
      <w:r w:rsidR="006A5190">
        <w:t>Não se aplica.</w:t>
      </w:r>
    </w:p>
    <w:sectPr w:rsidR="00E37590">
      <w:headerReference w:type="even" r:id="rId11"/>
      <w:headerReference w:type="default" r:id="rId12"/>
      <w:head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6E1A0" w14:textId="77777777" w:rsidR="00250793" w:rsidRDefault="00250793" w:rsidP="00E37590">
      <w:r>
        <w:separator/>
      </w:r>
    </w:p>
  </w:endnote>
  <w:endnote w:type="continuationSeparator" w:id="0">
    <w:p w14:paraId="148D9447" w14:textId="77777777" w:rsidR="00250793" w:rsidRDefault="00250793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59076" w14:textId="77777777" w:rsidR="00250793" w:rsidRDefault="00250793" w:rsidP="00E37590">
      <w:r>
        <w:separator/>
      </w:r>
    </w:p>
  </w:footnote>
  <w:footnote w:type="continuationSeparator" w:id="0">
    <w:p w14:paraId="56692939" w14:textId="77777777" w:rsidR="00250793" w:rsidRDefault="00250793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250793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250793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250793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00B41"/>
    <w:rsid w:val="00050D39"/>
    <w:rsid w:val="00055D2A"/>
    <w:rsid w:val="00077353"/>
    <w:rsid w:val="000A669A"/>
    <w:rsid w:val="000C2ADB"/>
    <w:rsid w:val="000D6B22"/>
    <w:rsid w:val="00172E81"/>
    <w:rsid w:val="00197DCF"/>
    <w:rsid w:val="001B22B3"/>
    <w:rsid w:val="001B43BC"/>
    <w:rsid w:val="001F2BFF"/>
    <w:rsid w:val="00205B1C"/>
    <w:rsid w:val="002247F4"/>
    <w:rsid w:val="00250793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4F73DB"/>
    <w:rsid w:val="005000C6"/>
    <w:rsid w:val="00544E41"/>
    <w:rsid w:val="005A4908"/>
    <w:rsid w:val="005D1F2B"/>
    <w:rsid w:val="006160BA"/>
    <w:rsid w:val="0064428F"/>
    <w:rsid w:val="00661A58"/>
    <w:rsid w:val="006A5190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94606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8703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.padiilh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g.fabricio03@gmail.com" TargetMode="Externa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B Ferreira</cp:lastModifiedBy>
  <cp:revision>7</cp:revision>
  <dcterms:created xsi:type="dcterms:W3CDTF">2023-07-31T15:39:00Z</dcterms:created>
  <dcterms:modified xsi:type="dcterms:W3CDTF">2023-09-10T00:54:00Z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