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080A" w14:textId="77777777" w:rsidR="00442A47" w:rsidRPr="00267C54" w:rsidRDefault="00442A47" w:rsidP="00442A47">
      <w:pPr>
        <w:rPr>
          <w:rFonts w:ascii="Arial" w:hAnsi="Arial" w:cs="Arial"/>
          <w:b/>
          <w:bCs/>
        </w:rPr>
      </w:pPr>
    </w:p>
    <w:p w14:paraId="279F1138" w14:textId="368D99C5" w:rsidR="00442A47" w:rsidRDefault="00300673" w:rsidP="00AC463E">
      <w:pPr>
        <w:jc w:val="both"/>
        <w:rPr>
          <w:rFonts w:ascii="Arial" w:eastAsia="Calibri" w:hAnsi="Arial" w:cs="Arial"/>
          <w:b/>
          <w:kern w:val="0"/>
        </w:rPr>
      </w:pPr>
      <w:r w:rsidRPr="00267C54">
        <w:rPr>
          <w:rFonts w:ascii="Arial" w:eastAsia="Calibri" w:hAnsi="Arial" w:cs="Arial"/>
          <w:b/>
          <w:bCs/>
          <w:kern w:val="0"/>
        </w:rPr>
        <w:t>S</w:t>
      </w:r>
      <w:r w:rsidRPr="00267C54">
        <w:rPr>
          <w:rFonts w:ascii="Arial" w:eastAsia="Calibri" w:hAnsi="Arial" w:cs="Arial"/>
          <w:b/>
          <w:kern w:val="0"/>
        </w:rPr>
        <w:t>ABERES DOCENTES NA E</w:t>
      </w:r>
      <w:r w:rsidR="00084F22">
        <w:rPr>
          <w:rFonts w:ascii="Arial" w:eastAsia="Calibri" w:hAnsi="Arial" w:cs="Arial"/>
          <w:b/>
          <w:kern w:val="0"/>
        </w:rPr>
        <w:t>DUCAÇÃO DE JOVENS E ADULTOS</w:t>
      </w:r>
      <w:r w:rsidRPr="00267C54">
        <w:rPr>
          <w:rFonts w:ascii="Arial" w:eastAsia="Calibri" w:hAnsi="Arial" w:cs="Arial"/>
          <w:b/>
          <w:kern w:val="0"/>
        </w:rPr>
        <w:t>: PERSPECTIVAS E DESAFIOS DA FORMAÇÃO CONTINUADA NA CONTEMPORANEIDADE</w:t>
      </w:r>
    </w:p>
    <w:p w14:paraId="3F3C5998" w14:textId="77777777" w:rsidR="004123C8" w:rsidRDefault="004123C8" w:rsidP="00905EB5">
      <w:pPr>
        <w:spacing w:after="0" w:line="240" w:lineRule="auto"/>
        <w:jc w:val="right"/>
        <w:rPr>
          <w:rFonts w:ascii="Arial" w:hAnsi="Arial" w:cs="Arial"/>
        </w:rPr>
      </w:pPr>
    </w:p>
    <w:p w14:paraId="0945E0DB" w14:textId="77777777" w:rsidR="008A31EC" w:rsidRPr="00267C54" w:rsidRDefault="008A31EC" w:rsidP="00905EB5">
      <w:pPr>
        <w:spacing w:after="0" w:line="240" w:lineRule="auto"/>
        <w:jc w:val="right"/>
        <w:rPr>
          <w:rFonts w:ascii="Arial" w:hAnsi="Arial" w:cs="Arial"/>
        </w:rPr>
      </w:pPr>
    </w:p>
    <w:p w14:paraId="58CFF3B8" w14:textId="77777777" w:rsidR="00425068" w:rsidRPr="00267C54" w:rsidRDefault="006A7720" w:rsidP="00D732A1">
      <w:pPr>
        <w:spacing w:after="0" w:line="240" w:lineRule="auto"/>
        <w:ind w:firstLine="708"/>
        <w:rPr>
          <w:rFonts w:ascii="Arial" w:hAnsi="Arial" w:cs="Arial"/>
          <w:b/>
          <w:bCs/>
        </w:rPr>
      </w:pPr>
      <w:r w:rsidRPr="00267C54">
        <w:rPr>
          <w:rFonts w:ascii="Arial" w:hAnsi="Arial" w:cs="Arial"/>
          <w:b/>
          <w:bCs/>
        </w:rPr>
        <w:t>INTRODUÇÃO</w:t>
      </w:r>
    </w:p>
    <w:p w14:paraId="3CC5C298" w14:textId="77777777" w:rsidR="006A7720" w:rsidRPr="00267C54" w:rsidRDefault="006A7720" w:rsidP="00425068">
      <w:pPr>
        <w:spacing w:after="0" w:line="240" w:lineRule="auto"/>
        <w:rPr>
          <w:rFonts w:ascii="Arial" w:hAnsi="Arial" w:cs="Arial"/>
        </w:rPr>
      </w:pPr>
    </w:p>
    <w:p w14:paraId="09C71884" w14:textId="77777777" w:rsidR="008A31EC" w:rsidRDefault="004914B8" w:rsidP="00EC180B">
      <w:pPr>
        <w:spacing w:after="0" w:line="360" w:lineRule="auto"/>
        <w:jc w:val="both"/>
        <w:rPr>
          <w:rFonts w:ascii="Arial" w:hAnsi="Arial" w:cs="Arial"/>
        </w:rPr>
      </w:pPr>
      <w:r w:rsidRPr="00267C54">
        <w:rPr>
          <w:rFonts w:ascii="Arial" w:hAnsi="Arial" w:cs="Arial"/>
        </w:rPr>
        <w:tab/>
      </w:r>
      <w:proofErr w:type="spellStart"/>
      <w:r w:rsidR="00D732A1">
        <w:rPr>
          <w:rFonts w:ascii="Arial" w:hAnsi="Arial" w:cs="Arial"/>
        </w:rPr>
        <w:t>Inicio</w:t>
      </w:r>
      <w:proofErr w:type="spellEnd"/>
      <w:r w:rsidR="00D732A1">
        <w:rPr>
          <w:rFonts w:ascii="Arial" w:hAnsi="Arial" w:cs="Arial"/>
        </w:rPr>
        <w:t xml:space="preserve"> a escrita deste texto </w:t>
      </w:r>
      <w:r w:rsidR="00C74A15" w:rsidRPr="00267C54">
        <w:rPr>
          <w:rFonts w:ascii="Arial" w:hAnsi="Arial" w:cs="Arial"/>
        </w:rPr>
        <w:t xml:space="preserve">recordando-me das palavras de </w:t>
      </w:r>
      <w:r w:rsidR="000318DC" w:rsidRPr="00267C54">
        <w:rPr>
          <w:rFonts w:ascii="Arial" w:hAnsi="Arial" w:cs="Arial"/>
        </w:rPr>
        <w:t xml:space="preserve">Paulo </w:t>
      </w:r>
      <w:r w:rsidR="00C74A15" w:rsidRPr="00267C54">
        <w:rPr>
          <w:rFonts w:ascii="Arial" w:hAnsi="Arial" w:cs="Arial"/>
        </w:rPr>
        <w:t xml:space="preserve">Freire </w:t>
      </w:r>
      <w:r w:rsidR="009E2795">
        <w:rPr>
          <w:rFonts w:ascii="Arial" w:hAnsi="Arial" w:cs="Arial"/>
        </w:rPr>
        <w:t xml:space="preserve">(1999) </w:t>
      </w:r>
      <w:r w:rsidR="00C74A15" w:rsidRPr="00267C54">
        <w:rPr>
          <w:rFonts w:ascii="Arial" w:hAnsi="Arial" w:cs="Arial"/>
        </w:rPr>
        <w:t xml:space="preserve">que </w:t>
      </w:r>
      <w:r w:rsidR="008A31EC">
        <w:rPr>
          <w:rFonts w:ascii="Arial" w:hAnsi="Arial" w:cs="Arial"/>
        </w:rPr>
        <w:t>já n</w:t>
      </w:r>
      <w:r w:rsidR="00C74A15" w:rsidRPr="00267C54">
        <w:rPr>
          <w:rFonts w:ascii="Arial" w:hAnsi="Arial" w:cs="Arial"/>
        </w:rPr>
        <w:t xml:space="preserve">a década de </w:t>
      </w:r>
      <w:r w:rsidR="00D732A1">
        <w:rPr>
          <w:rFonts w:ascii="Arial" w:hAnsi="Arial" w:cs="Arial"/>
        </w:rPr>
        <w:t>19</w:t>
      </w:r>
      <w:r w:rsidR="00C74A15" w:rsidRPr="00267C54">
        <w:rPr>
          <w:rFonts w:ascii="Arial" w:hAnsi="Arial" w:cs="Arial"/>
        </w:rPr>
        <w:t xml:space="preserve">60 </w:t>
      </w:r>
      <w:r w:rsidR="0067434D" w:rsidRPr="00267C54">
        <w:rPr>
          <w:rFonts w:ascii="Arial" w:hAnsi="Arial" w:cs="Arial"/>
        </w:rPr>
        <w:t>pronunci</w:t>
      </w:r>
      <w:r w:rsidR="00D732A1">
        <w:rPr>
          <w:rFonts w:ascii="Arial" w:hAnsi="Arial" w:cs="Arial"/>
        </w:rPr>
        <w:t xml:space="preserve">ou e testemunhou </w:t>
      </w:r>
      <w:r w:rsidR="0067434D" w:rsidRPr="00267C54">
        <w:rPr>
          <w:rFonts w:ascii="Arial" w:hAnsi="Arial" w:cs="Arial"/>
        </w:rPr>
        <w:t xml:space="preserve">que </w:t>
      </w:r>
      <w:r w:rsidR="00C74A15" w:rsidRPr="00267C54">
        <w:rPr>
          <w:rFonts w:ascii="Arial" w:hAnsi="Arial" w:cs="Arial"/>
        </w:rPr>
        <w:t>se</w:t>
      </w:r>
      <w:r w:rsidR="00DD20BD" w:rsidRPr="00267C54">
        <w:rPr>
          <w:rFonts w:ascii="Arial" w:hAnsi="Arial" w:cs="Arial"/>
        </w:rPr>
        <w:t>r professor é um ato de amor</w:t>
      </w:r>
      <w:r w:rsidR="00C74A15" w:rsidRPr="00267C54">
        <w:rPr>
          <w:rFonts w:ascii="Arial" w:hAnsi="Arial" w:cs="Arial"/>
        </w:rPr>
        <w:t>.</w:t>
      </w:r>
      <w:r w:rsidR="00D732A1">
        <w:rPr>
          <w:rFonts w:ascii="Arial" w:hAnsi="Arial" w:cs="Arial"/>
        </w:rPr>
        <w:t xml:space="preserve"> E esse amor ao qual ele se refere resulta em uma </w:t>
      </w:r>
      <w:r w:rsidR="00DD20BD" w:rsidRPr="00267C54">
        <w:rPr>
          <w:rFonts w:ascii="Arial" w:hAnsi="Arial" w:cs="Arial"/>
        </w:rPr>
        <w:t>práxis dialógica</w:t>
      </w:r>
      <w:r w:rsidR="00D732A1">
        <w:rPr>
          <w:rFonts w:ascii="Arial" w:hAnsi="Arial" w:cs="Arial"/>
        </w:rPr>
        <w:t>, onde ação e reflexão se fundem como parte do processo de ensinar, que, numa perspectiva amorosa</w:t>
      </w:r>
      <w:r w:rsidR="00BA30F8">
        <w:rPr>
          <w:rFonts w:ascii="Arial" w:hAnsi="Arial" w:cs="Arial"/>
        </w:rPr>
        <w:t>,</w:t>
      </w:r>
      <w:r w:rsidR="00D732A1">
        <w:rPr>
          <w:rFonts w:ascii="Arial" w:hAnsi="Arial" w:cs="Arial"/>
        </w:rPr>
        <w:t xml:space="preserve"> implica querer bem aos/às estudantes, acolhimento de suas histórias de vida e valorização dos seus saberes</w:t>
      </w:r>
      <w:r w:rsidR="008A31EC">
        <w:rPr>
          <w:rFonts w:ascii="Arial" w:hAnsi="Arial" w:cs="Arial"/>
        </w:rPr>
        <w:t xml:space="preserve"> (Freire, 2010)</w:t>
      </w:r>
      <w:r w:rsidR="00D732A1">
        <w:rPr>
          <w:rFonts w:ascii="Arial" w:hAnsi="Arial" w:cs="Arial"/>
        </w:rPr>
        <w:t>.</w:t>
      </w:r>
      <w:r w:rsidR="008A31EC">
        <w:rPr>
          <w:rFonts w:ascii="Arial" w:hAnsi="Arial" w:cs="Arial"/>
        </w:rPr>
        <w:t xml:space="preserve"> </w:t>
      </w:r>
      <w:r w:rsidR="00D732A1">
        <w:rPr>
          <w:rFonts w:ascii="Arial" w:hAnsi="Arial" w:cs="Arial"/>
        </w:rPr>
        <w:t>O modelo de educação defendido</w:t>
      </w:r>
      <w:r w:rsidR="000D1419">
        <w:rPr>
          <w:rFonts w:ascii="Arial" w:hAnsi="Arial" w:cs="Arial"/>
        </w:rPr>
        <w:t xml:space="preserve"> </w:t>
      </w:r>
      <w:r w:rsidR="008A31EC">
        <w:rPr>
          <w:rFonts w:ascii="Arial" w:hAnsi="Arial" w:cs="Arial"/>
        </w:rPr>
        <w:t xml:space="preserve">por ele </w:t>
      </w:r>
      <w:r w:rsidR="00D732A1">
        <w:rPr>
          <w:rFonts w:ascii="Arial" w:hAnsi="Arial" w:cs="Arial"/>
        </w:rPr>
        <w:t xml:space="preserve">parte da problematização da realidade, da cultura local, onde docente e discente são </w:t>
      </w:r>
      <w:r w:rsidR="00C74A15" w:rsidRPr="00267C54">
        <w:rPr>
          <w:rFonts w:ascii="Arial" w:hAnsi="Arial" w:cs="Arial"/>
        </w:rPr>
        <w:t xml:space="preserve">sujeitos sociais </w:t>
      </w:r>
      <w:r w:rsidR="00D732A1">
        <w:rPr>
          <w:rFonts w:ascii="Arial" w:hAnsi="Arial" w:cs="Arial"/>
        </w:rPr>
        <w:t>com diferentes experiências educativas, logo aprendentes</w:t>
      </w:r>
      <w:r w:rsidR="008A31EC">
        <w:rPr>
          <w:rFonts w:ascii="Arial" w:hAnsi="Arial" w:cs="Arial"/>
        </w:rPr>
        <w:t xml:space="preserve"> do processo de ensinar. E assim, a formação acontece por meio da práxis, isto é, da reflexão crítica sobre a própria prática de ensinar.</w:t>
      </w:r>
    </w:p>
    <w:p w14:paraId="36042485" w14:textId="77777777" w:rsidR="00300673" w:rsidRDefault="008A31EC" w:rsidP="008A31E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Partindo dessa premissa</w:t>
      </w:r>
      <w:r w:rsidR="00D732A1">
        <w:rPr>
          <w:rFonts w:ascii="Arial" w:hAnsi="Arial" w:cs="Arial"/>
        </w:rPr>
        <w:t xml:space="preserve">, o/a professor/a </w:t>
      </w:r>
      <w:r w:rsidR="000D1419">
        <w:rPr>
          <w:rFonts w:ascii="Arial" w:hAnsi="Arial" w:cs="Arial"/>
        </w:rPr>
        <w:t xml:space="preserve">torna-se um profissional </w:t>
      </w:r>
      <w:r w:rsidR="00D732A1">
        <w:rPr>
          <w:rFonts w:ascii="Arial" w:hAnsi="Arial" w:cs="Arial"/>
        </w:rPr>
        <w:t>humanizador, capaz de carregar consigo s</w:t>
      </w:r>
      <w:r w:rsidR="00C74A15" w:rsidRPr="00267C54">
        <w:rPr>
          <w:rFonts w:ascii="Arial" w:hAnsi="Arial" w:cs="Arial"/>
        </w:rPr>
        <w:t xml:space="preserve">onhos, utopias e compromissos, </w:t>
      </w:r>
      <w:r w:rsidR="000D1419">
        <w:rPr>
          <w:rFonts w:ascii="Arial" w:hAnsi="Arial" w:cs="Arial"/>
        </w:rPr>
        <w:t xml:space="preserve">primando pela </w:t>
      </w:r>
      <w:r w:rsidR="00C74A15" w:rsidRPr="00267C54">
        <w:rPr>
          <w:rFonts w:ascii="Arial" w:hAnsi="Arial" w:cs="Arial"/>
        </w:rPr>
        <w:t>coerência entre o que diz e o que fa</w:t>
      </w:r>
      <w:r w:rsidR="000D1419">
        <w:rPr>
          <w:rFonts w:ascii="Arial" w:hAnsi="Arial" w:cs="Arial"/>
        </w:rPr>
        <w:t>z (Freire,</w:t>
      </w:r>
      <w:r w:rsidR="00FC740B">
        <w:rPr>
          <w:rFonts w:ascii="Arial" w:hAnsi="Arial" w:cs="Arial"/>
        </w:rPr>
        <w:t xml:space="preserve"> 2010</w:t>
      </w:r>
      <w:r w:rsidR="000D1419">
        <w:rPr>
          <w:rFonts w:ascii="Arial" w:hAnsi="Arial" w:cs="Arial"/>
        </w:rPr>
        <w:t xml:space="preserve">). Esta afirmação vem ao encontro da pesquisa que </w:t>
      </w:r>
      <w:r>
        <w:rPr>
          <w:rFonts w:ascii="Arial" w:hAnsi="Arial" w:cs="Arial"/>
        </w:rPr>
        <w:t xml:space="preserve">desenvolvi com professoras da EJA, pesquisa essa que </w:t>
      </w:r>
      <w:r w:rsidR="00084B45">
        <w:rPr>
          <w:rFonts w:ascii="Arial" w:hAnsi="Arial" w:cs="Arial"/>
        </w:rPr>
        <w:t>foi motivada</w:t>
      </w:r>
      <w:r>
        <w:rPr>
          <w:rFonts w:ascii="Arial" w:hAnsi="Arial" w:cs="Arial"/>
        </w:rPr>
        <w:t xml:space="preserve"> por minhas</w:t>
      </w:r>
      <w:r w:rsidR="000D1419">
        <w:rPr>
          <w:rFonts w:ascii="Arial" w:hAnsi="Arial" w:cs="Arial"/>
        </w:rPr>
        <w:t xml:space="preserve"> experiências com</w:t>
      </w:r>
      <w:r w:rsidR="00084B45">
        <w:rPr>
          <w:rFonts w:ascii="Arial" w:hAnsi="Arial" w:cs="Arial"/>
        </w:rPr>
        <w:t xml:space="preserve"> professora e coordenadora da</w:t>
      </w:r>
      <w:r w:rsidR="000D1419">
        <w:rPr>
          <w:rFonts w:ascii="Arial" w:hAnsi="Arial" w:cs="Arial"/>
        </w:rPr>
        <w:t xml:space="preserve"> Educação de Jovens e Adultos</w:t>
      </w:r>
      <w:r w:rsidR="00084B45">
        <w:rPr>
          <w:rFonts w:ascii="Arial" w:hAnsi="Arial" w:cs="Arial"/>
        </w:rPr>
        <w:t xml:space="preserve"> (EJA)</w:t>
      </w:r>
      <w:r>
        <w:rPr>
          <w:rFonts w:ascii="Arial" w:hAnsi="Arial" w:cs="Arial"/>
        </w:rPr>
        <w:t xml:space="preserve"> no município de Maricá-RJ</w:t>
      </w:r>
      <w:r w:rsidR="00084B45">
        <w:rPr>
          <w:rFonts w:ascii="Arial" w:hAnsi="Arial" w:cs="Arial"/>
        </w:rPr>
        <w:t>.</w:t>
      </w:r>
    </w:p>
    <w:p w14:paraId="57F9CE5E" w14:textId="77777777" w:rsidR="00084B45" w:rsidRDefault="008A31EC" w:rsidP="00084B4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Calibri" w:hAnsi="Arial" w:cs="Arial"/>
          <w:kern w:val="0"/>
        </w:rPr>
        <w:t xml:space="preserve">Tomei </w:t>
      </w:r>
      <w:r w:rsidR="00084B45">
        <w:rPr>
          <w:rFonts w:ascii="Arial" w:eastAsia="Calibri" w:hAnsi="Arial" w:cs="Arial"/>
          <w:kern w:val="0"/>
        </w:rPr>
        <w:t xml:space="preserve">como ponto de partida a seguinte questão: de que </w:t>
      </w:r>
      <w:r w:rsidR="00084B45" w:rsidRPr="00626E53">
        <w:rPr>
          <w:rFonts w:ascii="Arial" w:eastAsia="Calibri" w:hAnsi="Arial" w:cs="Arial"/>
          <w:kern w:val="0"/>
        </w:rPr>
        <w:t xml:space="preserve">forma </w:t>
      </w:r>
      <w:r>
        <w:rPr>
          <w:rFonts w:ascii="Arial" w:eastAsia="Calibri" w:hAnsi="Arial" w:cs="Arial"/>
          <w:kern w:val="0"/>
        </w:rPr>
        <w:t xml:space="preserve">a </w:t>
      </w:r>
      <w:r w:rsidR="00084B45">
        <w:rPr>
          <w:rFonts w:ascii="Arial" w:eastAsia="Calibri" w:hAnsi="Arial" w:cs="Arial"/>
          <w:kern w:val="0"/>
        </w:rPr>
        <w:t xml:space="preserve">formação continuada de professoras/es da EJA têm refletido em suas </w:t>
      </w:r>
      <w:r w:rsidR="00084B45" w:rsidRPr="00626E53">
        <w:rPr>
          <w:rFonts w:ascii="Arial" w:eastAsia="Calibri" w:hAnsi="Arial" w:cs="Arial"/>
          <w:kern w:val="0"/>
        </w:rPr>
        <w:t>práticas educativas?</w:t>
      </w:r>
      <w:r>
        <w:rPr>
          <w:rFonts w:ascii="Arial" w:eastAsia="Calibri" w:hAnsi="Arial" w:cs="Arial"/>
          <w:kern w:val="0"/>
        </w:rPr>
        <w:t xml:space="preserve"> Como tem se dado essas formações?</w:t>
      </w:r>
      <w:r w:rsidR="00084B45" w:rsidRPr="00626E53">
        <w:rPr>
          <w:rFonts w:ascii="Arial" w:eastAsia="Calibri" w:hAnsi="Arial" w:cs="Arial"/>
          <w:kern w:val="0"/>
        </w:rPr>
        <w:t xml:space="preserve"> </w:t>
      </w:r>
      <w:r>
        <w:rPr>
          <w:rFonts w:ascii="Arial" w:eastAsia="Calibri" w:hAnsi="Arial" w:cs="Arial"/>
          <w:kern w:val="0"/>
        </w:rPr>
        <w:t>Com isso, volto o olhar para a</w:t>
      </w:r>
      <w:r w:rsidR="00BE1AB2">
        <w:rPr>
          <w:rFonts w:ascii="Arial" w:eastAsia="Calibri" w:hAnsi="Arial" w:cs="Arial"/>
          <w:kern w:val="0"/>
        </w:rPr>
        <w:t xml:space="preserve"> interrelação entre formação e prática docente, </w:t>
      </w:r>
      <w:r>
        <w:rPr>
          <w:rFonts w:ascii="Arial" w:eastAsia="Calibri" w:hAnsi="Arial" w:cs="Arial"/>
          <w:kern w:val="0"/>
        </w:rPr>
        <w:t xml:space="preserve">acreditando </w:t>
      </w:r>
      <w:r w:rsidR="00BE1AB2">
        <w:rPr>
          <w:rFonts w:ascii="Arial" w:eastAsia="Calibri" w:hAnsi="Arial" w:cs="Arial"/>
          <w:kern w:val="0"/>
        </w:rPr>
        <w:t xml:space="preserve">que a formação é um espaço fundamental para pensar a </w:t>
      </w:r>
      <w:r>
        <w:rPr>
          <w:rFonts w:ascii="Arial" w:eastAsia="Calibri" w:hAnsi="Arial" w:cs="Arial"/>
          <w:kern w:val="0"/>
        </w:rPr>
        <w:t>prática</w:t>
      </w:r>
      <w:r w:rsidR="00084B45" w:rsidRPr="00626E53">
        <w:rPr>
          <w:rFonts w:ascii="Arial" w:eastAsia="Calibri" w:hAnsi="Arial" w:cs="Arial"/>
          <w:kern w:val="0"/>
        </w:rPr>
        <w:t xml:space="preserve"> </w:t>
      </w:r>
      <w:r>
        <w:rPr>
          <w:rFonts w:ascii="Arial" w:eastAsia="Calibri" w:hAnsi="Arial" w:cs="Arial"/>
          <w:kern w:val="0"/>
        </w:rPr>
        <w:t>docente</w:t>
      </w:r>
      <w:r w:rsidR="00BE1AB2">
        <w:rPr>
          <w:rFonts w:ascii="Arial" w:eastAsia="Calibri" w:hAnsi="Arial" w:cs="Arial"/>
          <w:kern w:val="0"/>
        </w:rPr>
        <w:t xml:space="preserve">, mas é, também, um momento propício para que o professor reflita sobre </w:t>
      </w:r>
      <w:r w:rsidR="00084B45" w:rsidRPr="00626E53">
        <w:rPr>
          <w:rFonts w:ascii="Arial" w:eastAsia="Calibri" w:hAnsi="Arial" w:cs="Arial"/>
          <w:kern w:val="0"/>
        </w:rPr>
        <w:t xml:space="preserve">suas práticas. </w:t>
      </w:r>
      <w:r w:rsidR="00BE1AB2">
        <w:rPr>
          <w:rFonts w:ascii="Arial" w:eastAsia="Calibri" w:hAnsi="Arial" w:cs="Arial"/>
          <w:kern w:val="0"/>
        </w:rPr>
        <w:t>Porém, assinal</w:t>
      </w:r>
      <w:r>
        <w:rPr>
          <w:rFonts w:ascii="Arial" w:eastAsia="Calibri" w:hAnsi="Arial" w:cs="Arial"/>
          <w:kern w:val="0"/>
        </w:rPr>
        <w:t>o</w:t>
      </w:r>
      <w:r w:rsidR="00BE1AB2">
        <w:rPr>
          <w:rFonts w:ascii="Arial" w:eastAsia="Calibri" w:hAnsi="Arial" w:cs="Arial"/>
          <w:kern w:val="0"/>
        </w:rPr>
        <w:t xml:space="preserve"> que e</w:t>
      </w:r>
      <w:r w:rsidR="00084B45" w:rsidRPr="00626E53">
        <w:rPr>
          <w:rFonts w:ascii="Arial" w:eastAsia="Calibri" w:hAnsi="Arial" w:cs="Arial"/>
          <w:kern w:val="0"/>
        </w:rPr>
        <w:t xml:space="preserve">ste movimento de reflexão sobre os saberes </w:t>
      </w:r>
      <w:r w:rsidR="00BE1AB2">
        <w:rPr>
          <w:rFonts w:ascii="Arial" w:eastAsia="Calibri" w:hAnsi="Arial" w:cs="Arial"/>
          <w:kern w:val="0"/>
        </w:rPr>
        <w:t>docentes</w:t>
      </w:r>
      <w:r w:rsidR="00084B45" w:rsidRPr="00626E53">
        <w:rPr>
          <w:rFonts w:ascii="Arial" w:eastAsia="Calibri" w:hAnsi="Arial" w:cs="Arial"/>
          <w:kern w:val="0"/>
        </w:rPr>
        <w:t xml:space="preserve"> não é uma </w:t>
      </w:r>
      <w:r w:rsidR="00084B45" w:rsidRPr="00626E53">
        <w:rPr>
          <w:rFonts w:ascii="Arial" w:eastAsia="Calibri" w:hAnsi="Arial" w:cs="Arial"/>
          <w:kern w:val="0"/>
        </w:rPr>
        <w:lastRenderedPageBreak/>
        <w:t xml:space="preserve">tarefa fácil, pois para isso </w:t>
      </w:r>
      <w:r>
        <w:rPr>
          <w:rFonts w:ascii="Arial" w:eastAsia="Calibri" w:hAnsi="Arial" w:cs="Arial"/>
          <w:kern w:val="0"/>
        </w:rPr>
        <w:t>é</w:t>
      </w:r>
      <w:r w:rsidR="00084B45" w:rsidRPr="00626E53">
        <w:rPr>
          <w:rFonts w:ascii="Arial" w:eastAsia="Calibri" w:hAnsi="Arial" w:cs="Arial"/>
          <w:kern w:val="0"/>
        </w:rPr>
        <w:t xml:space="preserve"> precis</w:t>
      </w:r>
      <w:r>
        <w:rPr>
          <w:rFonts w:ascii="Arial" w:eastAsia="Calibri" w:hAnsi="Arial" w:cs="Arial"/>
          <w:kern w:val="0"/>
        </w:rPr>
        <w:t>o</w:t>
      </w:r>
      <w:r w:rsidR="00084B45" w:rsidRPr="00626E53">
        <w:rPr>
          <w:rFonts w:ascii="Arial" w:eastAsia="Calibri" w:hAnsi="Arial" w:cs="Arial"/>
          <w:kern w:val="0"/>
        </w:rPr>
        <w:t xml:space="preserve"> </w:t>
      </w:r>
      <w:r w:rsidR="00BE1AB2">
        <w:rPr>
          <w:rFonts w:ascii="Arial" w:eastAsia="Calibri" w:hAnsi="Arial" w:cs="Arial"/>
          <w:kern w:val="0"/>
        </w:rPr>
        <w:t xml:space="preserve">reconhecer que não </w:t>
      </w:r>
      <w:r w:rsidR="00084B45" w:rsidRPr="00626E53">
        <w:rPr>
          <w:rFonts w:ascii="Arial" w:eastAsia="Calibri" w:hAnsi="Arial" w:cs="Arial"/>
          <w:kern w:val="0"/>
        </w:rPr>
        <w:t>dominam</w:t>
      </w:r>
      <w:r>
        <w:rPr>
          <w:rFonts w:ascii="Arial" w:eastAsia="Calibri" w:hAnsi="Arial" w:cs="Arial"/>
          <w:kern w:val="0"/>
        </w:rPr>
        <w:t>os</w:t>
      </w:r>
      <w:r w:rsidR="00084B45" w:rsidRPr="00626E53">
        <w:rPr>
          <w:rFonts w:ascii="Arial" w:eastAsia="Calibri" w:hAnsi="Arial" w:cs="Arial"/>
          <w:kern w:val="0"/>
        </w:rPr>
        <w:t xml:space="preserve"> todas as informações e saberes,</w:t>
      </w:r>
      <w:r w:rsidR="00CE0709">
        <w:rPr>
          <w:rFonts w:ascii="Arial" w:eastAsia="Calibri" w:hAnsi="Arial" w:cs="Arial"/>
          <w:kern w:val="0"/>
        </w:rPr>
        <w:t xml:space="preserve"> ou seja, que somos</w:t>
      </w:r>
      <w:r w:rsidR="00BE1AB2">
        <w:rPr>
          <w:rFonts w:ascii="Arial" w:eastAsia="Calibri" w:hAnsi="Arial" w:cs="Arial"/>
          <w:kern w:val="0"/>
        </w:rPr>
        <w:t xml:space="preserve"> inacabados</w:t>
      </w:r>
      <w:r w:rsidR="00CE0709">
        <w:rPr>
          <w:rFonts w:ascii="Arial" w:eastAsia="Calibri" w:hAnsi="Arial" w:cs="Arial"/>
          <w:kern w:val="0"/>
        </w:rPr>
        <w:t xml:space="preserve"> </w:t>
      </w:r>
      <w:r w:rsidR="00BE1AB2">
        <w:rPr>
          <w:rFonts w:ascii="Arial" w:eastAsia="Calibri" w:hAnsi="Arial" w:cs="Arial"/>
          <w:kern w:val="0"/>
        </w:rPr>
        <w:t>e que necessitam</w:t>
      </w:r>
      <w:r w:rsidR="00CE0709">
        <w:rPr>
          <w:rFonts w:ascii="Arial" w:eastAsia="Calibri" w:hAnsi="Arial" w:cs="Arial"/>
          <w:kern w:val="0"/>
        </w:rPr>
        <w:t xml:space="preserve">os </w:t>
      </w:r>
      <w:r w:rsidR="00BE1AB2">
        <w:rPr>
          <w:rFonts w:ascii="Arial" w:eastAsia="Calibri" w:hAnsi="Arial" w:cs="Arial"/>
          <w:kern w:val="0"/>
        </w:rPr>
        <w:t xml:space="preserve">de </w:t>
      </w:r>
      <w:r w:rsidR="00084B45" w:rsidRPr="00626E53">
        <w:rPr>
          <w:rFonts w:ascii="Arial" w:eastAsia="Calibri" w:hAnsi="Arial" w:cs="Arial"/>
          <w:kern w:val="0"/>
        </w:rPr>
        <w:t xml:space="preserve">formação, </w:t>
      </w:r>
      <w:r w:rsidR="00BE1AB2">
        <w:rPr>
          <w:rFonts w:ascii="Arial" w:eastAsia="Calibri" w:hAnsi="Arial" w:cs="Arial"/>
          <w:kern w:val="0"/>
        </w:rPr>
        <w:t>que passa pela s</w:t>
      </w:r>
      <w:r w:rsidR="00CE0709">
        <w:rPr>
          <w:rFonts w:ascii="Arial" w:eastAsia="Calibri" w:hAnsi="Arial" w:cs="Arial"/>
          <w:kern w:val="0"/>
        </w:rPr>
        <w:t>istematização e reflexão sobre a</w:t>
      </w:r>
      <w:r w:rsidR="00BE1AB2">
        <w:rPr>
          <w:rFonts w:ascii="Arial" w:eastAsia="Calibri" w:hAnsi="Arial" w:cs="Arial"/>
          <w:kern w:val="0"/>
        </w:rPr>
        <w:t xml:space="preserve"> prática</w:t>
      </w:r>
      <w:r w:rsidR="00CE0709">
        <w:rPr>
          <w:rFonts w:ascii="Arial" w:eastAsia="Calibri" w:hAnsi="Arial" w:cs="Arial"/>
          <w:kern w:val="0"/>
        </w:rPr>
        <w:t xml:space="preserve"> em diálogo com a teoria.</w:t>
      </w:r>
    </w:p>
    <w:p w14:paraId="256ED400" w14:textId="77777777" w:rsidR="00BE1AB2" w:rsidRDefault="00BE1AB2" w:rsidP="00BE1AB2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hAnsi="Arial" w:cs="Arial"/>
        </w:rPr>
        <w:t>C</w:t>
      </w:r>
      <w:r w:rsidR="00BB7780" w:rsidRPr="00267C54">
        <w:rPr>
          <w:rFonts w:ascii="Arial" w:eastAsia="Calibri" w:hAnsi="Arial" w:cs="Arial"/>
          <w:kern w:val="0"/>
        </w:rPr>
        <w:t>omo objetivo</w:t>
      </w:r>
      <w:r w:rsidR="00CE0709">
        <w:rPr>
          <w:rFonts w:ascii="Arial" w:eastAsia="Calibri" w:hAnsi="Arial" w:cs="Arial"/>
          <w:kern w:val="0"/>
        </w:rPr>
        <w:t>, busco</w:t>
      </w:r>
      <w:r>
        <w:rPr>
          <w:rFonts w:ascii="Arial" w:eastAsia="Calibri" w:hAnsi="Arial" w:cs="Arial"/>
          <w:kern w:val="0"/>
        </w:rPr>
        <w:t xml:space="preserve"> </w:t>
      </w:r>
      <w:r w:rsidR="00084B45">
        <w:rPr>
          <w:rFonts w:ascii="Arial" w:eastAsia="Calibri" w:hAnsi="Arial" w:cs="Arial"/>
          <w:kern w:val="0"/>
        </w:rPr>
        <w:t xml:space="preserve">investigar e </w:t>
      </w:r>
      <w:r w:rsidR="00BB7780" w:rsidRPr="00267C54">
        <w:rPr>
          <w:rFonts w:ascii="Arial" w:eastAsia="Calibri" w:hAnsi="Arial" w:cs="Arial"/>
          <w:kern w:val="0"/>
        </w:rPr>
        <w:t>refletir sobre as perspectivas e os desafios que constituem a formação continuada de professoras</w:t>
      </w:r>
      <w:r>
        <w:rPr>
          <w:rFonts w:ascii="Arial" w:eastAsia="Calibri" w:hAnsi="Arial" w:cs="Arial"/>
          <w:kern w:val="0"/>
        </w:rPr>
        <w:t>/es</w:t>
      </w:r>
      <w:r w:rsidR="00BB7780" w:rsidRPr="00267C54">
        <w:rPr>
          <w:rFonts w:ascii="Arial" w:eastAsia="Calibri" w:hAnsi="Arial" w:cs="Arial"/>
          <w:kern w:val="0"/>
        </w:rPr>
        <w:t xml:space="preserve"> que atuam na E</w:t>
      </w:r>
      <w:r w:rsidR="00D4799F" w:rsidRPr="00267C54">
        <w:rPr>
          <w:rFonts w:ascii="Arial" w:eastAsia="Calibri" w:hAnsi="Arial" w:cs="Arial"/>
          <w:kern w:val="0"/>
        </w:rPr>
        <w:t>ducação de Jovens e Adultos (E</w:t>
      </w:r>
      <w:r w:rsidR="00BB7780" w:rsidRPr="00267C54">
        <w:rPr>
          <w:rFonts w:ascii="Arial" w:eastAsia="Calibri" w:hAnsi="Arial" w:cs="Arial"/>
          <w:kern w:val="0"/>
        </w:rPr>
        <w:t>JA</w:t>
      </w:r>
      <w:r w:rsidR="00D4799F" w:rsidRPr="00267C54">
        <w:rPr>
          <w:rFonts w:ascii="Arial" w:eastAsia="Calibri" w:hAnsi="Arial" w:cs="Arial"/>
          <w:kern w:val="0"/>
        </w:rPr>
        <w:t>)</w:t>
      </w:r>
      <w:r w:rsidR="00BB7780" w:rsidRPr="00267C54">
        <w:rPr>
          <w:rFonts w:ascii="Arial" w:eastAsia="Calibri" w:hAnsi="Arial" w:cs="Arial"/>
          <w:kern w:val="0"/>
        </w:rPr>
        <w:t xml:space="preserve">, </w:t>
      </w:r>
      <w:r w:rsidR="00084B45">
        <w:rPr>
          <w:rFonts w:ascii="Arial" w:eastAsia="Calibri" w:hAnsi="Arial" w:cs="Arial"/>
          <w:kern w:val="0"/>
        </w:rPr>
        <w:t xml:space="preserve">e, </w:t>
      </w:r>
      <w:r w:rsidR="00BB7780" w:rsidRPr="00267C54">
        <w:rPr>
          <w:rFonts w:ascii="Arial" w:eastAsia="Calibri" w:hAnsi="Arial" w:cs="Arial"/>
          <w:kern w:val="0"/>
        </w:rPr>
        <w:t>através de suas narrativas</w:t>
      </w:r>
      <w:r w:rsidR="00084B45">
        <w:rPr>
          <w:rFonts w:ascii="Arial" w:eastAsia="Calibri" w:hAnsi="Arial" w:cs="Arial"/>
          <w:kern w:val="0"/>
        </w:rPr>
        <w:t>, analisar como</w:t>
      </w:r>
      <w:r w:rsidR="00CE0709">
        <w:rPr>
          <w:rFonts w:ascii="Arial" w:eastAsia="Calibri" w:hAnsi="Arial" w:cs="Arial"/>
          <w:kern w:val="0"/>
        </w:rPr>
        <w:t xml:space="preserve"> tem se dado a formação, se </w:t>
      </w:r>
      <w:r w:rsidR="00084B45">
        <w:rPr>
          <w:rFonts w:ascii="Arial" w:eastAsia="Calibri" w:hAnsi="Arial" w:cs="Arial"/>
          <w:kern w:val="0"/>
        </w:rPr>
        <w:t xml:space="preserve">os </w:t>
      </w:r>
      <w:r w:rsidR="00084B45" w:rsidRPr="00267C54">
        <w:rPr>
          <w:rFonts w:ascii="Arial" w:eastAsia="Calibri" w:hAnsi="Arial" w:cs="Arial"/>
          <w:kern w:val="0"/>
        </w:rPr>
        <w:t>saberes</w:t>
      </w:r>
      <w:r w:rsidR="00084B45">
        <w:rPr>
          <w:rFonts w:ascii="Arial" w:eastAsia="Calibri" w:hAnsi="Arial" w:cs="Arial"/>
          <w:kern w:val="0"/>
        </w:rPr>
        <w:t xml:space="preserve"> </w:t>
      </w:r>
      <w:r w:rsidR="00084B45" w:rsidRPr="00267C54">
        <w:rPr>
          <w:rFonts w:ascii="Arial" w:eastAsia="Calibri" w:hAnsi="Arial" w:cs="Arial"/>
          <w:kern w:val="0"/>
        </w:rPr>
        <w:t xml:space="preserve">e </w:t>
      </w:r>
      <w:r w:rsidR="00084B45">
        <w:rPr>
          <w:rFonts w:ascii="Arial" w:eastAsia="Calibri" w:hAnsi="Arial" w:cs="Arial"/>
          <w:kern w:val="0"/>
        </w:rPr>
        <w:t xml:space="preserve">o suporte teórico-prático vêm contribuindo para a </w:t>
      </w:r>
      <w:r w:rsidR="00CE0709">
        <w:rPr>
          <w:rFonts w:ascii="Arial" w:eastAsia="Calibri" w:hAnsi="Arial" w:cs="Arial"/>
          <w:kern w:val="0"/>
        </w:rPr>
        <w:t>prática</w:t>
      </w:r>
      <w:r w:rsidR="00084B45" w:rsidRPr="00267C54">
        <w:rPr>
          <w:rFonts w:ascii="Arial" w:eastAsia="Calibri" w:hAnsi="Arial" w:cs="Arial"/>
          <w:kern w:val="0"/>
        </w:rPr>
        <w:t xml:space="preserve"> docente</w:t>
      </w:r>
      <w:r w:rsidR="00084B45">
        <w:rPr>
          <w:rFonts w:ascii="Arial" w:eastAsia="Calibri" w:hAnsi="Arial" w:cs="Arial"/>
          <w:kern w:val="0"/>
        </w:rPr>
        <w:t>.</w:t>
      </w:r>
      <w:r>
        <w:rPr>
          <w:rFonts w:ascii="Arial" w:eastAsia="Calibri" w:hAnsi="Arial" w:cs="Arial"/>
          <w:kern w:val="0"/>
        </w:rPr>
        <w:t xml:space="preserve"> </w:t>
      </w:r>
      <w:r w:rsidR="00CE0709">
        <w:rPr>
          <w:rFonts w:ascii="Arial" w:eastAsia="Calibri" w:hAnsi="Arial" w:cs="Arial"/>
          <w:kern w:val="0"/>
        </w:rPr>
        <w:t>P</w:t>
      </w:r>
      <w:r w:rsidRPr="00267C54">
        <w:rPr>
          <w:rFonts w:ascii="Arial" w:eastAsia="Times New Roman" w:hAnsi="Arial" w:cs="Arial"/>
          <w:color w:val="000000"/>
          <w:kern w:val="0"/>
          <w:lang w:eastAsia="pt-BR"/>
        </w:rPr>
        <w:t xml:space="preserve">ara </w:t>
      </w:r>
      <w:r>
        <w:rPr>
          <w:rFonts w:ascii="Arial" w:eastAsia="Times New Roman" w:hAnsi="Arial" w:cs="Arial"/>
          <w:color w:val="000000"/>
          <w:kern w:val="0"/>
          <w:lang w:eastAsia="pt-BR"/>
        </w:rPr>
        <w:t>fundamentar a discussão, bus</w:t>
      </w:r>
      <w:r w:rsidR="00CE0709">
        <w:rPr>
          <w:rFonts w:ascii="Arial" w:eastAsia="Times New Roman" w:hAnsi="Arial" w:cs="Arial"/>
          <w:color w:val="000000"/>
          <w:kern w:val="0"/>
          <w:lang w:eastAsia="pt-BR"/>
        </w:rPr>
        <w:t xml:space="preserve">quei </w:t>
      </w:r>
      <w:r>
        <w:rPr>
          <w:rFonts w:ascii="Arial" w:eastAsia="Times New Roman" w:hAnsi="Arial" w:cs="Arial"/>
          <w:color w:val="000000"/>
          <w:kern w:val="0"/>
          <w:lang w:eastAsia="pt-BR"/>
        </w:rPr>
        <w:t xml:space="preserve">dialogar com </w:t>
      </w:r>
      <w:r w:rsidRPr="00267C54">
        <w:rPr>
          <w:rFonts w:ascii="Arial" w:eastAsia="Calibri" w:hAnsi="Arial" w:cs="Arial"/>
          <w:kern w:val="0"/>
        </w:rPr>
        <w:t>autores</w:t>
      </w:r>
      <w:r>
        <w:rPr>
          <w:rFonts w:ascii="Arial" w:eastAsia="Calibri" w:hAnsi="Arial" w:cs="Arial"/>
          <w:kern w:val="0"/>
        </w:rPr>
        <w:t xml:space="preserve"> que vêm se debruçando sobre o tema, </w:t>
      </w:r>
      <w:r w:rsidRPr="00267C54">
        <w:rPr>
          <w:rFonts w:ascii="Arial" w:eastAsia="Calibri" w:hAnsi="Arial" w:cs="Arial"/>
          <w:kern w:val="0"/>
        </w:rPr>
        <w:t>como</w:t>
      </w:r>
      <w:r>
        <w:rPr>
          <w:rFonts w:ascii="Arial" w:eastAsia="Calibri" w:hAnsi="Arial" w:cs="Arial"/>
          <w:kern w:val="0"/>
        </w:rPr>
        <w:t xml:space="preserve"> </w:t>
      </w:r>
      <w:r w:rsidRPr="00267C54">
        <w:rPr>
          <w:rFonts w:ascii="Arial" w:eastAsia="Calibri" w:hAnsi="Arial" w:cs="Arial"/>
          <w:kern w:val="0"/>
        </w:rPr>
        <w:t xml:space="preserve">Alves (1992), </w:t>
      </w:r>
      <w:proofErr w:type="spellStart"/>
      <w:r w:rsidRPr="00267C54">
        <w:rPr>
          <w:rFonts w:ascii="Arial" w:eastAsia="Calibri" w:hAnsi="Arial" w:cs="Arial"/>
          <w:kern w:val="0"/>
        </w:rPr>
        <w:t>Nóvoa</w:t>
      </w:r>
      <w:proofErr w:type="spellEnd"/>
      <w:r w:rsidRPr="00267C54">
        <w:rPr>
          <w:rFonts w:ascii="Arial" w:eastAsia="Calibri" w:hAnsi="Arial" w:cs="Arial"/>
          <w:kern w:val="0"/>
        </w:rPr>
        <w:t xml:space="preserve"> (2002), F</w:t>
      </w:r>
      <w:r w:rsidR="009E2795">
        <w:rPr>
          <w:rFonts w:ascii="Arial" w:eastAsia="Calibri" w:hAnsi="Arial" w:cs="Arial"/>
          <w:kern w:val="0"/>
        </w:rPr>
        <w:t>reire (1999; 2010</w:t>
      </w:r>
      <w:r w:rsidRPr="00267C54">
        <w:rPr>
          <w:rFonts w:ascii="Arial" w:eastAsia="Calibri" w:hAnsi="Arial" w:cs="Arial"/>
          <w:kern w:val="0"/>
        </w:rPr>
        <w:t xml:space="preserve">), Ribeiro (2018), </w:t>
      </w:r>
      <w:r w:rsidR="009E2795">
        <w:rPr>
          <w:rFonts w:ascii="Arial" w:eastAsia="Calibri" w:hAnsi="Arial" w:cs="Arial"/>
          <w:kern w:val="0"/>
        </w:rPr>
        <w:t>Perrenoud (1993</w:t>
      </w:r>
      <w:r w:rsidR="00CE0709">
        <w:rPr>
          <w:rFonts w:ascii="Arial" w:eastAsia="Calibri" w:hAnsi="Arial" w:cs="Arial"/>
          <w:kern w:val="0"/>
        </w:rPr>
        <w:t>) e</w:t>
      </w:r>
      <w:r w:rsidR="0088436D">
        <w:rPr>
          <w:rFonts w:ascii="Arial" w:eastAsia="Calibri" w:hAnsi="Arial" w:cs="Arial"/>
          <w:kern w:val="0"/>
        </w:rPr>
        <w:t xml:space="preserve"> </w:t>
      </w:r>
      <w:r w:rsidR="00CE0709">
        <w:rPr>
          <w:rFonts w:ascii="Arial" w:eastAsia="Calibri" w:hAnsi="Arial" w:cs="Arial"/>
          <w:kern w:val="0"/>
        </w:rPr>
        <w:t>Veiga (2008)</w:t>
      </w:r>
      <w:r w:rsidR="0088436D">
        <w:rPr>
          <w:rFonts w:ascii="Arial" w:eastAsia="Calibri" w:hAnsi="Arial" w:cs="Arial"/>
          <w:kern w:val="0"/>
        </w:rPr>
        <w:t>.</w:t>
      </w:r>
    </w:p>
    <w:p w14:paraId="27C7D466" w14:textId="77777777" w:rsidR="00FC740B" w:rsidRPr="00BA30F8" w:rsidRDefault="00FC740B" w:rsidP="00BE1AB2">
      <w:pPr>
        <w:spacing w:after="0" w:line="360" w:lineRule="auto"/>
        <w:ind w:firstLine="708"/>
        <w:jc w:val="both"/>
        <w:rPr>
          <w:rFonts w:ascii="Arial" w:eastAsia="Calibri" w:hAnsi="Arial" w:cs="Arial"/>
          <w:b/>
          <w:kern w:val="0"/>
        </w:rPr>
      </w:pPr>
    </w:p>
    <w:p w14:paraId="382C2313" w14:textId="77777777" w:rsidR="00FC740B" w:rsidRDefault="00BA30F8" w:rsidP="00372E6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kern w:val="0"/>
        </w:rPr>
      </w:pPr>
      <w:r w:rsidRPr="00BA30F8">
        <w:rPr>
          <w:rFonts w:ascii="Arial" w:eastAsia="Calibri" w:hAnsi="Arial" w:cs="Arial"/>
          <w:b/>
          <w:kern w:val="0"/>
        </w:rPr>
        <w:t xml:space="preserve">UM OLHAR PARA </w:t>
      </w:r>
      <w:r w:rsidR="00FC740B" w:rsidRPr="00BA30F8">
        <w:rPr>
          <w:rFonts w:ascii="Arial" w:eastAsia="Calibri" w:hAnsi="Arial" w:cs="Arial"/>
          <w:b/>
          <w:kern w:val="0"/>
        </w:rPr>
        <w:t>A FORMAÇÃO</w:t>
      </w:r>
      <w:r w:rsidRPr="00BA30F8">
        <w:rPr>
          <w:rFonts w:ascii="Arial" w:eastAsia="Calibri" w:hAnsi="Arial" w:cs="Arial"/>
          <w:b/>
          <w:kern w:val="0"/>
        </w:rPr>
        <w:t xml:space="preserve"> CONTINUADA DE PROFESSORES</w:t>
      </w:r>
    </w:p>
    <w:p w14:paraId="104A5776" w14:textId="77777777" w:rsidR="00372E64" w:rsidRPr="00BA30F8" w:rsidRDefault="00372E64" w:rsidP="00372E6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kern w:val="0"/>
        </w:rPr>
      </w:pPr>
    </w:p>
    <w:p w14:paraId="0F0A0F41" w14:textId="77777777" w:rsidR="0088436D" w:rsidRDefault="0088436D" w:rsidP="00BE1AB2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Tomando o pensamento de</w:t>
      </w:r>
      <w:r w:rsidR="00626E53" w:rsidRPr="00267C54">
        <w:rPr>
          <w:rFonts w:ascii="Arial" w:eastAsia="Calibri" w:hAnsi="Arial" w:cs="Arial"/>
          <w:kern w:val="0"/>
        </w:rPr>
        <w:t xml:space="preserve"> Veiga (2008)</w:t>
      </w:r>
      <w:r w:rsidR="00CE0709">
        <w:rPr>
          <w:rFonts w:ascii="Arial" w:eastAsia="Calibri" w:hAnsi="Arial" w:cs="Arial"/>
          <w:kern w:val="0"/>
        </w:rPr>
        <w:t xml:space="preserve"> como ponto de partida, afirmo</w:t>
      </w:r>
      <w:r>
        <w:rPr>
          <w:rFonts w:ascii="Arial" w:eastAsia="Calibri" w:hAnsi="Arial" w:cs="Arial"/>
          <w:kern w:val="0"/>
        </w:rPr>
        <w:t xml:space="preserve"> que </w:t>
      </w:r>
      <w:r w:rsidR="00626E53" w:rsidRPr="00267C54">
        <w:rPr>
          <w:rFonts w:ascii="Arial" w:eastAsia="Calibri" w:hAnsi="Arial" w:cs="Arial"/>
          <w:kern w:val="0"/>
        </w:rPr>
        <w:t>a</w:t>
      </w:r>
      <w:r w:rsidR="00CE0709">
        <w:rPr>
          <w:rFonts w:ascii="Arial" w:eastAsia="Calibri" w:hAnsi="Arial" w:cs="Arial"/>
          <w:kern w:val="0"/>
        </w:rPr>
        <w:t xml:space="preserve"> formação continuada de </w:t>
      </w:r>
      <w:r w:rsidR="00AB1B79" w:rsidRPr="00267C54">
        <w:rPr>
          <w:rFonts w:ascii="Arial" w:eastAsia="Calibri" w:hAnsi="Arial" w:cs="Arial"/>
          <w:kern w:val="0"/>
        </w:rPr>
        <w:t>professores é um dos mecanis</w:t>
      </w:r>
      <w:r w:rsidR="00CE0709">
        <w:rPr>
          <w:rFonts w:ascii="Arial" w:eastAsia="Calibri" w:hAnsi="Arial" w:cs="Arial"/>
          <w:kern w:val="0"/>
        </w:rPr>
        <w:t xml:space="preserve">mos essenciais na educação, uma vez que ela </w:t>
      </w:r>
      <w:r w:rsidR="00AB1B79" w:rsidRPr="00267C54">
        <w:rPr>
          <w:rFonts w:ascii="Arial" w:eastAsia="Calibri" w:hAnsi="Arial" w:cs="Arial"/>
          <w:kern w:val="0"/>
        </w:rPr>
        <w:t>pode</w:t>
      </w:r>
      <w:r w:rsidR="00CE0709">
        <w:rPr>
          <w:rFonts w:ascii="Arial" w:eastAsia="Calibri" w:hAnsi="Arial" w:cs="Arial"/>
          <w:kern w:val="0"/>
        </w:rPr>
        <w:t xml:space="preserve"> </w:t>
      </w:r>
      <w:r w:rsidR="00AB1B79" w:rsidRPr="00267C54">
        <w:rPr>
          <w:rFonts w:ascii="Arial" w:eastAsia="Calibri" w:hAnsi="Arial" w:cs="Arial"/>
          <w:kern w:val="0"/>
        </w:rPr>
        <w:t>desencadea</w:t>
      </w:r>
      <w:r w:rsidR="00CE0709">
        <w:rPr>
          <w:rFonts w:ascii="Arial" w:eastAsia="Calibri" w:hAnsi="Arial" w:cs="Arial"/>
          <w:kern w:val="0"/>
        </w:rPr>
        <w:t>r</w:t>
      </w:r>
      <w:r w:rsidR="00AB1B79" w:rsidRPr="00267C54">
        <w:rPr>
          <w:rFonts w:ascii="Arial" w:eastAsia="Calibri" w:hAnsi="Arial" w:cs="Arial"/>
          <w:kern w:val="0"/>
        </w:rPr>
        <w:t xml:space="preserve"> mudanças sig</w:t>
      </w:r>
      <w:r>
        <w:rPr>
          <w:rFonts w:ascii="Arial" w:eastAsia="Calibri" w:hAnsi="Arial" w:cs="Arial"/>
          <w:kern w:val="0"/>
        </w:rPr>
        <w:t xml:space="preserve">nificativas nas práticas de ensino, </w:t>
      </w:r>
      <w:r w:rsidR="00CE0709">
        <w:rPr>
          <w:rFonts w:ascii="Arial" w:eastAsia="Calibri" w:hAnsi="Arial" w:cs="Arial"/>
          <w:kern w:val="0"/>
        </w:rPr>
        <w:t>e levá-las/</w:t>
      </w:r>
      <w:r>
        <w:rPr>
          <w:rFonts w:ascii="Arial" w:eastAsia="Calibri" w:hAnsi="Arial" w:cs="Arial"/>
          <w:kern w:val="0"/>
        </w:rPr>
        <w:t>os a</w:t>
      </w:r>
      <w:r w:rsidR="00AB1B79" w:rsidRPr="00267C54">
        <w:rPr>
          <w:rFonts w:ascii="Arial" w:eastAsia="Calibri" w:hAnsi="Arial" w:cs="Arial"/>
          <w:kern w:val="0"/>
        </w:rPr>
        <w:t xml:space="preserve"> refletir</w:t>
      </w:r>
      <w:r>
        <w:rPr>
          <w:rFonts w:ascii="Arial" w:eastAsia="Calibri" w:hAnsi="Arial" w:cs="Arial"/>
          <w:kern w:val="0"/>
        </w:rPr>
        <w:t>em</w:t>
      </w:r>
      <w:r w:rsidR="00CE0709">
        <w:rPr>
          <w:rFonts w:ascii="Arial" w:eastAsia="Calibri" w:hAnsi="Arial" w:cs="Arial"/>
          <w:kern w:val="0"/>
        </w:rPr>
        <w:t xml:space="preserve"> sobre sua atuação na escola. A</w:t>
      </w:r>
      <w:r w:rsidR="00AB1B79" w:rsidRPr="00267C54">
        <w:rPr>
          <w:rFonts w:ascii="Arial" w:eastAsia="Calibri" w:hAnsi="Arial" w:cs="Arial"/>
          <w:kern w:val="0"/>
        </w:rPr>
        <w:t>lém de discutir temas</w:t>
      </w:r>
      <w:r>
        <w:rPr>
          <w:rFonts w:ascii="Arial" w:eastAsia="Calibri" w:hAnsi="Arial" w:cs="Arial"/>
          <w:kern w:val="0"/>
        </w:rPr>
        <w:t xml:space="preserve"> relacionados ao ensino e</w:t>
      </w:r>
      <w:r w:rsidR="00AB1B79" w:rsidRPr="00267C54">
        <w:rPr>
          <w:rFonts w:ascii="Arial" w:eastAsia="Calibri" w:hAnsi="Arial" w:cs="Arial"/>
          <w:kern w:val="0"/>
        </w:rPr>
        <w:t xml:space="preserve"> </w:t>
      </w:r>
      <w:r w:rsidR="00CE0709">
        <w:rPr>
          <w:rFonts w:ascii="Arial" w:eastAsia="Calibri" w:hAnsi="Arial" w:cs="Arial"/>
          <w:kern w:val="0"/>
        </w:rPr>
        <w:t>apontar</w:t>
      </w:r>
      <w:r w:rsidR="00AB1B79" w:rsidRPr="00267C54">
        <w:rPr>
          <w:rFonts w:ascii="Arial" w:eastAsia="Calibri" w:hAnsi="Arial" w:cs="Arial"/>
          <w:kern w:val="0"/>
        </w:rPr>
        <w:t xml:space="preserve"> possíveis soluções </w:t>
      </w:r>
      <w:r w:rsidR="00CE0709">
        <w:rPr>
          <w:rFonts w:ascii="Arial" w:eastAsia="Calibri" w:hAnsi="Arial" w:cs="Arial"/>
          <w:kern w:val="0"/>
        </w:rPr>
        <w:t xml:space="preserve">para </w:t>
      </w:r>
      <w:r w:rsidR="00AB1B79" w:rsidRPr="00267C54">
        <w:rPr>
          <w:rFonts w:ascii="Arial" w:eastAsia="Calibri" w:hAnsi="Arial" w:cs="Arial"/>
          <w:kern w:val="0"/>
        </w:rPr>
        <w:t>questões que desafiam a sua atuação profissional</w:t>
      </w:r>
      <w:r>
        <w:rPr>
          <w:rFonts w:ascii="Arial" w:eastAsia="Calibri" w:hAnsi="Arial" w:cs="Arial"/>
          <w:kern w:val="0"/>
        </w:rPr>
        <w:t xml:space="preserve">. </w:t>
      </w:r>
      <w:r w:rsidR="00CE0709">
        <w:rPr>
          <w:rFonts w:ascii="Arial" w:eastAsia="Calibri" w:hAnsi="Arial" w:cs="Arial"/>
          <w:kern w:val="0"/>
        </w:rPr>
        <w:t xml:space="preserve">Sem perder de vista que a formação </w:t>
      </w:r>
      <w:r>
        <w:rPr>
          <w:rFonts w:ascii="Arial" w:eastAsia="Calibri" w:hAnsi="Arial" w:cs="Arial"/>
          <w:kern w:val="0"/>
        </w:rPr>
        <w:t xml:space="preserve">possibilita a troca e a constituição de novos saberes que impliquem </w:t>
      </w:r>
      <w:r w:rsidR="00AB1B79" w:rsidRPr="00267C54">
        <w:rPr>
          <w:rFonts w:ascii="Arial" w:eastAsia="Calibri" w:hAnsi="Arial" w:cs="Arial"/>
          <w:kern w:val="0"/>
        </w:rPr>
        <w:t xml:space="preserve">diretamente em sua atuação/formação. </w:t>
      </w:r>
    </w:p>
    <w:p w14:paraId="0FF7EBBC" w14:textId="77777777" w:rsidR="0014028C" w:rsidRPr="00267C54" w:rsidRDefault="00CE0709" w:rsidP="0014028C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P</w:t>
      </w:r>
      <w:r w:rsidR="00AB1B79" w:rsidRPr="00267C54">
        <w:rPr>
          <w:rFonts w:ascii="Arial" w:eastAsia="Calibri" w:hAnsi="Arial" w:cs="Arial"/>
          <w:kern w:val="0"/>
        </w:rPr>
        <w:t>esquisar sobre esta temática</w:t>
      </w:r>
      <w:r>
        <w:rPr>
          <w:rFonts w:ascii="Arial" w:eastAsia="Calibri" w:hAnsi="Arial" w:cs="Arial"/>
          <w:kern w:val="0"/>
        </w:rPr>
        <w:t xml:space="preserve"> é, então, essencial para</w:t>
      </w:r>
      <w:r w:rsidR="0088436D">
        <w:rPr>
          <w:rFonts w:ascii="Arial" w:eastAsia="Calibri" w:hAnsi="Arial" w:cs="Arial"/>
          <w:kern w:val="0"/>
        </w:rPr>
        <w:t xml:space="preserve"> refletir sobre </w:t>
      </w:r>
      <w:r w:rsidR="00AB1B79" w:rsidRPr="00267C54">
        <w:rPr>
          <w:rFonts w:ascii="Arial" w:eastAsia="Calibri" w:hAnsi="Arial" w:cs="Arial"/>
          <w:kern w:val="0"/>
        </w:rPr>
        <w:t xml:space="preserve">as concepções </w:t>
      </w:r>
      <w:r>
        <w:rPr>
          <w:rFonts w:ascii="Arial" w:eastAsia="Calibri" w:hAnsi="Arial" w:cs="Arial"/>
          <w:kern w:val="0"/>
        </w:rPr>
        <w:t>de ensino</w:t>
      </w:r>
      <w:r w:rsidR="00D93788">
        <w:rPr>
          <w:rFonts w:ascii="Arial" w:eastAsia="Calibri" w:hAnsi="Arial" w:cs="Arial"/>
          <w:kern w:val="0"/>
        </w:rPr>
        <w:t>, como tem se dado</w:t>
      </w:r>
      <w:r>
        <w:rPr>
          <w:rFonts w:ascii="Arial" w:eastAsia="Calibri" w:hAnsi="Arial" w:cs="Arial"/>
          <w:kern w:val="0"/>
        </w:rPr>
        <w:t xml:space="preserve"> </w:t>
      </w:r>
      <w:r w:rsidR="00AB1B79" w:rsidRPr="00267C54">
        <w:rPr>
          <w:rFonts w:ascii="Arial" w:eastAsia="Calibri" w:hAnsi="Arial" w:cs="Arial"/>
          <w:kern w:val="0"/>
        </w:rPr>
        <w:t xml:space="preserve">e sobre quais saberes </w:t>
      </w:r>
      <w:r w:rsidR="0088436D">
        <w:rPr>
          <w:rFonts w:ascii="Arial" w:eastAsia="Calibri" w:hAnsi="Arial" w:cs="Arial"/>
          <w:kern w:val="0"/>
        </w:rPr>
        <w:t xml:space="preserve">vêm </w:t>
      </w:r>
      <w:r w:rsidR="00AB1B79" w:rsidRPr="00267C54">
        <w:rPr>
          <w:rFonts w:ascii="Arial" w:eastAsia="Calibri" w:hAnsi="Arial" w:cs="Arial"/>
          <w:kern w:val="0"/>
        </w:rPr>
        <w:t xml:space="preserve">sendo incorporados </w:t>
      </w:r>
      <w:r w:rsidR="0088436D">
        <w:rPr>
          <w:rFonts w:ascii="Arial" w:eastAsia="Calibri" w:hAnsi="Arial" w:cs="Arial"/>
          <w:kern w:val="0"/>
        </w:rPr>
        <w:t xml:space="preserve">à </w:t>
      </w:r>
      <w:r w:rsidR="00AB1B79" w:rsidRPr="00267C54">
        <w:rPr>
          <w:rFonts w:ascii="Arial" w:eastAsia="Calibri" w:hAnsi="Arial" w:cs="Arial"/>
          <w:kern w:val="0"/>
        </w:rPr>
        <w:t>formação</w:t>
      </w:r>
      <w:r w:rsidR="0088436D">
        <w:rPr>
          <w:rFonts w:ascii="Arial" w:eastAsia="Calibri" w:hAnsi="Arial" w:cs="Arial"/>
          <w:kern w:val="0"/>
        </w:rPr>
        <w:t xml:space="preserve"> </w:t>
      </w:r>
      <w:r w:rsidR="00AB1B79" w:rsidRPr="00267C54">
        <w:rPr>
          <w:rFonts w:ascii="Arial" w:eastAsia="Calibri" w:hAnsi="Arial" w:cs="Arial"/>
          <w:kern w:val="0"/>
        </w:rPr>
        <w:t>continuada</w:t>
      </w:r>
      <w:r w:rsidR="0088436D" w:rsidRPr="0088436D">
        <w:rPr>
          <w:rFonts w:ascii="Arial" w:eastAsia="Calibri" w:hAnsi="Arial" w:cs="Arial"/>
          <w:kern w:val="0"/>
        </w:rPr>
        <w:t xml:space="preserve"> </w:t>
      </w:r>
      <w:r w:rsidR="0088436D">
        <w:rPr>
          <w:rFonts w:ascii="Arial" w:eastAsia="Calibri" w:hAnsi="Arial" w:cs="Arial"/>
          <w:kern w:val="0"/>
        </w:rPr>
        <w:t xml:space="preserve">de professoras/es no município de Maricá-RJ. </w:t>
      </w:r>
      <w:r w:rsidR="00BA30F8">
        <w:rPr>
          <w:rFonts w:ascii="Arial" w:eastAsia="Calibri" w:hAnsi="Arial" w:cs="Arial"/>
          <w:kern w:val="0"/>
        </w:rPr>
        <w:t>Outro</w:t>
      </w:r>
      <w:r w:rsidR="00AB1B79" w:rsidRPr="00267C54">
        <w:rPr>
          <w:rFonts w:ascii="Arial" w:eastAsia="Calibri" w:hAnsi="Arial" w:cs="Arial"/>
          <w:kern w:val="0"/>
        </w:rPr>
        <w:t xml:space="preserve"> </w:t>
      </w:r>
      <w:r w:rsidR="0088436D">
        <w:rPr>
          <w:rFonts w:ascii="Arial" w:eastAsia="Calibri" w:hAnsi="Arial" w:cs="Arial"/>
          <w:kern w:val="0"/>
        </w:rPr>
        <w:t>aspecto</w:t>
      </w:r>
      <w:r w:rsidR="00AB1B79" w:rsidRPr="00267C54">
        <w:rPr>
          <w:rFonts w:ascii="Arial" w:eastAsia="Calibri" w:hAnsi="Arial" w:cs="Arial"/>
          <w:kern w:val="0"/>
        </w:rPr>
        <w:t xml:space="preserve"> importante é pensar como esta formação tem </w:t>
      </w:r>
      <w:r w:rsidR="0014028C">
        <w:rPr>
          <w:rFonts w:ascii="Arial" w:eastAsia="Calibri" w:hAnsi="Arial" w:cs="Arial"/>
          <w:kern w:val="0"/>
        </w:rPr>
        <w:t xml:space="preserve">impactado </w:t>
      </w:r>
      <w:r w:rsidR="00AB1B79" w:rsidRPr="00267C54">
        <w:rPr>
          <w:rFonts w:ascii="Arial" w:eastAsia="Calibri" w:hAnsi="Arial" w:cs="Arial"/>
          <w:kern w:val="0"/>
        </w:rPr>
        <w:t>nas práticas educativas de professores da EJA, visto que esta modalidade de ensino é permeada por muitos estigmas e histórias de superação.</w:t>
      </w:r>
      <w:r w:rsidR="0014028C">
        <w:rPr>
          <w:rFonts w:ascii="Arial" w:eastAsia="Calibri" w:hAnsi="Arial" w:cs="Arial"/>
          <w:kern w:val="0"/>
        </w:rPr>
        <w:t xml:space="preserve"> Vale lembrar que a</w:t>
      </w:r>
      <w:r w:rsidR="0014028C" w:rsidRPr="00267C54">
        <w:rPr>
          <w:rFonts w:ascii="Arial" w:eastAsia="Calibri" w:hAnsi="Arial" w:cs="Arial"/>
          <w:kern w:val="0"/>
        </w:rPr>
        <w:t xml:space="preserve"> EJA enquanto uma moda</w:t>
      </w:r>
      <w:r w:rsidR="00D93788">
        <w:rPr>
          <w:rFonts w:ascii="Arial" w:eastAsia="Calibri" w:hAnsi="Arial" w:cs="Arial"/>
          <w:kern w:val="0"/>
        </w:rPr>
        <w:t>lidade de ensino prevista na Lei de Diretrizes e Bases da Educação Nacional (LDBEN)</w:t>
      </w:r>
      <w:r w:rsidR="0014028C" w:rsidRPr="00267C54">
        <w:rPr>
          <w:rFonts w:ascii="Arial" w:eastAsia="Calibri" w:hAnsi="Arial" w:cs="Arial"/>
          <w:kern w:val="0"/>
        </w:rPr>
        <w:t xml:space="preserve"> n° 9</w:t>
      </w:r>
      <w:r w:rsidR="0014028C">
        <w:rPr>
          <w:rFonts w:ascii="Arial" w:eastAsia="Calibri" w:hAnsi="Arial" w:cs="Arial"/>
          <w:kern w:val="0"/>
        </w:rPr>
        <w:t>.</w:t>
      </w:r>
      <w:r w:rsidR="0014028C" w:rsidRPr="00267C54">
        <w:rPr>
          <w:rFonts w:ascii="Arial" w:eastAsia="Calibri" w:hAnsi="Arial" w:cs="Arial"/>
          <w:kern w:val="0"/>
        </w:rPr>
        <w:t xml:space="preserve">394 de 20 de dezembro de 1996, prevê em </w:t>
      </w:r>
      <w:r w:rsidR="0014028C" w:rsidRPr="00267C54">
        <w:rPr>
          <w:rFonts w:ascii="Arial" w:eastAsia="Calibri" w:hAnsi="Arial" w:cs="Arial"/>
          <w:kern w:val="0"/>
        </w:rPr>
        <w:lastRenderedPageBreak/>
        <w:t xml:space="preserve">seu Art. 4º a </w:t>
      </w:r>
      <w:r w:rsidR="0014028C" w:rsidRPr="00267C54">
        <w:rPr>
          <w:rFonts w:ascii="Arial" w:eastAsia="Calibri" w:hAnsi="Arial" w:cs="Arial"/>
          <w:color w:val="000000"/>
          <w:kern w:val="0"/>
          <w:shd w:val="clear" w:color="auto" w:fill="FFFFFF"/>
        </w:rPr>
        <w:t>oferta de educação escolar regular para jovens e adultos, com características e modalidades adequadas às suas necessidades e disponibilidades, garantindo-se aos que forem trabalhadores as condições de acesso e permanência na escola.</w:t>
      </w:r>
      <w:r w:rsidR="00D93788">
        <w:rPr>
          <w:rFonts w:ascii="Arial" w:eastAsia="Calibri" w:hAnsi="Arial" w:cs="Arial"/>
          <w:color w:val="000000"/>
          <w:kern w:val="0"/>
          <w:shd w:val="clear" w:color="auto" w:fill="FFFFFF"/>
        </w:rPr>
        <w:t xml:space="preserve"> Mas e </w:t>
      </w:r>
      <w:r w:rsidR="0014028C">
        <w:rPr>
          <w:rFonts w:ascii="Arial" w:eastAsia="Calibri" w:hAnsi="Arial" w:cs="Arial"/>
          <w:color w:val="000000"/>
          <w:kern w:val="0"/>
          <w:shd w:val="clear" w:color="auto" w:fill="FFFFFF"/>
        </w:rPr>
        <w:t>os professoras/es da E</w:t>
      </w:r>
      <w:r w:rsidR="00D93788">
        <w:rPr>
          <w:rFonts w:ascii="Arial" w:eastAsia="Calibri" w:hAnsi="Arial" w:cs="Arial"/>
          <w:color w:val="000000"/>
          <w:kern w:val="0"/>
          <w:shd w:val="clear" w:color="auto" w:fill="FFFFFF"/>
        </w:rPr>
        <w:t>JA? Como têm sido formados? Quais suas condições de trabalho</w:t>
      </w:r>
      <w:r w:rsidR="0014028C">
        <w:rPr>
          <w:rFonts w:ascii="Arial" w:eastAsia="Calibri" w:hAnsi="Arial" w:cs="Arial"/>
          <w:color w:val="000000"/>
          <w:kern w:val="0"/>
          <w:shd w:val="clear" w:color="auto" w:fill="FFFFFF"/>
        </w:rPr>
        <w:t xml:space="preserve">? Recebem a devida valorização? Estas são questões que </w:t>
      </w:r>
      <w:r w:rsidR="00D93788">
        <w:rPr>
          <w:rFonts w:ascii="Arial" w:eastAsia="Calibri" w:hAnsi="Arial" w:cs="Arial"/>
          <w:color w:val="000000"/>
          <w:kern w:val="0"/>
          <w:shd w:val="clear" w:color="auto" w:fill="FFFFFF"/>
        </w:rPr>
        <w:t xml:space="preserve">surgiram </w:t>
      </w:r>
      <w:r w:rsidR="0014028C">
        <w:rPr>
          <w:rFonts w:ascii="Arial" w:eastAsia="Calibri" w:hAnsi="Arial" w:cs="Arial"/>
          <w:color w:val="000000"/>
          <w:kern w:val="0"/>
          <w:shd w:val="clear" w:color="auto" w:fill="FFFFFF"/>
        </w:rPr>
        <w:t>no decorrer da pesquisa</w:t>
      </w:r>
      <w:r w:rsidR="00D93788">
        <w:rPr>
          <w:rFonts w:ascii="Arial" w:eastAsia="Calibri" w:hAnsi="Arial" w:cs="Arial"/>
          <w:color w:val="000000"/>
          <w:kern w:val="0"/>
          <w:shd w:val="clear" w:color="auto" w:fill="FFFFFF"/>
        </w:rPr>
        <w:t xml:space="preserve"> e que merecem desdobramentos futuros.</w:t>
      </w:r>
    </w:p>
    <w:p w14:paraId="351B4AD6" w14:textId="77777777" w:rsidR="00F06A4A" w:rsidRPr="00267C54" w:rsidRDefault="00D93788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 xml:space="preserve">Ao tratar da formação, </w:t>
      </w:r>
      <w:r w:rsidR="00F06A4A" w:rsidRPr="00267C54">
        <w:rPr>
          <w:rFonts w:ascii="Arial" w:eastAsia="Calibri" w:hAnsi="Arial" w:cs="Arial"/>
          <w:kern w:val="0"/>
        </w:rPr>
        <w:t xml:space="preserve">Perrenoud (1993) </w:t>
      </w:r>
      <w:r>
        <w:rPr>
          <w:rFonts w:ascii="Arial" w:eastAsia="Calibri" w:hAnsi="Arial" w:cs="Arial"/>
          <w:kern w:val="0"/>
        </w:rPr>
        <w:t xml:space="preserve">afirma </w:t>
      </w:r>
      <w:r w:rsidR="0014028C">
        <w:rPr>
          <w:rFonts w:ascii="Arial" w:eastAsia="Calibri" w:hAnsi="Arial" w:cs="Arial"/>
          <w:kern w:val="0"/>
        </w:rPr>
        <w:t xml:space="preserve">que </w:t>
      </w:r>
      <w:r w:rsidR="00F06A4A" w:rsidRPr="00267C54">
        <w:rPr>
          <w:rFonts w:ascii="Arial" w:eastAsia="Calibri" w:hAnsi="Arial" w:cs="Arial"/>
          <w:kern w:val="0"/>
        </w:rPr>
        <w:t xml:space="preserve">a formação continuada </w:t>
      </w:r>
      <w:proofErr w:type="gramStart"/>
      <w:r w:rsidR="00F06A4A" w:rsidRPr="00267C54">
        <w:rPr>
          <w:rFonts w:ascii="Arial" w:eastAsia="Calibri" w:hAnsi="Arial" w:cs="Arial"/>
          <w:kern w:val="0"/>
        </w:rPr>
        <w:t>torna-se</w:t>
      </w:r>
      <w:proofErr w:type="gramEnd"/>
      <w:r w:rsidR="00F06A4A" w:rsidRPr="00267C54">
        <w:rPr>
          <w:rFonts w:ascii="Arial" w:eastAsia="Calibri" w:hAnsi="Arial" w:cs="Arial"/>
          <w:kern w:val="0"/>
        </w:rPr>
        <w:t xml:space="preserve"> uma condição imprescindível para o desenvolvimento e a ressignificação dos saberes</w:t>
      </w:r>
      <w:r w:rsidR="0014028C">
        <w:rPr>
          <w:rFonts w:ascii="Arial" w:eastAsia="Calibri" w:hAnsi="Arial" w:cs="Arial"/>
          <w:kern w:val="0"/>
        </w:rPr>
        <w:t xml:space="preserve"> adquiridos na formação inicial. Mas, afinal, quem são as/os professoras/es da EJA? Que formação têm? A formação inicial, de fato, preparou para atuar com essa modalidade de ensino? Afinal, uma formação inicial de qualidade é imperativo para formar um profissional reflexivo, ao construir</w:t>
      </w:r>
      <w:r w:rsidR="0014028C" w:rsidRPr="00267C54">
        <w:rPr>
          <w:rFonts w:ascii="Arial" w:eastAsia="Calibri" w:hAnsi="Arial" w:cs="Arial"/>
          <w:kern w:val="0"/>
        </w:rPr>
        <w:t xml:space="preserve"> competências e saberes a partir de suas experiências. </w:t>
      </w:r>
      <w:r w:rsidR="0014028C">
        <w:rPr>
          <w:rFonts w:ascii="Arial" w:eastAsia="Calibri" w:hAnsi="Arial" w:cs="Arial"/>
          <w:kern w:val="0"/>
        </w:rPr>
        <w:t xml:space="preserve">Nesse aspecto, a formação continuada se torna </w:t>
      </w:r>
      <w:r w:rsidR="00F06A4A" w:rsidRPr="00267C54">
        <w:rPr>
          <w:rFonts w:ascii="Arial" w:eastAsia="Calibri" w:hAnsi="Arial" w:cs="Arial"/>
          <w:kern w:val="0"/>
        </w:rPr>
        <w:t>um novo espaço de construção e reconstrução de novos conhecimentos</w:t>
      </w:r>
      <w:r w:rsidR="0014028C">
        <w:rPr>
          <w:rFonts w:ascii="Arial" w:eastAsia="Calibri" w:hAnsi="Arial" w:cs="Arial"/>
          <w:kern w:val="0"/>
        </w:rPr>
        <w:t>, uma vez que a escola</w:t>
      </w:r>
      <w:r>
        <w:rPr>
          <w:rFonts w:ascii="Arial" w:eastAsia="Calibri" w:hAnsi="Arial" w:cs="Arial"/>
          <w:kern w:val="0"/>
        </w:rPr>
        <w:t xml:space="preserve"> se torna um espaço de formação (</w:t>
      </w:r>
      <w:proofErr w:type="spellStart"/>
      <w:r>
        <w:rPr>
          <w:rFonts w:ascii="Arial" w:eastAsia="Calibri" w:hAnsi="Arial" w:cs="Arial"/>
          <w:kern w:val="0"/>
        </w:rPr>
        <w:t>Nóvoa</w:t>
      </w:r>
      <w:proofErr w:type="spellEnd"/>
      <w:r>
        <w:rPr>
          <w:rFonts w:ascii="Arial" w:eastAsia="Calibri" w:hAnsi="Arial" w:cs="Arial"/>
          <w:kern w:val="0"/>
        </w:rPr>
        <w:t>, 2022).</w:t>
      </w:r>
    </w:p>
    <w:p w14:paraId="7312CEC7" w14:textId="77777777" w:rsidR="0014028C" w:rsidRDefault="0014028C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kern w:val="0"/>
        </w:rPr>
      </w:pPr>
    </w:p>
    <w:p w14:paraId="33939CBC" w14:textId="77777777" w:rsidR="0097508E" w:rsidRDefault="003C6C5F" w:rsidP="00372E6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kern w:val="0"/>
        </w:rPr>
      </w:pPr>
      <w:r w:rsidRPr="00267C54">
        <w:rPr>
          <w:rFonts w:ascii="Arial" w:eastAsia="Calibri" w:hAnsi="Arial" w:cs="Arial"/>
          <w:b/>
          <w:bCs/>
          <w:kern w:val="0"/>
        </w:rPr>
        <w:t xml:space="preserve">O PERCURSO </w:t>
      </w:r>
      <w:r w:rsidR="006A7720" w:rsidRPr="00267C54">
        <w:rPr>
          <w:rFonts w:ascii="Arial" w:eastAsia="Calibri" w:hAnsi="Arial" w:cs="Arial"/>
          <w:b/>
          <w:bCs/>
          <w:kern w:val="0"/>
        </w:rPr>
        <w:t>METODOL</w:t>
      </w:r>
      <w:r w:rsidRPr="00267C54">
        <w:rPr>
          <w:rFonts w:ascii="Arial" w:eastAsia="Calibri" w:hAnsi="Arial" w:cs="Arial"/>
          <w:b/>
          <w:bCs/>
          <w:kern w:val="0"/>
        </w:rPr>
        <w:t>ÓGICO</w:t>
      </w:r>
    </w:p>
    <w:p w14:paraId="40F09643" w14:textId="77777777" w:rsidR="00372E64" w:rsidRPr="00267C54" w:rsidRDefault="00372E64" w:rsidP="00372E6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kern w:val="0"/>
        </w:rPr>
      </w:pPr>
    </w:p>
    <w:p w14:paraId="68C16A7E" w14:textId="77777777" w:rsidR="00494E09" w:rsidRPr="00267C54" w:rsidRDefault="00BA30F8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 xml:space="preserve">Trata-se de uma </w:t>
      </w:r>
      <w:r w:rsidR="00494E09" w:rsidRPr="00267C54">
        <w:rPr>
          <w:rFonts w:ascii="Arial" w:eastAsia="Calibri" w:hAnsi="Arial" w:cs="Arial"/>
          <w:kern w:val="0"/>
        </w:rPr>
        <w:t>pesquisa</w:t>
      </w:r>
      <w:r>
        <w:rPr>
          <w:rFonts w:ascii="Arial" w:eastAsia="Calibri" w:hAnsi="Arial" w:cs="Arial"/>
          <w:kern w:val="0"/>
        </w:rPr>
        <w:t xml:space="preserve"> qualitativa, que</w:t>
      </w:r>
      <w:r w:rsidR="00494E09" w:rsidRPr="00267C54">
        <w:rPr>
          <w:rFonts w:ascii="Arial" w:eastAsia="Calibri" w:hAnsi="Arial" w:cs="Arial"/>
          <w:kern w:val="0"/>
        </w:rPr>
        <w:t xml:space="preserve"> foi desenvolvida com duas professoras da Rede Pública Municipal de Ensino de Maricá – RJ</w:t>
      </w:r>
      <w:r>
        <w:rPr>
          <w:rFonts w:ascii="Arial" w:eastAsia="Calibri" w:hAnsi="Arial" w:cs="Arial"/>
          <w:kern w:val="0"/>
        </w:rPr>
        <w:t xml:space="preserve">. Optamos </w:t>
      </w:r>
      <w:r w:rsidR="00494E09" w:rsidRPr="00267C54">
        <w:rPr>
          <w:rFonts w:ascii="Arial" w:eastAsia="Calibri" w:hAnsi="Arial" w:cs="Arial"/>
          <w:kern w:val="0"/>
        </w:rPr>
        <w:t xml:space="preserve">por realizar um estudo de caso, </w:t>
      </w:r>
      <w:r w:rsidR="00D93788">
        <w:rPr>
          <w:rFonts w:ascii="Arial" w:eastAsia="Calibri" w:hAnsi="Arial" w:cs="Arial"/>
          <w:kern w:val="0"/>
        </w:rPr>
        <w:t>construído a partir de conversas com</w:t>
      </w:r>
      <w:r w:rsidR="00D93788" w:rsidRPr="00D93788">
        <w:rPr>
          <w:rFonts w:ascii="Arial" w:eastAsia="Calibri" w:hAnsi="Arial" w:cs="Arial"/>
          <w:kern w:val="0"/>
        </w:rPr>
        <w:t xml:space="preserve"> </w:t>
      </w:r>
      <w:r w:rsidR="00D93788" w:rsidRPr="00267C54">
        <w:rPr>
          <w:rFonts w:ascii="Arial" w:eastAsia="Calibri" w:hAnsi="Arial" w:cs="Arial"/>
          <w:kern w:val="0"/>
        </w:rPr>
        <w:t>duas</w:t>
      </w:r>
      <w:r w:rsidR="00494E09" w:rsidRPr="00267C54">
        <w:rPr>
          <w:rFonts w:ascii="Arial" w:eastAsia="Calibri" w:hAnsi="Arial" w:cs="Arial"/>
          <w:kern w:val="0"/>
        </w:rPr>
        <w:t xml:space="preserve"> </w:t>
      </w:r>
      <w:r>
        <w:rPr>
          <w:rFonts w:ascii="Arial" w:eastAsia="Calibri" w:hAnsi="Arial" w:cs="Arial"/>
          <w:kern w:val="0"/>
        </w:rPr>
        <w:t>professor</w:t>
      </w:r>
      <w:r w:rsidR="00D93788">
        <w:rPr>
          <w:rFonts w:ascii="Arial" w:eastAsia="Calibri" w:hAnsi="Arial" w:cs="Arial"/>
          <w:kern w:val="0"/>
        </w:rPr>
        <w:t>as da EJA</w:t>
      </w:r>
      <w:r w:rsidR="00494E09" w:rsidRPr="00267C54">
        <w:rPr>
          <w:rFonts w:ascii="Arial" w:eastAsia="Calibri" w:hAnsi="Arial" w:cs="Arial"/>
          <w:kern w:val="0"/>
        </w:rPr>
        <w:t xml:space="preserve"> que atuam no 1º segmento do En</w:t>
      </w:r>
      <w:r>
        <w:rPr>
          <w:rFonts w:ascii="Arial" w:eastAsia="Calibri" w:hAnsi="Arial" w:cs="Arial"/>
          <w:kern w:val="0"/>
        </w:rPr>
        <w:t>sino Fundamental</w:t>
      </w:r>
      <w:r w:rsidR="00D93788">
        <w:rPr>
          <w:rFonts w:ascii="Arial" w:eastAsia="Calibri" w:hAnsi="Arial" w:cs="Arial"/>
          <w:kern w:val="0"/>
        </w:rPr>
        <w:t xml:space="preserve">. A intenção foi ouvi-las </w:t>
      </w:r>
      <w:r>
        <w:rPr>
          <w:rFonts w:ascii="Arial" w:eastAsia="Calibri" w:hAnsi="Arial" w:cs="Arial"/>
          <w:kern w:val="0"/>
        </w:rPr>
        <w:t xml:space="preserve">a respeito de como </w:t>
      </w:r>
      <w:r w:rsidR="00494E09" w:rsidRPr="00267C54">
        <w:rPr>
          <w:rFonts w:ascii="Arial" w:eastAsia="Calibri" w:hAnsi="Arial" w:cs="Arial"/>
          <w:kern w:val="0"/>
        </w:rPr>
        <w:t>a formação continuada</w:t>
      </w:r>
      <w:r w:rsidR="009623EB">
        <w:rPr>
          <w:rFonts w:ascii="Arial" w:eastAsia="Calibri" w:hAnsi="Arial" w:cs="Arial"/>
          <w:kern w:val="0"/>
        </w:rPr>
        <w:t xml:space="preserve"> vem acontecendo.</w:t>
      </w:r>
    </w:p>
    <w:p w14:paraId="5F1F6207" w14:textId="77777777" w:rsidR="00C572E3" w:rsidRPr="00267C54" w:rsidRDefault="009623EB" w:rsidP="00EC180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Como recurso de produção de dados, utilizamos </w:t>
      </w:r>
      <w:r w:rsidR="00F82B78" w:rsidRPr="00267C54">
        <w:rPr>
          <w:rFonts w:ascii="Arial" w:hAnsi="Arial" w:cs="Arial"/>
          <w:color w:val="000000"/>
        </w:rPr>
        <w:t>as narrativas</w:t>
      </w:r>
      <w:r>
        <w:rPr>
          <w:rFonts w:ascii="Arial" w:hAnsi="Arial" w:cs="Arial"/>
          <w:color w:val="000000"/>
        </w:rPr>
        <w:t xml:space="preserve">, produzidas por meio de conversas, pois </w:t>
      </w:r>
      <w:r w:rsidR="00F82B78" w:rsidRPr="00267C54">
        <w:rPr>
          <w:rFonts w:ascii="Arial" w:hAnsi="Arial" w:cs="Arial"/>
          <w:color w:val="000000"/>
        </w:rPr>
        <w:t>acredita</w:t>
      </w:r>
      <w:r>
        <w:rPr>
          <w:rFonts w:ascii="Arial" w:hAnsi="Arial" w:cs="Arial"/>
          <w:color w:val="000000"/>
        </w:rPr>
        <w:t xml:space="preserve">mos </w:t>
      </w:r>
      <w:r w:rsidR="00F82B78" w:rsidRPr="00267C54">
        <w:rPr>
          <w:rFonts w:ascii="Arial" w:hAnsi="Arial" w:cs="Arial"/>
          <w:color w:val="000000"/>
        </w:rPr>
        <w:t>que suas falas são</w:t>
      </w:r>
      <w:r>
        <w:rPr>
          <w:rFonts w:ascii="Arial" w:hAnsi="Arial" w:cs="Arial"/>
          <w:color w:val="000000"/>
        </w:rPr>
        <w:t xml:space="preserve"> cheias de experiências de vida, nelas há uma riqueza de saberes</w:t>
      </w:r>
      <w:r w:rsidR="00F82B78" w:rsidRPr="00267C54">
        <w:rPr>
          <w:rFonts w:ascii="Arial" w:hAnsi="Arial" w:cs="Arial"/>
          <w:color w:val="000000"/>
        </w:rPr>
        <w:t xml:space="preserve"> (Ribeiro, 2018). </w:t>
      </w:r>
      <w:r>
        <w:rPr>
          <w:rFonts w:ascii="Arial" w:hAnsi="Arial" w:cs="Arial"/>
          <w:color w:val="000000"/>
        </w:rPr>
        <w:t>Além das narrativas, a pesquisa result</w:t>
      </w:r>
      <w:r w:rsidR="00D93788"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</w:rPr>
        <w:t xml:space="preserve">em </w:t>
      </w:r>
      <w:r w:rsidR="00F82B78" w:rsidRPr="00267C54">
        <w:rPr>
          <w:rFonts w:ascii="Arial" w:eastAsia="Calibri" w:hAnsi="Arial" w:cs="Arial"/>
          <w:kern w:val="0"/>
        </w:rPr>
        <w:t>visitação</w:t>
      </w:r>
      <w:r>
        <w:rPr>
          <w:rFonts w:ascii="Arial" w:eastAsia="Calibri" w:hAnsi="Arial" w:cs="Arial"/>
          <w:kern w:val="0"/>
        </w:rPr>
        <w:t xml:space="preserve"> a escolas</w:t>
      </w:r>
      <w:r w:rsidR="00D93788">
        <w:rPr>
          <w:rFonts w:ascii="Arial" w:eastAsia="Calibri" w:hAnsi="Arial" w:cs="Arial"/>
          <w:kern w:val="0"/>
        </w:rPr>
        <w:t>, que é lugar de atuação e de formação das professoras</w:t>
      </w:r>
      <w:r w:rsidR="00C572E3" w:rsidRPr="00267C54">
        <w:rPr>
          <w:rFonts w:ascii="Arial" w:hAnsi="Arial" w:cs="Arial"/>
          <w:color w:val="000000"/>
        </w:rPr>
        <w:t>.</w:t>
      </w:r>
    </w:p>
    <w:p w14:paraId="520082DB" w14:textId="77777777" w:rsidR="00F754C4" w:rsidRPr="00267C54" w:rsidRDefault="00F754C4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</w:p>
    <w:p w14:paraId="78A8DD01" w14:textId="77777777" w:rsidR="00F95D15" w:rsidRPr="00267C54" w:rsidRDefault="00F95D15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kern w:val="0"/>
        </w:rPr>
      </w:pPr>
      <w:r w:rsidRPr="00267C54">
        <w:rPr>
          <w:rFonts w:ascii="Arial" w:eastAsia="Calibri" w:hAnsi="Arial" w:cs="Arial"/>
          <w:b/>
          <w:bCs/>
          <w:kern w:val="0"/>
        </w:rPr>
        <w:t>A</w:t>
      </w:r>
      <w:r w:rsidR="006E068B" w:rsidRPr="00267C54">
        <w:rPr>
          <w:rFonts w:ascii="Arial" w:eastAsia="Calibri" w:hAnsi="Arial" w:cs="Arial"/>
          <w:b/>
          <w:bCs/>
          <w:kern w:val="0"/>
        </w:rPr>
        <w:t xml:space="preserve">S FALAS DAS PROFESSORAS E A </w:t>
      </w:r>
      <w:r w:rsidR="00BD5239" w:rsidRPr="00267C54">
        <w:rPr>
          <w:rFonts w:ascii="Arial" w:eastAsia="Calibri" w:hAnsi="Arial" w:cs="Arial"/>
          <w:b/>
          <w:bCs/>
          <w:kern w:val="0"/>
        </w:rPr>
        <w:t xml:space="preserve">IMPORTÂNCIA DA </w:t>
      </w:r>
      <w:r w:rsidRPr="00267C54">
        <w:rPr>
          <w:rFonts w:ascii="Arial" w:eastAsia="Calibri" w:hAnsi="Arial" w:cs="Arial"/>
          <w:b/>
          <w:bCs/>
          <w:kern w:val="0"/>
        </w:rPr>
        <w:t xml:space="preserve">FORMAÇÃO CONTINUADA </w:t>
      </w:r>
    </w:p>
    <w:p w14:paraId="01335A37" w14:textId="77777777" w:rsidR="00F95D15" w:rsidRPr="00267C54" w:rsidRDefault="00F95D15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</w:p>
    <w:p w14:paraId="2A18A45B" w14:textId="77777777" w:rsidR="00F754C4" w:rsidRDefault="00F95D15" w:rsidP="00EC180B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267C54">
        <w:rPr>
          <w:rFonts w:ascii="Arial" w:eastAsia="Calibri" w:hAnsi="Arial" w:cs="Arial"/>
          <w:kern w:val="0"/>
        </w:rPr>
        <w:tab/>
      </w:r>
      <w:r w:rsidR="009623EB">
        <w:rPr>
          <w:rFonts w:ascii="Arial" w:eastAsia="Calibri" w:hAnsi="Arial" w:cs="Arial"/>
          <w:kern w:val="0"/>
        </w:rPr>
        <w:t>P</w:t>
      </w:r>
      <w:r w:rsidR="00F754C4" w:rsidRPr="00267C54">
        <w:rPr>
          <w:rFonts w:ascii="Arial" w:eastAsia="Calibri" w:hAnsi="Arial" w:cs="Arial"/>
          <w:kern w:val="0"/>
        </w:rPr>
        <w:t>revista em lei</w:t>
      </w:r>
      <w:r w:rsidR="00D93788">
        <w:rPr>
          <w:rFonts w:ascii="Arial" w:eastAsia="Calibri" w:hAnsi="Arial" w:cs="Arial"/>
          <w:kern w:val="0"/>
        </w:rPr>
        <w:t xml:space="preserve"> (Brasil, 1996)</w:t>
      </w:r>
      <w:r w:rsidR="009623EB">
        <w:rPr>
          <w:rFonts w:ascii="Arial" w:eastAsia="Calibri" w:hAnsi="Arial" w:cs="Arial"/>
          <w:kern w:val="0"/>
        </w:rPr>
        <w:t>, a</w:t>
      </w:r>
      <w:r w:rsidR="009623EB" w:rsidRPr="00267C54">
        <w:rPr>
          <w:rFonts w:ascii="Arial" w:eastAsia="Calibri" w:hAnsi="Arial" w:cs="Arial"/>
          <w:kern w:val="0"/>
        </w:rPr>
        <w:t xml:space="preserve"> formação continuada </w:t>
      </w:r>
      <w:r w:rsidR="00F754C4" w:rsidRPr="00267C54">
        <w:rPr>
          <w:rFonts w:ascii="Arial" w:eastAsia="Calibri" w:hAnsi="Arial" w:cs="Arial"/>
          <w:kern w:val="0"/>
        </w:rPr>
        <w:t xml:space="preserve">caracteriza-se como um </w:t>
      </w:r>
      <w:r w:rsidR="009623EB">
        <w:rPr>
          <w:rFonts w:ascii="Arial" w:eastAsia="Calibri" w:hAnsi="Arial" w:cs="Arial"/>
          <w:kern w:val="0"/>
        </w:rPr>
        <w:t>momento</w:t>
      </w:r>
      <w:r w:rsidR="00F754C4" w:rsidRPr="00267C54">
        <w:rPr>
          <w:rFonts w:ascii="Arial" w:eastAsia="Calibri" w:hAnsi="Arial" w:cs="Arial"/>
          <w:kern w:val="0"/>
        </w:rPr>
        <w:t xml:space="preserve"> onde os saberes e práticas vão tomando outros sentidos, se ressignificando e produzindo efeitos, constituindo-se como um espaço de produção de novos conhecimentos, de troca de diferentes saberes, de repensar e refazer a prática educativa (A</w:t>
      </w:r>
      <w:r w:rsidR="003A2F2A" w:rsidRPr="00267C54">
        <w:rPr>
          <w:rFonts w:ascii="Arial" w:eastAsia="Calibri" w:hAnsi="Arial" w:cs="Arial"/>
          <w:kern w:val="0"/>
        </w:rPr>
        <w:t>lves</w:t>
      </w:r>
      <w:r w:rsidR="00F754C4" w:rsidRPr="00267C54">
        <w:rPr>
          <w:rFonts w:ascii="Arial" w:eastAsia="Calibri" w:hAnsi="Arial" w:cs="Arial"/>
          <w:kern w:val="0"/>
        </w:rPr>
        <w:t xml:space="preserve">, 1992). </w:t>
      </w:r>
    </w:p>
    <w:p w14:paraId="0E660FA1" w14:textId="77777777" w:rsidR="004F3742" w:rsidRPr="00267C54" w:rsidRDefault="009623EB" w:rsidP="005C4B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kern w:val="0"/>
        </w:rPr>
        <w:tab/>
      </w:r>
      <w:r w:rsidR="000D0ADC">
        <w:rPr>
          <w:rFonts w:ascii="Arial" w:eastAsia="Calibri" w:hAnsi="Arial" w:cs="Arial"/>
          <w:kern w:val="0"/>
        </w:rPr>
        <w:t xml:space="preserve">Sobre as </w:t>
      </w:r>
      <w:r w:rsidR="00AC405A" w:rsidRPr="00267C54">
        <w:rPr>
          <w:rFonts w:ascii="Arial" w:hAnsi="Arial" w:cs="Arial"/>
          <w:color w:val="000000"/>
        </w:rPr>
        <w:t xml:space="preserve">professoras </w:t>
      </w:r>
      <w:r w:rsidR="00A837F8" w:rsidRPr="00267C54">
        <w:rPr>
          <w:rFonts w:ascii="Arial" w:hAnsi="Arial" w:cs="Arial"/>
          <w:color w:val="000000"/>
        </w:rPr>
        <w:t>pesquisadas</w:t>
      </w:r>
      <w:r w:rsidR="000D0ADC">
        <w:rPr>
          <w:rFonts w:ascii="Arial" w:hAnsi="Arial" w:cs="Arial"/>
          <w:color w:val="000000"/>
        </w:rPr>
        <w:t>, ressalto que</w:t>
      </w:r>
      <w:r w:rsidR="00A837F8" w:rsidRPr="00267C54">
        <w:rPr>
          <w:rFonts w:ascii="Arial" w:hAnsi="Arial" w:cs="Arial"/>
          <w:color w:val="000000"/>
        </w:rPr>
        <w:t xml:space="preserve"> </w:t>
      </w:r>
      <w:r w:rsidR="00AC405A" w:rsidRPr="00267C54">
        <w:rPr>
          <w:rFonts w:ascii="Arial" w:hAnsi="Arial" w:cs="Arial"/>
          <w:color w:val="000000"/>
        </w:rPr>
        <w:t>são concursadas e trabalham há mais de 10 anos com a</w:t>
      </w:r>
      <w:r>
        <w:rPr>
          <w:rFonts w:ascii="Arial" w:hAnsi="Arial" w:cs="Arial"/>
          <w:color w:val="000000"/>
        </w:rPr>
        <w:t xml:space="preserve"> EJA</w:t>
      </w:r>
      <w:r w:rsidR="00AC405A" w:rsidRPr="00267C5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Em suas falas, afirmaram que </w:t>
      </w:r>
      <w:r w:rsidR="00AC405A" w:rsidRPr="00267C54">
        <w:rPr>
          <w:rFonts w:ascii="Arial" w:hAnsi="Arial" w:cs="Arial"/>
          <w:color w:val="000000"/>
        </w:rPr>
        <w:t>têm 5 horas de planejamento livre e 4 horas coletivamente por semana</w:t>
      </w:r>
      <w:r w:rsidR="00A837F8" w:rsidRPr="00267C54">
        <w:rPr>
          <w:rFonts w:ascii="Arial" w:hAnsi="Arial" w:cs="Arial"/>
          <w:color w:val="000000"/>
        </w:rPr>
        <w:t xml:space="preserve"> dentro da sua carga horária de trabalho</w:t>
      </w:r>
      <w:r w:rsidR="00AC405A" w:rsidRPr="00267C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e que esporadicamente tê</w:t>
      </w:r>
      <w:r w:rsidR="00AC405A" w:rsidRPr="00267C54">
        <w:rPr>
          <w:rFonts w:ascii="Arial" w:hAnsi="Arial" w:cs="Arial"/>
          <w:color w:val="000000"/>
        </w:rPr>
        <w:t xml:space="preserve">m uma palestra ou curso oferecidos na formação em serviço. </w:t>
      </w:r>
      <w:r w:rsidR="005C4B7A">
        <w:rPr>
          <w:rFonts w:ascii="Arial" w:hAnsi="Arial" w:cs="Arial"/>
          <w:color w:val="000000"/>
        </w:rPr>
        <w:t xml:space="preserve">Em virtude disso elas </w:t>
      </w:r>
      <w:r w:rsidR="00AC405A" w:rsidRPr="00267C54">
        <w:rPr>
          <w:rFonts w:ascii="Arial" w:hAnsi="Arial" w:cs="Arial"/>
          <w:color w:val="000000"/>
        </w:rPr>
        <w:t>busca</w:t>
      </w:r>
      <w:r w:rsidR="005C4B7A">
        <w:rPr>
          <w:rFonts w:ascii="Arial" w:hAnsi="Arial" w:cs="Arial"/>
          <w:color w:val="000000"/>
        </w:rPr>
        <w:t>m</w:t>
      </w:r>
      <w:r w:rsidR="002C4151" w:rsidRPr="00267C54">
        <w:rPr>
          <w:rFonts w:ascii="Arial" w:hAnsi="Arial" w:cs="Arial"/>
          <w:color w:val="000000"/>
        </w:rPr>
        <w:t xml:space="preserve"> sua própria autoformação através</w:t>
      </w:r>
      <w:r w:rsidR="005C4B7A">
        <w:rPr>
          <w:rFonts w:ascii="Arial" w:hAnsi="Arial" w:cs="Arial"/>
          <w:color w:val="000000"/>
        </w:rPr>
        <w:t xml:space="preserve"> </w:t>
      </w:r>
      <w:r w:rsidR="002C4151" w:rsidRPr="00267C54">
        <w:rPr>
          <w:rFonts w:ascii="Arial" w:hAnsi="Arial" w:cs="Arial"/>
          <w:color w:val="000000"/>
        </w:rPr>
        <w:t>de</w:t>
      </w:r>
      <w:r w:rsidR="005C4B7A">
        <w:rPr>
          <w:rFonts w:ascii="Arial" w:hAnsi="Arial" w:cs="Arial"/>
          <w:color w:val="000000"/>
        </w:rPr>
        <w:t xml:space="preserve"> </w:t>
      </w:r>
      <w:r w:rsidR="00AC405A" w:rsidRPr="00267C54">
        <w:rPr>
          <w:rFonts w:ascii="Arial" w:eastAsia="Calibri" w:hAnsi="Arial" w:cs="Arial"/>
          <w:kern w:val="0"/>
        </w:rPr>
        <w:t xml:space="preserve">cursos </w:t>
      </w:r>
      <w:r w:rsidR="002C4151" w:rsidRPr="00267C54">
        <w:rPr>
          <w:rFonts w:ascii="Arial" w:eastAsia="Calibri" w:hAnsi="Arial" w:cs="Arial"/>
          <w:i/>
          <w:iCs/>
          <w:kern w:val="0"/>
        </w:rPr>
        <w:t>online</w:t>
      </w:r>
      <w:r w:rsidR="002C4151" w:rsidRPr="00267C54">
        <w:rPr>
          <w:rFonts w:ascii="Arial" w:eastAsia="Calibri" w:hAnsi="Arial" w:cs="Arial"/>
          <w:kern w:val="0"/>
        </w:rPr>
        <w:t xml:space="preserve">, artigos científicos, blogs na área da EJA, </w:t>
      </w:r>
      <w:r w:rsidR="004C54AB" w:rsidRPr="00267C54">
        <w:rPr>
          <w:rFonts w:ascii="Arial" w:eastAsia="Calibri" w:hAnsi="Arial" w:cs="Arial"/>
          <w:kern w:val="0"/>
        </w:rPr>
        <w:t xml:space="preserve">seminários, </w:t>
      </w:r>
      <w:r w:rsidR="00466A6F" w:rsidRPr="00267C54">
        <w:rPr>
          <w:rFonts w:ascii="Arial" w:eastAsia="Calibri" w:hAnsi="Arial" w:cs="Arial"/>
          <w:kern w:val="0"/>
        </w:rPr>
        <w:t xml:space="preserve">conversas com colegas de profissão, </w:t>
      </w:r>
      <w:r w:rsidR="002C4151" w:rsidRPr="00267C54">
        <w:rPr>
          <w:rFonts w:ascii="Arial" w:eastAsia="Calibri" w:hAnsi="Arial" w:cs="Arial"/>
          <w:kern w:val="0"/>
        </w:rPr>
        <w:t xml:space="preserve">entre outros. </w:t>
      </w:r>
      <w:r w:rsidR="004C54AB" w:rsidRPr="00267C54">
        <w:rPr>
          <w:rFonts w:ascii="Arial" w:eastAsia="Calibri" w:hAnsi="Arial" w:cs="Arial"/>
          <w:kern w:val="0"/>
        </w:rPr>
        <w:t>Ressaltaram que os cursos ajudam a superar as dificuldades encontradas em sala de aula</w:t>
      </w:r>
      <w:r w:rsidR="005C4B7A">
        <w:rPr>
          <w:rFonts w:ascii="Arial" w:eastAsia="Calibri" w:hAnsi="Arial" w:cs="Arial"/>
          <w:kern w:val="0"/>
        </w:rPr>
        <w:t xml:space="preserve">, </w:t>
      </w:r>
      <w:r w:rsidR="00D027D9" w:rsidRPr="00267C54">
        <w:rPr>
          <w:rFonts w:ascii="Arial" w:eastAsia="Calibri" w:hAnsi="Arial" w:cs="Arial"/>
          <w:kern w:val="0"/>
        </w:rPr>
        <w:t>e</w:t>
      </w:r>
      <w:r w:rsidR="005C4B7A">
        <w:rPr>
          <w:rFonts w:ascii="Arial" w:eastAsia="Calibri" w:hAnsi="Arial" w:cs="Arial"/>
          <w:kern w:val="0"/>
        </w:rPr>
        <w:t xml:space="preserve"> que </w:t>
      </w:r>
      <w:r w:rsidR="00D027D9" w:rsidRPr="00267C54">
        <w:rPr>
          <w:rFonts w:ascii="Arial" w:eastAsia="Calibri" w:hAnsi="Arial" w:cs="Arial"/>
          <w:kern w:val="0"/>
        </w:rPr>
        <w:t>as conversas com outras professoras ajudam a não se sentir sozinhas</w:t>
      </w:r>
      <w:r w:rsidR="004C54AB" w:rsidRPr="00267C54">
        <w:rPr>
          <w:rFonts w:ascii="Arial" w:eastAsia="Calibri" w:hAnsi="Arial" w:cs="Arial"/>
          <w:kern w:val="0"/>
        </w:rPr>
        <w:t>.</w:t>
      </w:r>
      <w:r w:rsidR="005C4B7A">
        <w:rPr>
          <w:rFonts w:ascii="Arial" w:eastAsia="Calibri" w:hAnsi="Arial" w:cs="Arial"/>
          <w:kern w:val="0"/>
        </w:rPr>
        <w:t xml:space="preserve"> </w:t>
      </w:r>
      <w:r w:rsidR="006F51CA" w:rsidRPr="00267C54">
        <w:rPr>
          <w:rFonts w:ascii="Arial" w:eastAsia="Calibri" w:hAnsi="Arial" w:cs="Arial"/>
          <w:kern w:val="0"/>
        </w:rPr>
        <w:t>Como nos diz Paulo Freire</w:t>
      </w:r>
      <w:r w:rsidR="005C4B7A" w:rsidRPr="005C4B7A">
        <w:rPr>
          <w:rFonts w:ascii="Arial" w:hAnsi="Arial" w:cs="Arial"/>
        </w:rPr>
        <w:t xml:space="preserve"> </w:t>
      </w:r>
      <w:r w:rsidR="005C4B7A" w:rsidRPr="00267C54">
        <w:rPr>
          <w:rFonts w:ascii="Arial" w:hAnsi="Arial" w:cs="Arial"/>
        </w:rPr>
        <w:t>(2010, p. 58)</w:t>
      </w:r>
      <w:r w:rsidR="005C4B7A">
        <w:rPr>
          <w:rFonts w:ascii="Arial" w:hAnsi="Arial" w:cs="Arial"/>
        </w:rPr>
        <w:t xml:space="preserve">: </w:t>
      </w:r>
      <w:r w:rsidR="004F3742" w:rsidRPr="00267C54">
        <w:rPr>
          <w:rFonts w:ascii="Arial" w:eastAsia="Calibri" w:hAnsi="Arial" w:cs="Arial"/>
          <w:kern w:val="0"/>
        </w:rPr>
        <w:t>“</w:t>
      </w:r>
      <w:r w:rsidR="004F3742" w:rsidRPr="00267C54">
        <w:rPr>
          <w:rFonts w:ascii="Arial" w:hAnsi="Arial" w:cs="Arial"/>
        </w:rPr>
        <w:t>A gente se forma como educador permanentemente na prática e na reflexão sobre a prática”</w:t>
      </w:r>
      <w:r w:rsidR="005C4B7A">
        <w:rPr>
          <w:rFonts w:ascii="Arial" w:hAnsi="Arial" w:cs="Arial"/>
        </w:rPr>
        <w:t>.</w:t>
      </w:r>
    </w:p>
    <w:p w14:paraId="7C7246EC" w14:textId="77777777" w:rsidR="00387192" w:rsidRPr="00267C54" w:rsidRDefault="005C4B7A" w:rsidP="005C4B7A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Em suas falas, a</w:t>
      </w:r>
      <w:r w:rsidR="00F06A4A" w:rsidRPr="00267C54">
        <w:rPr>
          <w:rFonts w:ascii="Arial" w:eastAsia="Calibri" w:hAnsi="Arial" w:cs="Arial"/>
          <w:kern w:val="0"/>
        </w:rPr>
        <w:t>firmaram</w:t>
      </w:r>
      <w:r w:rsidR="00AC405A" w:rsidRPr="00267C54">
        <w:rPr>
          <w:rFonts w:ascii="Arial" w:eastAsia="Calibri" w:hAnsi="Arial" w:cs="Arial"/>
          <w:kern w:val="0"/>
        </w:rPr>
        <w:t xml:space="preserve"> que os saberes constituídos </w:t>
      </w:r>
      <w:r w:rsidR="00D027D9" w:rsidRPr="00267C54">
        <w:rPr>
          <w:rFonts w:ascii="Arial" w:eastAsia="Calibri" w:hAnsi="Arial" w:cs="Arial"/>
          <w:kern w:val="0"/>
        </w:rPr>
        <w:t>individualmente</w:t>
      </w:r>
      <w:r>
        <w:rPr>
          <w:rFonts w:ascii="Arial" w:eastAsia="Calibri" w:hAnsi="Arial" w:cs="Arial"/>
          <w:kern w:val="0"/>
        </w:rPr>
        <w:t xml:space="preserve"> </w:t>
      </w:r>
      <w:r w:rsidR="00AC405A" w:rsidRPr="00267C54">
        <w:rPr>
          <w:rFonts w:ascii="Arial" w:eastAsia="Calibri" w:hAnsi="Arial" w:cs="Arial"/>
          <w:kern w:val="0"/>
        </w:rPr>
        <w:t xml:space="preserve">ajudam a refletir </w:t>
      </w:r>
      <w:r w:rsidR="000A542C" w:rsidRPr="00267C54">
        <w:rPr>
          <w:rFonts w:ascii="Arial" w:eastAsia="Calibri" w:hAnsi="Arial" w:cs="Arial"/>
          <w:kern w:val="0"/>
        </w:rPr>
        <w:t xml:space="preserve">sobre </w:t>
      </w:r>
      <w:r w:rsidR="00AC405A" w:rsidRPr="00267C54">
        <w:rPr>
          <w:rFonts w:ascii="Arial" w:eastAsia="Calibri" w:hAnsi="Arial" w:cs="Arial"/>
          <w:kern w:val="0"/>
        </w:rPr>
        <w:t>o cotidiano escolar</w:t>
      </w:r>
      <w:r w:rsidR="000A542C" w:rsidRPr="00267C54">
        <w:rPr>
          <w:rFonts w:ascii="Arial" w:eastAsia="Calibri" w:hAnsi="Arial" w:cs="Arial"/>
          <w:kern w:val="0"/>
        </w:rPr>
        <w:t>,</w:t>
      </w:r>
      <w:r>
        <w:rPr>
          <w:rFonts w:ascii="Arial" w:eastAsia="Calibri" w:hAnsi="Arial" w:cs="Arial"/>
          <w:kern w:val="0"/>
        </w:rPr>
        <w:t xml:space="preserve"> </w:t>
      </w:r>
      <w:r w:rsidR="000A542C" w:rsidRPr="00267C54">
        <w:rPr>
          <w:rFonts w:ascii="Arial" w:eastAsia="Calibri" w:hAnsi="Arial" w:cs="Arial"/>
          <w:kern w:val="0"/>
        </w:rPr>
        <w:t xml:space="preserve">a </w:t>
      </w:r>
      <w:r w:rsidR="00AC405A" w:rsidRPr="00267C54">
        <w:rPr>
          <w:rFonts w:ascii="Arial" w:eastAsia="Calibri" w:hAnsi="Arial" w:cs="Arial"/>
          <w:kern w:val="0"/>
        </w:rPr>
        <w:t xml:space="preserve">superar os obstáculos </w:t>
      </w:r>
      <w:r>
        <w:rPr>
          <w:rFonts w:ascii="Arial" w:eastAsia="Calibri" w:hAnsi="Arial" w:cs="Arial"/>
          <w:kern w:val="0"/>
        </w:rPr>
        <w:t xml:space="preserve">resultantes da </w:t>
      </w:r>
      <w:r w:rsidR="00AC405A" w:rsidRPr="00267C54">
        <w:rPr>
          <w:rFonts w:ascii="Arial" w:eastAsia="Calibri" w:hAnsi="Arial" w:cs="Arial"/>
          <w:kern w:val="0"/>
        </w:rPr>
        <w:t xml:space="preserve">política </w:t>
      </w:r>
      <w:r w:rsidR="00060BF7" w:rsidRPr="00267C54">
        <w:rPr>
          <w:rFonts w:ascii="Arial" w:eastAsia="Calibri" w:hAnsi="Arial" w:cs="Arial"/>
          <w:kern w:val="0"/>
        </w:rPr>
        <w:t>educacional</w:t>
      </w:r>
      <w:r>
        <w:rPr>
          <w:rFonts w:ascii="Arial" w:eastAsia="Calibri" w:hAnsi="Arial" w:cs="Arial"/>
          <w:kern w:val="0"/>
        </w:rPr>
        <w:t>. E</w:t>
      </w:r>
      <w:r w:rsidR="000A542C" w:rsidRPr="00267C54">
        <w:rPr>
          <w:rFonts w:ascii="Arial" w:eastAsia="Calibri" w:hAnsi="Arial" w:cs="Arial"/>
          <w:kern w:val="0"/>
        </w:rPr>
        <w:t xml:space="preserve"> também </w:t>
      </w:r>
      <w:r>
        <w:rPr>
          <w:rFonts w:ascii="Arial" w:eastAsia="Calibri" w:hAnsi="Arial" w:cs="Arial"/>
          <w:kern w:val="0"/>
        </w:rPr>
        <w:t>relataram os seus desafios</w:t>
      </w:r>
      <w:r w:rsidR="00D93788">
        <w:rPr>
          <w:rFonts w:ascii="Arial" w:eastAsia="Calibri" w:hAnsi="Arial" w:cs="Arial"/>
          <w:kern w:val="0"/>
        </w:rPr>
        <w:t>, ao afirmar</w:t>
      </w:r>
      <w:r>
        <w:rPr>
          <w:rFonts w:ascii="Arial" w:eastAsia="Calibri" w:hAnsi="Arial" w:cs="Arial"/>
          <w:kern w:val="0"/>
        </w:rPr>
        <w:t>: “</w:t>
      </w:r>
      <w:r w:rsidR="000A542C" w:rsidRPr="00267C54">
        <w:rPr>
          <w:rFonts w:ascii="Arial" w:eastAsia="Calibri" w:hAnsi="Arial" w:cs="Arial"/>
          <w:kern w:val="0"/>
        </w:rPr>
        <w:t xml:space="preserve">estamos sozinhas </w:t>
      </w:r>
      <w:r w:rsidRPr="00267C54">
        <w:rPr>
          <w:rFonts w:ascii="Arial" w:eastAsia="Calibri" w:hAnsi="Arial" w:cs="Arial"/>
          <w:kern w:val="0"/>
        </w:rPr>
        <w:t>à</w:t>
      </w:r>
      <w:r w:rsidR="000A542C" w:rsidRPr="00267C54">
        <w:rPr>
          <w:rFonts w:ascii="Arial" w:eastAsia="Calibri" w:hAnsi="Arial" w:cs="Arial"/>
          <w:kern w:val="0"/>
        </w:rPr>
        <w:t xml:space="preserve"> noite”</w:t>
      </w:r>
      <w:r w:rsidR="00AC405A" w:rsidRPr="00267C54">
        <w:rPr>
          <w:rFonts w:ascii="Arial" w:eastAsia="Calibri" w:hAnsi="Arial" w:cs="Arial"/>
          <w:kern w:val="0"/>
        </w:rPr>
        <w:t>.</w:t>
      </w:r>
      <w:r>
        <w:rPr>
          <w:rFonts w:ascii="Arial" w:eastAsia="Calibri" w:hAnsi="Arial" w:cs="Arial"/>
          <w:kern w:val="0"/>
        </w:rPr>
        <w:t xml:space="preserve"> Indagadas se </w:t>
      </w:r>
      <w:r w:rsidR="00350CC8" w:rsidRPr="00267C54">
        <w:rPr>
          <w:rFonts w:ascii="Arial" w:eastAsia="Calibri" w:hAnsi="Arial" w:cs="Arial"/>
          <w:kern w:val="0"/>
        </w:rPr>
        <w:t xml:space="preserve">existe </w:t>
      </w:r>
      <w:r w:rsidR="00466A6F" w:rsidRPr="00267C54">
        <w:rPr>
          <w:rFonts w:ascii="Arial" w:eastAsia="Calibri" w:hAnsi="Arial" w:cs="Arial"/>
          <w:kern w:val="0"/>
        </w:rPr>
        <w:t>uma política educacional voltada para formação continuada d</w:t>
      </w:r>
      <w:r>
        <w:rPr>
          <w:rFonts w:ascii="Arial" w:eastAsia="Calibri" w:hAnsi="Arial" w:cs="Arial"/>
          <w:kern w:val="0"/>
        </w:rPr>
        <w:t xml:space="preserve">e professores </w:t>
      </w:r>
      <w:r w:rsidR="00466A6F" w:rsidRPr="00267C54">
        <w:rPr>
          <w:rFonts w:ascii="Arial" w:eastAsia="Calibri" w:hAnsi="Arial" w:cs="Arial"/>
          <w:kern w:val="0"/>
        </w:rPr>
        <w:t xml:space="preserve">da EJA? A resposta foi: </w:t>
      </w:r>
      <w:r w:rsidR="00387192" w:rsidRPr="00267C54">
        <w:rPr>
          <w:rFonts w:ascii="Arial" w:eastAsia="Calibri" w:hAnsi="Arial" w:cs="Arial"/>
          <w:kern w:val="0"/>
        </w:rPr>
        <w:t xml:space="preserve">“há muito tempo não tem uma palestra, ou curso específico para modalidade”. Uma das professoras </w:t>
      </w:r>
      <w:r>
        <w:rPr>
          <w:rFonts w:ascii="Arial" w:eastAsia="Calibri" w:hAnsi="Arial" w:cs="Arial"/>
          <w:kern w:val="0"/>
        </w:rPr>
        <w:t>destacou</w:t>
      </w:r>
      <w:r w:rsidR="00350CC8" w:rsidRPr="00267C54">
        <w:rPr>
          <w:rFonts w:ascii="Arial" w:eastAsia="Calibri" w:hAnsi="Arial" w:cs="Arial"/>
          <w:kern w:val="0"/>
        </w:rPr>
        <w:t>:</w:t>
      </w:r>
      <w:r>
        <w:rPr>
          <w:rFonts w:ascii="Arial" w:eastAsia="Calibri" w:hAnsi="Arial" w:cs="Arial"/>
          <w:kern w:val="0"/>
        </w:rPr>
        <w:t xml:space="preserve"> </w:t>
      </w:r>
      <w:r w:rsidR="00387192" w:rsidRPr="00267C54">
        <w:rPr>
          <w:rFonts w:ascii="Arial" w:eastAsia="Calibri" w:hAnsi="Arial" w:cs="Arial"/>
          <w:kern w:val="0"/>
        </w:rPr>
        <w:t xml:space="preserve">“só vejo chegar </w:t>
      </w:r>
      <w:r w:rsidR="00060BF7" w:rsidRPr="00267C54">
        <w:rPr>
          <w:rFonts w:ascii="Arial" w:eastAsia="Calibri" w:hAnsi="Arial" w:cs="Arial"/>
          <w:kern w:val="0"/>
        </w:rPr>
        <w:t xml:space="preserve">formação </w:t>
      </w:r>
      <w:r w:rsidR="00387192" w:rsidRPr="00267C54">
        <w:rPr>
          <w:rFonts w:ascii="Arial" w:eastAsia="Calibri" w:hAnsi="Arial" w:cs="Arial"/>
          <w:kern w:val="0"/>
        </w:rPr>
        <w:t>para os alunos do diurno</w:t>
      </w:r>
      <w:r w:rsidR="00060BF7" w:rsidRPr="00267C54">
        <w:rPr>
          <w:rFonts w:ascii="Arial" w:eastAsia="Calibri" w:hAnsi="Arial" w:cs="Arial"/>
          <w:kern w:val="0"/>
        </w:rPr>
        <w:t>”</w:t>
      </w:r>
      <w:r w:rsidR="00EF56A5" w:rsidRPr="00267C54">
        <w:rPr>
          <w:rFonts w:ascii="Arial" w:eastAsia="Calibri" w:hAnsi="Arial" w:cs="Arial"/>
          <w:kern w:val="0"/>
        </w:rPr>
        <w:t>.</w:t>
      </w:r>
    </w:p>
    <w:p w14:paraId="4717D378" w14:textId="77777777" w:rsidR="00F754C4" w:rsidRPr="00267C54" w:rsidRDefault="005C4B7A" w:rsidP="00372E64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 xml:space="preserve">Diante disso, </w:t>
      </w:r>
      <w:r w:rsidR="00EB2D88">
        <w:rPr>
          <w:rFonts w:ascii="Arial" w:eastAsia="Calibri" w:hAnsi="Arial" w:cs="Arial"/>
          <w:kern w:val="0"/>
        </w:rPr>
        <w:t xml:space="preserve">observou-se </w:t>
      </w:r>
      <w:r>
        <w:rPr>
          <w:rFonts w:ascii="Arial" w:eastAsia="Calibri" w:hAnsi="Arial" w:cs="Arial"/>
          <w:kern w:val="0"/>
        </w:rPr>
        <w:t>que</w:t>
      </w:r>
      <w:r w:rsidR="00372E64">
        <w:rPr>
          <w:rFonts w:ascii="Arial" w:eastAsia="Calibri" w:hAnsi="Arial" w:cs="Arial"/>
          <w:kern w:val="0"/>
        </w:rPr>
        <w:t xml:space="preserve"> há carências n</w:t>
      </w:r>
      <w:r w:rsidR="007F49A7" w:rsidRPr="00267C54">
        <w:rPr>
          <w:rFonts w:ascii="Arial" w:eastAsia="Calibri" w:hAnsi="Arial" w:cs="Arial"/>
          <w:kern w:val="0"/>
        </w:rPr>
        <w:t>a form</w:t>
      </w:r>
      <w:r w:rsidR="00372E64">
        <w:rPr>
          <w:rFonts w:ascii="Arial" w:eastAsia="Calibri" w:hAnsi="Arial" w:cs="Arial"/>
          <w:kern w:val="0"/>
        </w:rPr>
        <w:t>ação continuada de</w:t>
      </w:r>
      <w:r>
        <w:rPr>
          <w:rFonts w:ascii="Arial" w:eastAsia="Calibri" w:hAnsi="Arial" w:cs="Arial"/>
          <w:kern w:val="0"/>
        </w:rPr>
        <w:t xml:space="preserve"> professores da EJA</w:t>
      </w:r>
      <w:r w:rsidR="00372E64">
        <w:rPr>
          <w:rFonts w:ascii="Arial" w:eastAsia="Calibri" w:hAnsi="Arial" w:cs="Arial"/>
          <w:kern w:val="0"/>
        </w:rPr>
        <w:t xml:space="preserve">, que acaba sendo </w:t>
      </w:r>
      <w:r w:rsidR="007F49A7" w:rsidRPr="00267C54">
        <w:rPr>
          <w:rFonts w:ascii="Arial" w:eastAsia="Calibri" w:hAnsi="Arial" w:cs="Arial"/>
          <w:kern w:val="0"/>
        </w:rPr>
        <w:t>construída diariamente por cada um</w:t>
      </w:r>
      <w:r w:rsidR="00EB2D88">
        <w:rPr>
          <w:rFonts w:ascii="Arial" w:eastAsia="Calibri" w:hAnsi="Arial" w:cs="Arial"/>
          <w:kern w:val="0"/>
        </w:rPr>
        <w:t>(a)</w:t>
      </w:r>
      <w:r w:rsidR="007F49A7" w:rsidRPr="00267C54">
        <w:rPr>
          <w:rFonts w:ascii="Arial" w:eastAsia="Calibri" w:hAnsi="Arial" w:cs="Arial"/>
          <w:kern w:val="0"/>
        </w:rPr>
        <w:t xml:space="preserve"> </w:t>
      </w:r>
      <w:r w:rsidR="00372E64">
        <w:rPr>
          <w:rFonts w:ascii="Arial" w:eastAsia="Calibri" w:hAnsi="Arial" w:cs="Arial"/>
          <w:kern w:val="0"/>
        </w:rPr>
        <w:t>das/os professoras/es</w:t>
      </w:r>
      <w:r w:rsidR="007F49A7" w:rsidRPr="00267C54">
        <w:rPr>
          <w:rFonts w:ascii="Arial" w:eastAsia="Calibri" w:hAnsi="Arial" w:cs="Arial"/>
          <w:kern w:val="0"/>
        </w:rPr>
        <w:t>.</w:t>
      </w:r>
      <w:r w:rsidR="00EB2D88">
        <w:rPr>
          <w:rFonts w:ascii="Arial" w:eastAsia="Calibri" w:hAnsi="Arial" w:cs="Arial"/>
          <w:kern w:val="0"/>
        </w:rPr>
        <w:t xml:space="preserve"> E </w:t>
      </w:r>
      <w:r w:rsidR="00372E64">
        <w:rPr>
          <w:rFonts w:ascii="Arial" w:eastAsia="Calibri" w:hAnsi="Arial" w:cs="Arial"/>
          <w:kern w:val="0"/>
        </w:rPr>
        <w:t>que</w:t>
      </w:r>
      <w:r w:rsidR="00EB2D88">
        <w:rPr>
          <w:rFonts w:ascii="Arial" w:eastAsia="Calibri" w:hAnsi="Arial" w:cs="Arial"/>
          <w:kern w:val="0"/>
        </w:rPr>
        <w:t xml:space="preserve"> a</w:t>
      </w:r>
      <w:r w:rsidR="00372E64">
        <w:rPr>
          <w:rFonts w:ascii="Arial" w:eastAsia="Calibri" w:hAnsi="Arial" w:cs="Arial"/>
          <w:kern w:val="0"/>
        </w:rPr>
        <w:t xml:space="preserve"> formação continuada na EJA precisa ser redimensionada, caso contrário </w:t>
      </w:r>
      <w:r w:rsidR="00F754C4" w:rsidRPr="00267C54">
        <w:rPr>
          <w:rFonts w:ascii="Arial" w:eastAsia="Calibri" w:hAnsi="Arial" w:cs="Arial"/>
          <w:kern w:val="0"/>
        </w:rPr>
        <w:t xml:space="preserve">a escola corre o risco de entrar em um processo </w:t>
      </w:r>
      <w:r w:rsidR="00F754C4" w:rsidRPr="00267C54">
        <w:rPr>
          <w:rFonts w:ascii="Arial" w:eastAsia="Calibri" w:hAnsi="Arial" w:cs="Arial"/>
          <w:kern w:val="0"/>
        </w:rPr>
        <w:lastRenderedPageBreak/>
        <w:t>de esvaziamento, perdendo</w:t>
      </w:r>
      <w:r w:rsidR="00372E64">
        <w:rPr>
          <w:rFonts w:ascii="Arial" w:eastAsia="Calibri" w:hAnsi="Arial" w:cs="Arial"/>
          <w:kern w:val="0"/>
        </w:rPr>
        <w:t xml:space="preserve"> </w:t>
      </w:r>
      <w:r w:rsidR="00F754C4" w:rsidRPr="00267C54">
        <w:rPr>
          <w:rFonts w:ascii="Arial" w:eastAsia="Calibri" w:hAnsi="Arial" w:cs="Arial"/>
          <w:kern w:val="0"/>
        </w:rPr>
        <w:t xml:space="preserve">sua função social. </w:t>
      </w:r>
      <w:r w:rsidR="00372E64">
        <w:rPr>
          <w:rFonts w:ascii="Arial" w:eastAsia="Calibri" w:hAnsi="Arial" w:cs="Arial"/>
          <w:kern w:val="0"/>
        </w:rPr>
        <w:t>Nesse sentido, a formação se apresenta como algo fundamental, pois resulta em momentos de reflexão sobre a própria prática (autoformação)</w:t>
      </w:r>
      <w:r w:rsidR="00F754C4" w:rsidRPr="00267C54">
        <w:rPr>
          <w:rFonts w:ascii="Arial" w:eastAsia="Calibri" w:hAnsi="Arial" w:cs="Arial"/>
          <w:kern w:val="0"/>
        </w:rPr>
        <w:t xml:space="preserve"> </w:t>
      </w:r>
      <w:r w:rsidR="00372E64">
        <w:rPr>
          <w:rFonts w:ascii="Arial" w:eastAsia="Calibri" w:hAnsi="Arial" w:cs="Arial"/>
          <w:kern w:val="0"/>
        </w:rPr>
        <w:t xml:space="preserve">e de </w:t>
      </w:r>
      <w:r w:rsidR="00F754C4" w:rsidRPr="00267C54">
        <w:rPr>
          <w:rFonts w:ascii="Arial" w:eastAsia="Calibri" w:hAnsi="Arial" w:cs="Arial"/>
          <w:kern w:val="0"/>
        </w:rPr>
        <w:t>reflexão no espaço coletivo</w:t>
      </w:r>
      <w:r w:rsidR="00372E64">
        <w:rPr>
          <w:rFonts w:ascii="Arial" w:eastAsia="Calibri" w:hAnsi="Arial" w:cs="Arial"/>
          <w:kern w:val="0"/>
        </w:rPr>
        <w:t>, aprendendo com os/as colegas</w:t>
      </w:r>
      <w:r w:rsidR="00362BFB">
        <w:rPr>
          <w:rFonts w:ascii="Arial" w:eastAsia="Calibri" w:hAnsi="Arial" w:cs="Arial"/>
          <w:kern w:val="0"/>
        </w:rPr>
        <w:t>, de forma colaborativa.</w:t>
      </w:r>
    </w:p>
    <w:p w14:paraId="78186AE5" w14:textId="77777777" w:rsidR="005573B1" w:rsidRPr="00267C54" w:rsidRDefault="005573B1" w:rsidP="00EC180B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267C54">
        <w:rPr>
          <w:rFonts w:ascii="Arial" w:eastAsia="Calibri" w:hAnsi="Arial" w:cs="Arial"/>
          <w:kern w:val="0"/>
        </w:rPr>
        <w:tab/>
      </w:r>
    </w:p>
    <w:p w14:paraId="5BC9DE42" w14:textId="77777777" w:rsidR="00BE19D5" w:rsidRPr="00267C54" w:rsidRDefault="004E14F8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kern w:val="0"/>
        </w:rPr>
      </w:pPr>
      <w:r w:rsidRPr="00267C54">
        <w:rPr>
          <w:rFonts w:ascii="Arial" w:eastAsia="Calibri" w:hAnsi="Arial" w:cs="Arial"/>
          <w:b/>
          <w:bCs/>
          <w:kern w:val="0"/>
        </w:rPr>
        <w:t>CONSIDERAÇÕES FINAIS</w:t>
      </w:r>
    </w:p>
    <w:p w14:paraId="6A60689C" w14:textId="77777777" w:rsidR="00BE19D5" w:rsidRPr="00267C54" w:rsidRDefault="00BE19D5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</w:p>
    <w:p w14:paraId="0F9A1253" w14:textId="77777777" w:rsidR="00741CEF" w:rsidRPr="00267C54" w:rsidRDefault="00EB2D88" w:rsidP="00EB2D88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 xml:space="preserve">Ante o exposto, defendo </w:t>
      </w:r>
      <w:r w:rsidR="000B09A5">
        <w:rPr>
          <w:rFonts w:ascii="Arial" w:eastAsia="Calibri" w:hAnsi="Arial" w:cs="Arial"/>
          <w:kern w:val="0"/>
        </w:rPr>
        <w:t>que</w:t>
      </w:r>
      <w:r w:rsidR="00362BFB">
        <w:rPr>
          <w:rFonts w:ascii="Arial" w:eastAsia="Calibri" w:hAnsi="Arial" w:cs="Arial"/>
          <w:kern w:val="0"/>
        </w:rPr>
        <w:t xml:space="preserve"> </w:t>
      </w:r>
      <w:r w:rsidR="00741CEF" w:rsidRPr="00267C54">
        <w:rPr>
          <w:rFonts w:ascii="Arial" w:eastAsia="Calibri" w:hAnsi="Arial" w:cs="Arial"/>
          <w:kern w:val="0"/>
        </w:rPr>
        <w:t>a formação continuada</w:t>
      </w:r>
      <w:r w:rsidR="00362BFB">
        <w:rPr>
          <w:rFonts w:ascii="Arial" w:eastAsia="Calibri" w:hAnsi="Arial" w:cs="Arial"/>
          <w:kern w:val="0"/>
        </w:rPr>
        <w:t xml:space="preserve"> de professore</w:t>
      </w:r>
      <w:r w:rsidR="000B09A5">
        <w:rPr>
          <w:rFonts w:ascii="Arial" w:eastAsia="Calibri" w:hAnsi="Arial" w:cs="Arial"/>
          <w:kern w:val="0"/>
        </w:rPr>
        <w:t>s da EJA contribui para</w:t>
      </w:r>
      <w:r w:rsidR="00362BFB">
        <w:rPr>
          <w:rFonts w:ascii="Arial" w:eastAsia="Calibri" w:hAnsi="Arial" w:cs="Arial"/>
          <w:kern w:val="0"/>
        </w:rPr>
        <w:t xml:space="preserve"> ampliar os conhecimentos produzi</w:t>
      </w:r>
      <w:r>
        <w:rPr>
          <w:rFonts w:ascii="Arial" w:eastAsia="Calibri" w:hAnsi="Arial" w:cs="Arial"/>
          <w:kern w:val="0"/>
        </w:rPr>
        <w:t xml:space="preserve">dos na formação inicial, não em decorrência de políticas de formação, mas em função de </w:t>
      </w:r>
      <w:r w:rsidR="00362BFB">
        <w:rPr>
          <w:rFonts w:ascii="Arial" w:eastAsia="Calibri" w:hAnsi="Arial" w:cs="Arial"/>
          <w:kern w:val="0"/>
        </w:rPr>
        <w:t xml:space="preserve">processos de </w:t>
      </w:r>
      <w:r w:rsidR="00741CEF" w:rsidRPr="00267C54">
        <w:rPr>
          <w:rFonts w:ascii="Arial" w:eastAsia="Calibri" w:hAnsi="Arial" w:cs="Arial"/>
          <w:kern w:val="0"/>
        </w:rPr>
        <w:t>autoformação, de cursos, palestras, oficinas, participação em seminários, conversas com colegas da profissão,</w:t>
      </w:r>
      <w:r w:rsidR="00362BFB">
        <w:rPr>
          <w:rFonts w:ascii="Arial" w:eastAsia="Calibri" w:hAnsi="Arial" w:cs="Arial"/>
          <w:kern w:val="0"/>
        </w:rPr>
        <w:t xml:space="preserve"> </w:t>
      </w:r>
      <w:r>
        <w:rPr>
          <w:rFonts w:ascii="Arial" w:eastAsia="Calibri" w:hAnsi="Arial" w:cs="Arial"/>
          <w:kern w:val="0"/>
        </w:rPr>
        <w:t xml:space="preserve">pesquisas, </w:t>
      </w:r>
      <w:r w:rsidR="00362BFB">
        <w:rPr>
          <w:rFonts w:ascii="Arial" w:eastAsia="Calibri" w:hAnsi="Arial" w:cs="Arial"/>
          <w:kern w:val="0"/>
        </w:rPr>
        <w:t xml:space="preserve">por iniciativa das/os próprias/os professoras/es. Tudo isso tem resultado na </w:t>
      </w:r>
      <w:r w:rsidR="00741CEF" w:rsidRPr="00267C54">
        <w:rPr>
          <w:rFonts w:ascii="Arial" w:eastAsia="Calibri" w:hAnsi="Arial" w:cs="Arial"/>
          <w:kern w:val="0"/>
        </w:rPr>
        <w:t xml:space="preserve">aquisição de saberes e </w:t>
      </w:r>
      <w:r w:rsidR="00362BFB">
        <w:rPr>
          <w:rFonts w:ascii="Arial" w:eastAsia="Calibri" w:hAnsi="Arial" w:cs="Arial"/>
          <w:kern w:val="0"/>
        </w:rPr>
        <w:t xml:space="preserve">em </w:t>
      </w:r>
      <w:r w:rsidR="00741CEF" w:rsidRPr="00267C54">
        <w:rPr>
          <w:rFonts w:ascii="Arial" w:eastAsia="Calibri" w:hAnsi="Arial" w:cs="Arial"/>
          <w:kern w:val="0"/>
        </w:rPr>
        <w:t xml:space="preserve">suporte teórico-prático </w:t>
      </w:r>
      <w:r>
        <w:rPr>
          <w:rFonts w:ascii="Arial" w:eastAsia="Calibri" w:hAnsi="Arial" w:cs="Arial"/>
          <w:kern w:val="0"/>
        </w:rPr>
        <w:t xml:space="preserve">que </w:t>
      </w:r>
      <w:r w:rsidR="00741CEF" w:rsidRPr="00267C54">
        <w:rPr>
          <w:rFonts w:ascii="Arial" w:eastAsia="Calibri" w:hAnsi="Arial" w:cs="Arial"/>
          <w:kern w:val="0"/>
        </w:rPr>
        <w:t>enriquec</w:t>
      </w:r>
      <w:r>
        <w:rPr>
          <w:rFonts w:ascii="Arial" w:eastAsia="Calibri" w:hAnsi="Arial" w:cs="Arial"/>
          <w:kern w:val="0"/>
        </w:rPr>
        <w:t>em e diversificam</w:t>
      </w:r>
      <w:r w:rsidR="00741CEF" w:rsidRPr="00267C54">
        <w:rPr>
          <w:rFonts w:ascii="Arial" w:eastAsia="Calibri" w:hAnsi="Arial" w:cs="Arial"/>
          <w:kern w:val="0"/>
        </w:rPr>
        <w:t xml:space="preserve"> suas práticas </w:t>
      </w:r>
      <w:r>
        <w:rPr>
          <w:rFonts w:ascii="Arial" w:eastAsia="Calibri" w:hAnsi="Arial" w:cs="Arial"/>
          <w:kern w:val="0"/>
        </w:rPr>
        <w:t>de ensino</w:t>
      </w:r>
      <w:r w:rsidR="00741CEF" w:rsidRPr="00267C54">
        <w:rPr>
          <w:rFonts w:ascii="Arial" w:eastAsia="Calibri" w:hAnsi="Arial" w:cs="Arial"/>
          <w:kern w:val="0"/>
        </w:rPr>
        <w:t xml:space="preserve">. </w:t>
      </w:r>
    </w:p>
    <w:p w14:paraId="24BDB1FA" w14:textId="77777777" w:rsidR="007E2879" w:rsidRPr="007E2879" w:rsidRDefault="00362BFB" w:rsidP="000B09A5">
      <w:pPr>
        <w:spacing w:after="0" w:line="360" w:lineRule="auto"/>
        <w:ind w:firstLine="708"/>
        <w:jc w:val="both"/>
        <w:rPr>
          <w:rFonts w:ascii="Arial" w:eastAsia="Times New Roman" w:hAnsi="Arial" w:cs="Arial"/>
          <w:iCs/>
          <w:kern w:val="0"/>
          <w:lang w:eastAsia="pt-BR"/>
        </w:rPr>
      </w:pPr>
      <w:r>
        <w:rPr>
          <w:rFonts w:ascii="Arial" w:eastAsia="Calibri" w:hAnsi="Arial" w:cs="Arial"/>
          <w:kern w:val="0"/>
        </w:rPr>
        <w:t xml:space="preserve">Em suma, as falas das professoras sugerem que esse movimento </w:t>
      </w:r>
      <w:r w:rsidR="000B09A5">
        <w:rPr>
          <w:rFonts w:ascii="Arial" w:eastAsia="Calibri" w:hAnsi="Arial" w:cs="Arial"/>
          <w:kern w:val="0"/>
        </w:rPr>
        <w:t xml:space="preserve">de autoformação </w:t>
      </w:r>
      <w:r w:rsidR="009E2795">
        <w:rPr>
          <w:rFonts w:ascii="Arial" w:eastAsia="Calibri" w:hAnsi="Arial" w:cs="Arial"/>
          <w:kern w:val="0"/>
        </w:rPr>
        <w:t xml:space="preserve">(Freire, 1999) </w:t>
      </w:r>
      <w:r w:rsidR="00EB2D88">
        <w:rPr>
          <w:rFonts w:ascii="Arial" w:eastAsia="Calibri" w:hAnsi="Arial" w:cs="Arial"/>
          <w:kern w:val="0"/>
        </w:rPr>
        <w:t>tem</w:t>
      </w:r>
      <w:r>
        <w:rPr>
          <w:rFonts w:ascii="Arial" w:eastAsia="Calibri" w:hAnsi="Arial" w:cs="Arial"/>
          <w:kern w:val="0"/>
        </w:rPr>
        <w:t xml:space="preserve"> contribu</w:t>
      </w:r>
      <w:r w:rsidR="00EB2D88">
        <w:rPr>
          <w:rFonts w:ascii="Arial" w:eastAsia="Calibri" w:hAnsi="Arial" w:cs="Arial"/>
          <w:kern w:val="0"/>
        </w:rPr>
        <w:t xml:space="preserve">ído </w:t>
      </w:r>
      <w:r>
        <w:rPr>
          <w:rFonts w:ascii="Arial" w:eastAsia="Calibri" w:hAnsi="Arial" w:cs="Arial"/>
          <w:kern w:val="0"/>
        </w:rPr>
        <w:t>para</w:t>
      </w:r>
      <w:r w:rsidR="00741CEF" w:rsidRPr="00267C54">
        <w:rPr>
          <w:rFonts w:ascii="Arial" w:eastAsia="Calibri" w:hAnsi="Arial" w:cs="Arial"/>
          <w:kern w:val="0"/>
        </w:rPr>
        <w:t xml:space="preserve"> ressignifica</w:t>
      </w:r>
      <w:r>
        <w:rPr>
          <w:rFonts w:ascii="Arial" w:eastAsia="Calibri" w:hAnsi="Arial" w:cs="Arial"/>
          <w:kern w:val="0"/>
        </w:rPr>
        <w:t>r</w:t>
      </w:r>
      <w:r w:rsidR="00741CEF" w:rsidRPr="00267C54">
        <w:rPr>
          <w:rFonts w:ascii="Arial" w:eastAsia="Calibri" w:hAnsi="Arial" w:cs="Arial"/>
          <w:kern w:val="0"/>
        </w:rPr>
        <w:t xml:space="preserve"> e </w:t>
      </w:r>
      <w:proofErr w:type="spellStart"/>
      <w:r w:rsidR="00741CEF" w:rsidRPr="00267C54">
        <w:rPr>
          <w:rFonts w:ascii="Arial" w:eastAsia="Calibri" w:hAnsi="Arial" w:cs="Arial"/>
          <w:kern w:val="0"/>
        </w:rPr>
        <w:t>recontextualiza</w:t>
      </w:r>
      <w:r>
        <w:rPr>
          <w:rFonts w:ascii="Arial" w:eastAsia="Calibri" w:hAnsi="Arial" w:cs="Arial"/>
          <w:kern w:val="0"/>
        </w:rPr>
        <w:t>r</w:t>
      </w:r>
      <w:proofErr w:type="spellEnd"/>
      <w:r>
        <w:rPr>
          <w:rFonts w:ascii="Arial" w:eastAsia="Calibri" w:hAnsi="Arial" w:cs="Arial"/>
          <w:kern w:val="0"/>
        </w:rPr>
        <w:t xml:space="preserve"> a prática docente</w:t>
      </w:r>
      <w:r w:rsidR="00EB2D88">
        <w:rPr>
          <w:rFonts w:ascii="Arial" w:eastAsia="Calibri" w:hAnsi="Arial" w:cs="Arial"/>
          <w:kern w:val="0"/>
        </w:rPr>
        <w:t>,</w:t>
      </w:r>
      <w:r w:rsidR="00741CEF" w:rsidRPr="00267C54">
        <w:rPr>
          <w:rFonts w:ascii="Arial" w:eastAsia="Calibri" w:hAnsi="Arial" w:cs="Arial"/>
          <w:kern w:val="0"/>
        </w:rPr>
        <w:t xml:space="preserve"> possibilita</w:t>
      </w:r>
      <w:r w:rsidR="003D5ECC" w:rsidRPr="00267C54">
        <w:rPr>
          <w:rFonts w:ascii="Arial" w:eastAsia="Calibri" w:hAnsi="Arial" w:cs="Arial"/>
          <w:kern w:val="0"/>
        </w:rPr>
        <w:t>ndo</w:t>
      </w:r>
      <w:r w:rsidR="00741CEF" w:rsidRPr="00267C54">
        <w:rPr>
          <w:rFonts w:ascii="Arial" w:eastAsia="Calibri" w:hAnsi="Arial" w:cs="Arial"/>
          <w:kern w:val="0"/>
        </w:rPr>
        <w:t xml:space="preserve"> maior clareza a respeit</w:t>
      </w:r>
      <w:r w:rsidR="000B09A5">
        <w:rPr>
          <w:rFonts w:ascii="Arial" w:eastAsia="Calibri" w:hAnsi="Arial" w:cs="Arial"/>
          <w:kern w:val="0"/>
        </w:rPr>
        <w:t xml:space="preserve">o das perspectivas e desafios da EJA. </w:t>
      </w:r>
      <w:r w:rsidR="00EB2D88">
        <w:rPr>
          <w:rFonts w:ascii="Arial" w:eastAsia="Calibri" w:hAnsi="Arial" w:cs="Arial"/>
          <w:kern w:val="0"/>
        </w:rPr>
        <w:t xml:space="preserve">Diante disso, considero que </w:t>
      </w:r>
      <w:r w:rsidR="000B09A5">
        <w:rPr>
          <w:rFonts w:ascii="Arial" w:eastAsia="Calibri" w:hAnsi="Arial" w:cs="Arial"/>
          <w:kern w:val="0"/>
        </w:rPr>
        <w:t>além do conhecimento teórico-metodológico, a formação ajuda n</w:t>
      </w:r>
      <w:r w:rsidR="000B09A5">
        <w:rPr>
          <w:rFonts w:ascii="Arial" w:eastAsia="Times New Roman" w:hAnsi="Arial" w:cs="Arial"/>
          <w:iCs/>
          <w:kern w:val="0"/>
          <w:lang w:eastAsia="pt-BR"/>
        </w:rPr>
        <w:t xml:space="preserve">o desenvolvimento de competências, instigando a olhar para </w:t>
      </w:r>
      <w:r w:rsidR="00EB2D88">
        <w:rPr>
          <w:rFonts w:ascii="Arial" w:eastAsia="Times New Roman" w:hAnsi="Arial" w:cs="Arial"/>
          <w:iCs/>
          <w:kern w:val="0"/>
          <w:lang w:eastAsia="pt-BR"/>
        </w:rPr>
        <w:t xml:space="preserve">a </w:t>
      </w:r>
      <w:r w:rsidR="007E2879" w:rsidRPr="007E2879">
        <w:rPr>
          <w:rFonts w:ascii="Arial" w:eastAsia="Times New Roman" w:hAnsi="Arial" w:cs="Arial"/>
          <w:iCs/>
          <w:kern w:val="0"/>
          <w:lang w:eastAsia="pt-BR"/>
        </w:rPr>
        <w:t xml:space="preserve">realidade </w:t>
      </w:r>
      <w:r w:rsidR="000B09A5">
        <w:rPr>
          <w:rFonts w:ascii="Arial" w:eastAsia="Times New Roman" w:hAnsi="Arial" w:cs="Arial"/>
          <w:iCs/>
          <w:kern w:val="0"/>
          <w:lang w:eastAsia="pt-BR"/>
        </w:rPr>
        <w:t xml:space="preserve">a fim de </w:t>
      </w:r>
      <w:r w:rsidR="007E2879" w:rsidRPr="007E2879">
        <w:rPr>
          <w:rFonts w:ascii="Arial" w:eastAsia="Times New Roman" w:hAnsi="Arial" w:cs="Arial"/>
          <w:iCs/>
          <w:kern w:val="0"/>
          <w:lang w:eastAsia="pt-BR"/>
        </w:rPr>
        <w:t>transformá-la</w:t>
      </w:r>
      <w:r w:rsidR="007E2879" w:rsidRPr="00267C54">
        <w:rPr>
          <w:rFonts w:ascii="Arial" w:eastAsia="Times New Roman" w:hAnsi="Arial" w:cs="Arial"/>
          <w:iCs/>
          <w:kern w:val="0"/>
          <w:lang w:eastAsia="pt-BR"/>
        </w:rPr>
        <w:t>,</w:t>
      </w:r>
      <w:r w:rsidR="00B53900" w:rsidRPr="00267C54">
        <w:rPr>
          <w:rFonts w:ascii="Arial" w:eastAsia="Times New Roman" w:hAnsi="Arial" w:cs="Arial"/>
          <w:iCs/>
          <w:kern w:val="0"/>
          <w:lang w:eastAsia="pt-BR"/>
        </w:rPr>
        <w:t xml:space="preserve"> </w:t>
      </w:r>
      <w:r w:rsidR="000B09A5">
        <w:rPr>
          <w:rFonts w:ascii="Arial" w:eastAsia="Times New Roman" w:hAnsi="Arial" w:cs="Arial"/>
          <w:iCs/>
          <w:kern w:val="0"/>
          <w:lang w:eastAsia="pt-BR"/>
        </w:rPr>
        <w:t>e essa transformação acontece, de fato, na</w:t>
      </w:r>
      <w:r w:rsidR="00B53900" w:rsidRPr="00267C54">
        <w:rPr>
          <w:rFonts w:ascii="Arial" w:eastAsia="Times New Roman" w:hAnsi="Arial" w:cs="Arial"/>
          <w:iCs/>
          <w:kern w:val="0"/>
          <w:lang w:eastAsia="pt-BR"/>
        </w:rPr>
        <w:t xml:space="preserve"> sala de aula</w:t>
      </w:r>
      <w:r w:rsidR="000B09A5">
        <w:rPr>
          <w:rFonts w:ascii="Arial" w:eastAsia="Times New Roman" w:hAnsi="Arial" w:cs="Arial"/>
          <w:iCs/>
          <w:kern w:val="0"/>
          <w:lang w:eastAsia="pt-BR"/>
        </w:rPr>
        <w:t>, ensinando-</w:t>
      </w:r>
      <w:proofErr w:type="spellStart"/>
      <w:r w:rsidR="000B09A5">
        <w:rPr>
          <w:rFonts w:ascii="Arial" w:eastAsia="Times New Roman" w:hAnsi="Arial" w:cs="Arial"/>
          <w:iCs/>
          <w:kern w:val="0"/>
          <w:lang w:eastAsia="pt-BR"/>
        </w:rPr>
        <w:t>apredendo</w:t>
      </w:r>
      <w:proofErr w:type="spellEnd"/>
      <w:r w:rsidR="000B09A5">
        <w:rPr>
          <w:rFonts w:ascii="Arial" w:eastAsia="Times New Roman" w:hAnsi="Arial" w:cs="Arial"/>
          <w:iCs/>
          <w:kern w:val="0"/>
          <w:lang w:eastAsia="pt-BR"/>
        </w:rPr>
        <w:t xml:space="preserve"> com as/os estudantes.</w:t>
      </w:r>
    </w:p>
    <w:p w14:paraId="1C6183A9" w14:textId="1BCB7629" w:rsidR="00144D81" w:rsidRDefault="00144D81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</w:p>
    <w:p w14:paraId="13E05520" w14:textId="382AF005" w:rsidR="004B2D0F" w:rsidRDefault="004B2D0F" w:rsidP="004B2D0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lang w:eastAsia="pt-BR"/>
        </w:rPr>
      </w:pPr>
      <w:r w:rsidRPr="004B2D0F">
        <w:rPr>
          <w:rFonts w:ascii="Arial" w:eastAsia="Times New Roman" w:hAnsi="Arial" w:cs="Arial"/>
          <w:b/>
          <w:bCs/>
          <w:kern w:val="0"/>
          <w:lang w:eastAsia="pt-BR"/>
        </w:rPr>
        <w:t xml:space="preserve">Palavras-chave: </w:t>
      </w:r>
      <w:r w:rsidR="002F0601" w:rsidRPr="002F0601">
        <w:rPr>
          <w:rFonts w:ascii="Arial" w:eastAsia="Times New Roman" w:hAnsi="Arial" w:cs="Arial"/>
          <w:kern w:val="0"/>
          <w:lang w:eastAsia="pt-BR"/>
        </w:rPr>
        <w:t>Saberes;</w:t>
      </w:r>
      <w:r w:rsidR="002F0601">
        <w:rPr>
          <w:rFonts w:ascii="Arial" w:eastAsia="Times New Roman" w:hAnsi="Arial" w:cs="Arial"/>
          <w:b/>
          <w:bCs/>
          <w:kern w:val="0"/>
          <w:lang w:eastAsia="pt-BR"/>
        </w:rPr>
        <w:t xml:space="preserve"> </w:t>
      </w:r>
      <w:r>
        <w:rPr>
          <w:rFonts w:ascii="Arial" w:eastAsia="Times New Roman" w:hAnsi="Arial" w:cs="Arial"/>
          <w:bCs/>
          <w:kern w:val="0"/>
          <w:lang w:eastAsia="pt-BR"/>
        </w:rPr>
        <w:t>Formação Continuada</w:t>
      </w:r>
      <w:r w:rsidRPr="004B2D0F">
        <w:rPr>
          <w:rFonts w:ascii="Arial" w:eastAsia="Times New Roman" w:hAnsi="Arial" w:cs="Arial"/>
          <w:bCs/>
          <w:kern w:val="0"/>
          <w:lang w:eastAsia="pt-BR"/>
        </w:rPr>
        <w:t xml:space="preserve">; </w:t>
      </w:r>
      <w:r w:rsidR="00F13C19">
        <w:rPr>
          <w:rFonts w:ascii="Arial" w:eastAsia="Times New Roman" w:hAnsi="Arial" w:cs="Arial"/>
          <w:bCs/>
          <w:kern w:val="0"/>
          <w:lang w:eastAsia="pt-BR"/>
        </w:rPr>
        <w:t>Desafios.</w:t>
      </w:r>
    </w:p>
    <w:p w14:paraId="391A6B8B" w14:textId="459C8C83" w:rsidR="0015747E" w:rsidRDefault="0015747E" w:rsidP="004B2D0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lang w:eastAsia="pt-BR"/>
        </w:rPr>
      </w:pPr>
    </w:p>
    <w:p w14:paraId="21C74F57" w14:textId="763B7699" w:rsidR="0015747E" w:rsidRDefault="0015747E" w:rsidP="004B2D0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lang w:eastAsia="pt-BR"/>
        </w:rPr>
      </w:pPr>
    </w:p>
    <w:p w14:paraId="6241BC0C" w14:textId="0ED80AEE" w:rsidR="0015747E" w:rsidRDefault="0015747E" w:rsidP="004B2D0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lang w:eastAsia="pt-BR"/>
        </w:rPr>
      </w:pPr>
    </w:p>
    <w:p w14:paraId="1127F586" w14:textId="4502DDD6" w:rsidR="0015747E" w:rsidRDefault="0015747E" w:rsidP="004B2D0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lang w:eastAsia="pt-BR"/>
        </w:rPr>
      </w:pPr>
    </w:p>
    <w:p w14:paraId="1A053183" w14:textId="77777777" w:rsidR="0015747E" w:rsidRDefault="0015747E" w:rsidP="004B2D0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lang w:eastAsia="pt-BR"/>
        </w:rPr>
      </w:pPr>
    </w:p>
    <w:p w14:paraId="0FA2164C" w14:textId="77777777" w:rsidR="004B2D0F" w:rsidRPr="004B2D0F" w:rsidRDefault="004B2D0F" w:rsidP="004B2D0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0"/>
          <w:lang w:eastAsia="pt-BR"/>
        </w:rPr>
      </w:pPr>
    </w:p>
    <w:p w14:paraId="638C3652" w14:textId="77777777" w:rsidR="00551216" w:rsidRDefault="00551216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caps/>
          <w:kern w:val="0"/>
        </w:rPr>
      </w:pPr>
    </w:p>
    <w:p w14:paraId="6404BAF1" w14:textId="0015E8AF" w:rsidR="00144D81" w:rsidRPr="009E2795" w:rsidRDefault="00144D81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caps/>
          <w:kern w:val="0"/>
        </w:rPr>
      </w:pPr>
      <w:r w:rsidRPr="009E2795">
        <w:rPr>
          <w:rFonts w:ascii="Arial" w:eastAsia="Calibri" w:hAnsi="Arial" w:cs="Arial"/>
          <w:b/>
          <w:bCs/>
          <w:caps/>
          <w:kern w:val="0"/>
        </w:rPr>
        <w:t>Referências Bibliográficas</w:t>
      </w:r>
    </w:p>
    <w:p w14:paraId="24849382" w14:textId="77777777" w:rsidR="00144D81" w:rsidRPr="00267C54" w:rsidRDefault="00144D81" w:rsidP="00EC180B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</w:rPr>
      </w:pPr>
    </w:p>
    <w:p w14:paraId="0D1BA18B" w14:textId="77777777" w:rsidR="009161A6" w:rsidRPr="00267C54" w:rsidRDefault="009161A6" w:rsidP="00EC180B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267C54">
        <w:rPr>
          <w:rFonts w:ascii="Arial" w:eastAsia="Calibri" w:hAnsi="Arial" w:cs="Arial"/>
          <w:kern w:val="0"/>
        </w:rPr>
        <w:t xml:space="preserve">ALVES, N. (org.) </w:t>
      </w:r>
      <w:r w:rsidRPr="00FC740B">
        <w:rPr>
          <w:rFonts w:ascii="Arial" w:eastAsia="Calibri" w:hAnsi="Arial" w:cs="Arial"/>
          <w:b/>
          <w:kern w:val="0"/>
        </w:rPr>
        <w:t>Formação de professores:</w:t>
      </w:r>
      <w:r w:rsidRPr="00267C54">
        <w:rPr>
          <w:rFonts w:ascii="Arial" w:eastAsia="Calibri" w:hAnsi="Arial" w:cs="Arial"/>
          <w:kern w:val="0"/>
        </w:rPr>
        <w:t xml:space="preserve"> pensar e faz</w:t>
      </w:r>
      <w:r w:rsidR="00294035" w:rsidRPr="00267C54">
        <w:rPr>
          <w:rFonts w:ascii="Arial" w:eastAsia="Calibri" w:hAnsi="Arial" w:cs="Arial"/>
          <w:kern w:val="0"/>
        </w:rPr>
        <w:t>e</w:t>
      </w:r>
      <w:r w:rsidRPr="00267C54">
        <w:rPr>
          <w:rFonts w:ascii="Arial" w:eastAsia="Calibri" w:hAnsi="Arial" w:cs="Arial"/>
          <w:kern w:val="0"/>
        </w:rPr>
        <w:t>r. São Paulo: Cortez, 1992.</w:t>
      </w:r>
    </w:p>
    <w:p w14:paraId="781117A0" w14:textId="77777777" w:rsidR="00BA6969" w:rsidRPr="00267C54" w:rsidRDefault="00BA6969" w:rsidP="00EC180B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</w:rPr>
      </w:pPr>
      <w:r w:rsidRPr="00267C54">
        <w:rPr>
          <w:rFonts w:ascii="Arial" w:eastAsia="Times New Roman" w:hAnsi="Arial" w:cs="Arial"/>
          <w:color w:val="000000"/>
          <w:kern w:val="0"/>
          <w:lang w:eastAsia="pt-BR"/>
        </w:rPr>
        <w:t xml:space="preserve">BRASIL. </w:t>
      </w:r>
      <w:r w:rsidRPr="00267C5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Lei de Diretrizes e Bases da Educação Nacional n. 9394/96</w:t>
      </w:r>
      <w:r w:rsidRPr="00267C54">
        <w:rPr>
          <w:rFonts w:ascii="Arial" w:eastAsia="Times New Roman" w:hAnsi="Arial" w:cs="Arial"/>
          <w:color w:val="000000"/>
          <w:kern w:val="0"/>
          <w:lang w:eastAsia="pt-BR"/>
        </w:rPr>
        <w:t>. Brasília, 20 dez. 1996.</w:t>
      </w:r>
    </w:p>
    <w:p w14:paraId="42C455ED" w14:textId="77777777" w:rsidR="00C71255" w:rsidRPr="00267C54" w:rsidRDefault="00C71255" w:rsidP="00EC180B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267C54">
        <w:rPr>
          <w:rFonts w:ascii="Arial" w:hAnsi="Arial" w:cs="Arial"/>
        </w:rPr>
        <w:t xml:space="preserve">FREIRE, Paulo. </w:t>
      </w:r>
      <w:r w:rsidRPr="00FC740B">
        <w:rPr>
          <w:rFonts w:ascii="Arial" w:hAnsi="Arial" w:cs="Arial"/>
          <w:b/>
        </w:rPr>
        <w:t>Educação como prática de liberdade</w:t>
      </w:r>
      <w:r w:rsidRPr="00267C54">
        <w:rPr>
          <w:rFonts w:ascii="Arial" w:hAnsi="Arial" w:cs="Arial"/>
        </w:rPr>
        <w:t>. São Paulo: Paz e Terra, 1999.</w:t>
      </w:r>
    </w:p>
    <w:p w14:paraId="0121483B" w14:textId="77777777" w:rsidR="00144D81" w:rsidRPr="00267C54" w:rsidRDefault="00144D81" w:rsidP="00EC180B">
      <w:pPr>
        <w:spacing w:after="0" w:line="360" w:lineRule="auto"/>
        <w:jc w:val="both"/>
        <w:rPr>
          <w:rFonts w:ascii="Arial" w:hAnsi="Arial" w:cs="Arial"/>
        </w:rPr>
      </w:pPr>
      <w:r w:rsidRPr="00267C54">
        <w:rPr>
          <w:rFonts w:ascii="Arial" w:hAnsi="Arial" w:cs="Arial"/>
        </w:rPr>
        <w:t xml:space="preserve">FREIRE, Paulo. </w:t>
      </w:r>
      <w:r w:rsidRPr="00FC740B">
        <w:rPr>
          <w:rFonts w:ascii="Arial" w:hAnsi="Arial" w:cs="Arial"/>
          <w:b/>
        </w:rPr>
        <w:t>Pedagogia da autonomia</w:t>
      </w:r>
      <w:r w:rsidRPr="00267C54">
        <w:rPr>
          <w:rFonts w:ascii="Arial" w:hAnsi="Arial" w:cs="Arial"/>
        </w:rPr>
        <w:t>. R</w:t>
      </w:r>
      <w:r w:rsidR="00FC740B">
        <w:rPr>
          <w:rFonts w:ascii="Arial" w:hAnsi="Arial" w:cs="Arial"/>
        </w:rPr>
        <w:t>io de Janeiro: Paz e Terra, 1996</w:t>
      </w:r>
      <w:r w:rsidRPr="00267C54">
        <w:rPr>
          <w:rFonts w:ascii="Arial" w:hAnsi="Arial" w:cs="Arial"/>
        </w:rPr>
        <w:t>.</w:t>
      </w:r>
    </w:p>
    <w:p w14:paraId="74DCBED2" w14:textId="77777777" w:rsidR="00766FB6" w:rsidRPr="00267C54" w:rsidRDefault="00766FB6" w:rsidP="00EC180B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267C54">
        <w:rPr>
          <w:rFonts w:ascii="Arial" w:eastAsia="Calibri" w:hAnsi="Arial" w:cs="Arial"/>
          <w:kern w:val="0"/>
        </w:rPr>
        <w:t xml:space="preserve">PERRENOUD, Philippe. </w:t>
      </w:r>
      <w:r w:rsidRPr="00FC740B">
        <w:rPr>
          <w:rFonts w:ascii="Arial" w:eastAsia="Calibri" w:hAnsi="Arial" w:cs="Arial"/>
          <w:b/>
          <w:kern w:val="0"/>
        </w:rPr>
        <w:t>Práticas, profissão docente e formação: perspectivas sociológicas</w:t>
      </w:r>
      <w:r w:rsidRPr="00267C54">
        <w:rPr>
          <w:rFonts w:ascii="Arial" w:eastAsia="Calibri" w:hAnsi="Arial" w:cs="Arial"/>
          <w:kern w:val="0"/>
        </w:rPr>
        <w:t>. Lisboa: Dom Quixote, 1993.</w:t>
      </w:r>
    </w:p>
    <w:p w14:paraId="539171C1" w14:textId="77777777" w:rsidR="004D076C" w:rsidRPr="00267C54" w:rsidRDefault="004D076C" w:rsidP="00EC180B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267C54">
        <w:rPr>
          <w:rFonts w:ascii="Arial" w:eastAsia="Calibri" w:hAnsi="Arial" w:cs="Arial"/>
          <w:kern w:val="0"/>
        </w:rPr>
        <w:t xml:space="preserve">RIBEIRO, Tiago. </w:t>
      </w:r>
      <w:r w:rsidRPr="00FC740B">
        <w:rPr>
          <w:rFonts w:ascii="Arial" w:eastAsia="Calibri" w:hAnsi="Arial" w:cs="Arial"/>
          <w:b/>
          <w:kern w:val="0"/>
        </w:rPr>
        <w:t>Conversa como metodologia de pesquisa</w:t>
      </w:r>
      <w:r w:rsidRPr="00267C54">
        <w:rPr>
          <w:rFonts w:ascii="Arial" w:eastAsia="Calibri" w:hAnsi="Arial" w:cs="Arial"/>
          <w:kern w:val="0"/>
        </w:rPr>
        <w:t xml:space="preserve">: porque não? Rio de Janeiro: </w:t>
      </w:r>
      <w:proofErr w:type="spellStart"/>
      <w:r w:rsidRPr="00267C54">
        <w:rPr>
          <w:rFonts w:ascii="Arial" w:eastAsia="Calibri" w:hAnsi="Arial" w:cs="Arial"/>
          <w:kern w:val="0"/>
        </w:rPr>
        <w:t>Ayu</w:t>
      </w:r>
      <w:proofErr w:type="spellEnd"/>
      <w:r w:rsidRPr="00267C54">
        <w:rPr>
          <w:rFonts w:ascii="Arial" w:eastAsia="Calibri" w:hAnsi="Arial" w:cs="Arial"/>
          <w:kern w:val="0"/>
        </w:rPr>
        <w:t>, 2018.</w:t>
      </w:r>
    </w:p>
    <w:p w14:paraId="0DC5DB0C" w14:textId="77777777" w:rsidR="00267C54" w:rsidRPr="00267C54" w:rsidRDefault="00267C54" w:rsidP="00EC180B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  <w:r w:rsidRPr="00267C54">
        <w:rPr>
          <w:rFonts w:ascii="Arial" w:eastAsia="Calibri" w:hAnsi="Arial" w:cs="Arial"/>
          <w:kern w:val="0"/>
        </w:rPr>
        <w:t xml:space="preserve">VEIGA, I. P. A. </w:t>
      </w:r>
      <w:r w:rsidRPr="00FC740B">
        <w:rPr>
          <w:rFonts w:ascii="Arial" w:eastAsia="Calibri" w:hAnsi="Arial" w:cs="Arial"/>
          <w:b/>
          <w:kern w:val="0"/>
        </w:rPr>
        <w:t>Formação de Professores</w:t>
      </w:r>
      <w:r w:rsidRPr="00267C54">
        <w:rPr>
          <w:rFonts w:ascii="Arial" w:eastAsia="Calibri" w:hAnsi="Arial" w:cs="Arial"/>
          <w:kern w:val="0"/>
        </w:rPr>
        <w:t>: Políticas e Debates. São Paulo: Papirus, 200</w:t>
      </w:r>
      <w:r w:rsidR="0013209E">
        <w:rPr>
          <w:rFonts w:ascii="Arial" w:eastAsia="Calibri" w:hAnsi="Arial" w:cs="Arial"/>
          <w:kern w:val="0"/>
        </w:rPr>
        <w:t>8</w:t>
      </w:r>
      <w:r w:rsidRPr="00267C54">
        <w:rPr>
          <w:rFonts w:ascii="Arial" w:eastAsia="Calibri" w:hAnsi="Arial" w:cs="Arial"/>
          <w:kern w:val="0"/>
        </w:rPr>
        <w:t xml:space="preserve">. </w:t>
      </w:r>
    </w:p>
    <w:p w14:paraId="7A711E58" w14:textId="77777777" w:rsidR="00267C54" w:rsidRPr="00766FB6" w:rsidRDefault="00267C54" w:rsidP="00766FB6">
      <w:pPr>
        <w:spacing w:after="0" w:line="360" w:lineRule="auto"/>
        <w:jc w:val="both"/>
        <w:rPr>
          <w:rFonts w:ascii="Arial" w:eastAsia="Calibri" w:hAnsi="Arial" w:cs="Arial"/>
          <w:kern w:val="0"/>
        </w:rPr>
      </w:pPr>
    </w:p>
    <w:sectPr w:rsidR="00267C54" w:rsidRPr="00766FB6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4309" w14:textId="77777777" w:rsidR="00AD11E6" w:rsidRDefault="00AD11E6" w:rsidP="00442A47">
      <w:pPr>
        <w:spacing w:after="0" w:line="240" w:lineRule="auto"/>
      </w:pPr>
      <w:r>
        <w:separator/>
      </w:r>
    </w:p>
  </w:endnote>
  <w:endnote w:type="continuationSeparator" w:id="0">
    <w:p w14:paraId="6223EED7" w14:textId="77777777" w:rsidR="00AD11E6" w:rsidRDefault="00AD11E6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31A5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2BD2" w14:textId="77777777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3DF02233" wp14:editId="405CCE8D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912C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FEA4" w14:textId="77777777" w:rsidR="00AD11E6" w:rsidRDefault="00AD11E6" w:rsidP="00442A47">
      <w:pPr>
        <w:spacing w:after="0" w:line="240" w:lineRule="auto"/>
      </w:pPr>
      <w:r>
        <w:separator/>
      </w:r>
    </w:p>
  </w:footnote>
  <w:footnote w:type="continuationSeparator" w:id="0">
    <w:p w14:paraId="7B136F9F" w14:textId="77777777" w:rsidR="00AD11E6" w:rsidRDefault="00AD11E6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7DDF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8796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784B6A61" wp14:editId="003CF784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66D55404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21050515" w14:textId="77777777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3B24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318DC"/>
    <w:rsid w:val="000433F3"/>
    <w:rsid w:val="00060BF7"/>
    <w:rsid w:val="00073CE9"/>
    <w:rsid w:val="00084B45"/>
    <w:rsid w:val="00084F22"/>
    <w:rsid w:val="000A542C"/>
    <w:rsid w:val="000B09A5"/>
    <w:rsid w:val="000D0ADC"/>
    <w:rsid w:val="000D1419"/>
    <w:rsid w:val="000D34B8"/>
    <w:rsid w:val="000E65BA"/>
    <w:rsid w:val="00114785"/>
    <w:rsid w:val="0013209E"/>
    <w:rsid w:val="00132A15"/>
    <w:rsid w:val="0014028C"/>
    <w:rsid w:val="00144D81"/>
    <w:rsid w:val="0015747E"/>
    <w:rsid w:val="001679AA"/>
    <w:rsid w:val="001C061A"/>
    <w:rsid w:val="001C6A66"/>
    <w:rsid w:val="001D2D99"/>
    <w:rsid w:val="001F4920"/>
    <w:rsid w:val="00245BBA"/>
    <w:rsid w:val="00267C54"/>
    <w:rsid w:val="0028298A"/>
    <w:rsid w:val="00294035"/>
    <w:rsid w:val="002A1A0E"/>
    <w:rsid w:val="002B7CA1"/>
    <w:rsid w:val="002C4151"/>
    <w:rsid w:val="002E7DF9"/>
    <w:rsid w:val="002F0601"/>
    <w:rsid w:val="00300673"/>
    <w:rsid w:val="00303CD3"/>
    <w:rsid w:val="00350CC8"/>
    <w:rsid w:val="00362BFB"/>
    <w:rsid w:val="00372E64"/>
    <w:rsid w:val="00387192"/>
    <w:rsid w:val="0039192C"/>
    <w:rsid w:val="003A2F2A"/>
    <w:rsid w:val="003B7209"/>
    <w:rsid w:val="003C6C5F"/>
    <w:rsid w:val="003D5ECC"/>
    <w:rsid w:val="004123C8"/>
    <w:rsid w:val="00425068"/>
    <w:rsid w:val="00435861"/>
    <w:rsid w:val="00442A47"/>
    <w:rsid w:val="00453A77"/>
    <w:rsid w:val="00466A6F"/>
    <w:rsid w:val="00482F06"/>
    <w:rsid w:val="004914B8"/>
    <w:rsid w:val="00494E09"/>
    <w:rsid w:val="004B096D"/>
    <w:rsid w:val="004B2D0F"/>
    <w:rsid w:val="004C54AB"/>
    <w:rsid w:val="004D076C"/>
    <w:rsid w:val="004E14F8"/>
    <w:rsid w:val="004E4F0D"/>
    <w:rsid w:val="004E4FAF"/>
    <w:rsid w:val="004F3742"/>
    <w:rsid w:val="00551216"/>
    <w:rsid w:val="005573B1"/>
    <w:rsid w:val="0056616F"/>
    <w:rsid w:val="00587AB3"/>
    <w:rsid w:val="00595A5D"/>
    <w:rsid w:val="005C4B7A"/>
    <w:rsid w:val="005E509A"/>
    <w:rsid w:val="00626E53"/>
    <w:rsid w:val="0067434D"/>
    <w:rsid w:val="0068564D"/>
    <w:rsid w:val="006A7720"/>
    <w:rsid w:val="006C4164"/>
    <w:rsid w:val="006D09BD"/>
    <w:rsid w:val="006D6319"/>
    <w:rsid w:val="006E068B"/>
    <w:rsid w:val="006F2F88"/>
    <w:rsid w:val="006F51CA"/>
    <w:rsid w:val="007024A3"/>
    <w:rsid w:val="00707DBF"/>
    <w:rsid w:val="00741CEF"/>
    <w:rsid w:val="00744F9A"/>
    <w:rsid w:val="00766FB6"/>
    <w:rsid w:val="00767D45"/>
    <w:rsid w:val="00783A37"/>
    <w:rsid w:val="007A5D16"/>
    <w:rsid w:val="007D5176"/>
    <w:rsid w:val="007D7CA8"/>
    <w:rsid w:val="007E2879"/>
    <w:rsid w:val="007F0901"/>
    <w:rsid w:val="007F49A7"/>
    <w:rsid w:val="007F5C85"/>
    <w:rsid w:val="00801568"/>
    <w:rsid w:val="00805291"/>
    <w:rsid w:val="00815915"/>
    <w:rsid w:val="00875036"/>
    <w:rsid w:val="0088436D"/>
    <w:rsid w:val="00886864"/>
    <w:rsid w:val="0089602B"/>
    <w:rsid w:val="008A31EC"/>
    <w:rsid w:val="008A3CF1"/>
    <w:rsid w:val="008A5182"/>
    <w:rsid w:val="008B3108"/>
    <w:rsid w:val="008E78BD"/>
    <w:rsid w:val="00903A33"/>
    <w:rsid w:val="00905EB5"/>
    <w:rsid w:val="00915AF6"/>
    <w:rsid w:val="009161A6"/>
    <w:rsid w:val="009305A2"/>
    <w:rsid w:val="00937481"/>
    <w:rsid w:val="009623EB"/>
    <w:rsid w:val="009649FC"/>
    <w:rsid w:val="0097508E"/>
    <w:rsid w:val="00987658"/>
    <w:rsid w:val="009E2795"/>
    <w:rsid w:val="00A32582"/>
    <w:rsid w:val="00A340AC"/>
    <w:rsid w:val="00A538F3"/>
    <w:rsid w:val="00A66A9F"/>
    <w:rsid w:val="00A837F8"/>
    <w:rsid w:val="00A86A91"/>
    <w:rsid w:val="00A9423F"/>
    <w:rsid w:val="00AB1B79"/>
    <w:rsid w:val="00AC405A"/>
    <w:rsid w:val="00AC463E"/>
    <w:rsid w:val="00AD11E6"/>
    <w:rsid w:val="00B0713D"/>
    <w:rsid w:val="00B30C46"/>
    <w:rsid w:val="00B53900"/>
    <w:rsid w:val="00BA30F8"/>
    <w:rsid w:val="00BA5CA1"/>
    <w:rsid w:val="00BA6969"/>
    <w:rsid w:val="00BA71EE"/>
    <w:rsid w:val="00BB7780"/>
    <w:rsid w:val="00BD5239"/>
    <w:rsid w:val="00BE19D5"/>
    <w:rsid w:val="00BE1AB2"/>
    <w:rsid w:val="00C21B9E"/>
    <w:rsid w:val="00C572E3"/>
    <w:rsid w:val="00C71255"/>
    <w:rsid w:val="00C74A15"/>
    <w:rsid w:val="00C828BC"/>
    <w:rsid w:val="00CC4597"/>
    <w:rsid w:val="00CD54ED"/>
    <w:rsid w:val="00CE0709"/>
    <w:rsid w:val="00D027D9"/>
    <w:rsid w:val="00D04683"/>
    <w:rsid w:val="00D24E43"/>
    <w:rsid w:val="00D4799F"/>
    <w:rsid w:val="00D732A1"/>
    <w:rsid w:val="00D93788"/>
    <w:rsid w:val="00DB083C"/>
    <w:rsid w:val="00DD20BD"/>
    <w:rsid w:val="00EA7BD0"/>
    <w:rsid w:val="00EB2D88"/>
    <w:rsid w:val="00EC180B"/>
    <w:rsid w:val="00EC2EB2"/>
    <w:rsid w:val="00EF56A5"/>
    <w:rsid w:val="00F06A4A"/>
    <w:rsid w:val="00F13C19"/>
    <w:rsid w:val="00F57D24"/>
    <w:rsid w:val="00F647CB"/>
    <w:rsid w:val="00F754C4"/>
    <w:rsid w:val="00F82B78"/>
    <w:rsid w:val="00F95D15"/>
    <w:rsid w:val="00FB703B"/>
    <w:rsid w:val="00FC740B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8C2C"/>
  <w15:docId w15:val="{6602CAC4-1F0E-45B3-8F84-673F63E2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68"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4123C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12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1535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Marcos Vellasco</cp:lastModifiedBy>
  <cp:revision>11</cp:revision>
  <dcterms:created xsi:type="dcterms:W3CDTF">2025-03-23T20:41:00Z</dcterms:created>
  <dcterms:modified xsi:type="dcterms:W3CDTF">2025-03-23T21:07:00Z</dcterms:modified>
</cp:coreProperties>
</file>