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6A32" w14:textId="77777777" w:rsidR="00680582" w:rsidRDefault="00680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31C818" w14:textId="5B169C6F" w:rsidR="00680582" w:rsidRDefault="00626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Simples</w:t>
      </w:r>
    </w:p>
    <w:p w14:paraId="7CD628F1" w14:textId="77777777" w:rsidR="00680582" w:rsidRDefault="0068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ED98CA" w14:textId="49C98119" w:rsidR="00680582" w:rsidRDefault="00626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9E64FA" w:rsidRPr="00CC0C5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GASLIGHTING</w:t>
      </w:r>
      <w:r w:rsidR="009E64FA" w:rsidRPr="009E64FA">
        <w:rPr>
          <w:rFonts w:ascii="Times New Roman" w:eastAsia="Times New Roman" w:hAnsi="Times New Roman" w:cs="Times New Roman"/>
          <w:b/>
          <w:sz w:val="24"/>
          <w:szCs w:val="24"/>
        </w:rPr>
        <w:t>: VOCÊ ESTÁ FICANDO LOUCA? AS RELAÇÕES AFETIVAS E A CONSTRUÇÃO DAS RELAÇÕES DE GÊNERO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”: </w:t>
      </w:r>
      <w:r w:rsidR="00B60C06">
        <w:rPr>
          <w:rFonts w:ascii="Times New Roman" w:eastAsia="Times New Roman" w:hAnsi="Times New Roman" w:cs="Times New Roman"/>
          <w:b/>
          <w:sz w:val="24"/>
          <w:szCs w:val="24"/>
        </w:rPr>
        <w:t xml:space="preserve">EXPERIÊNCIA DO </w:t>
      </w:r>
      <w:r w:rsidR="009E64FA">
        <w:rPr>
          <w:rFonts w:ascii="Times New Roman" w:eastAsia="Times New Roman" w:hAnsi="Times New Roman" w:cs="Times New Roman"/>
          <w:b/>
          <w:sz w:val="24"/>
          <w:szCs w:val="24"/>
        </w:rPr>
        <w:t>GRUPO DE ESTUDOS</w:t>
      </w:r>
    </w:p>
    <w:p w14:paraId="3C0B654F" w14:textId="77777777" w:rsidR="00680582" w:rsidRDefault="0068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3A5F11" w14:textId="77777777" w:rsidR="00680582" w:rsidRDefault="0062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Eixo: (Educação)</w:t>
      </w:r>
    </w:p>
    <w:p w14:paraId="6F6C9C9A" w14:textId="77777777" w:rsidR="00680582" w:rsidRDefault="006805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632869" w14:textId="29E6886A" w:rsidR="00557FF9" w:rsidRDefault="00557FF9" w:rsidP="00557FF9">
      <w:pPr>
        <w:pStyle w:val="NormalWeb"/>
        <w:spacing w:before="240" w:beforeAutospacing="0" w:after="0" w:afterAutospacing="0"/>
        <w:jc w:val="both"/>
      </w:pPr>
      <w:r>
        <w:rPr>
          <w:b/>
          <w:bCs/>
          <w:color w:val="000000"/>
        </w:rPr>
        <w:t xml:space="preserve">Introdução: </w:t>
      </w:r>
      <w:r>
        <w:rPr>
          <w:color w:val="000000"/>
        </w:rPr>
        <w:t xml:space="preserve">A Lei 11.340 de 7 de agosto de 2006, conhecida como Lei Maria da Penha, define violência psicológica como qualquer conduta que cause danos emocionais e diminuição da autoestima, ou que prejudique a saúde psicológica da vítima. </w:t>
      </w:r>
      <w:r>
        <w:rPr>
          <w:color w:val="000000"/>
          <w:shd w:val="clear" w:color="auto" w:fill="FFFFFF"/>
        </w:rPr>
        <w:t>Nesse sentido, a violência psicológica é uma forma sutil que se apresenta em diversos tipos, sendo um deles o “</w:t>
      </w:r>
      <w:r>
        <w:rPr>
          <w:i/>
          <w:iCs/>
          <w:color w:val="000000"/>
          <w:shd w:val="clear" w:color="auto" w:fill="FFFFFF"/>
        </w:rPr>
        <w:t>Gaslighting”</w:t>
      </w:r>
      <w:r>
        <w:rPr>
          <w:color w:val="000000"/>
          <w:shd w:val="clear" w:color="auto" w:fill="FFFFFF"/>
        </w:rPr>
        <w:t xml:space="preserve">, que </w:t>
      </w:r>
      <w:proofErr w:type="gramStart"/>
      <w:r>
        <w:rPr>
          <w:color w:val="000000"/>
          <w:shd w:val="clear" w:color="auto" w:fill="FFFFFF"/>
        </w:rPr>
        <w:t>manifesta-se</w:t>
      </w:r>
      <w:proofErr w:type="gramEnd"/>
      <w:r>
        <w:rPr>
          <w:color w:val="000000"/>
          <w:shd w:val="clear" w:color="auto" w:fill="FFFFFF"/>
        </w:rPr>
        <w:t xml:space="preserve"> pela manipulação da vítima pelo agressor, em prol de benefícios. Nem sempre esse fenômeno é reconhecido, dessa forma, torna-se necessário a construção de espaços que fomentem discussões sobre o assunto, com o intuito de possibilitar que vítimas e profissionais consigam identificar essa violência. Portanto, encontros para discussões, como grupo de estudos, podem ser um espaço crucial para disseminação de informações, em que é possível acolher experiências das participantes, sem deixar de relacionar com uma fundamentação teórica pertinente.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Objetivo:</w:t>
      </w:r>
      <w:r>
        <w:rPr>
          <w:color w:val="000000"/>
        </w:rPr>
        <w:t xml:space="preserve"> O presente trabalho tem como intuito relatar a experiência de um encontro intitulado “</w:t>
      </w:r>
      <w:r>
        <w:rPr>
          <w:i/>
          <w:iCs/>
          <w:color w:val="000000"/>
        </w:rPr>
        <w:t>Gaslighting</w:t>
      </w:r>
      <w:r>
        <w:rPr>
          <w:color w:val="000000"/>
        </w:rPr>
        <w:t xml:space="preserve">: você está ficando louca?”, realizado durante o segundo encontro de um grupo de estudos sobre violência doméstica e familiar, vinculado ao curso de Psicologia da Universidade Federal do Ceará - </w:t>
      </w:r>
      <w:r>
        <w:rPr>
          <w:i/>
          <w:iCs/>
          <w:color w:val="000000"/>
        </w:rPr>
        <w:t xml:space="preserve">campus </w:t>
      </w:r>
      <w:r>
        <w:rPr>
          <w:color w:val="000000"/>
        </w:rPr>
        <w:t xml:space="preserve">de </w:t>
      </w:r>
      <w:proofErr w:type="spellStart"/>
      <w:r>
        <w:rPr>
          <w:color w:val="000000"/>
        </w:rPr>
        <w:t>Sobral-CE</w:t>
      </w:r>
      <w:proofErr w:type="spellEnd"/>
      <w:r>
        <w:rPr>
          <w:color w:val="000000"/>
        </w:rPr>
        <w:t xml:space="preserve">. </w:t>
      </w:r>
      <w:r>
        <w:rPr>
          <w:b/>
          <w:bCs/>
          <w:color w:val="000000"/>
        </w:rPr>
        <w:t xml:space="preserve">Metodologia: </w:t>
      </w:r>
      <w:r>
        <w:rPr>
          <w:color w:val="000000"/>
        </w:rPr>
        <w:t xml:space="preserve">O encontro foi composto por estudantes de Psicologia, com base na monografia: </w:t>
      </w:r>
      <w:r>
        <w:rPr>
          <w:i/>
          <w:iCs/>
          <w:color w:val="000000"/>
        </w:rPr>
        <w:t>“Gaslighting: “Você está ficando louca?” as relações afetivas e a construção das relações de gênero”</w:t>
      </w:r>
      <w:r>
        <w:rPr>
          <w:color w:val="000000"/>
        </w:rPr>
        <w:t xml:space="preserve">, tendo como público cerca de 15 mulheres, estudantes e psicólogos. Nesse momento houve uma introdução acerca dos tipos de violência contra a mulher, assim como foi apresentado o que se configura como </w:t>
      </w:r>
      <w:r>
        <w:rPr>
          <w:i/>
          <w:iCs/>
          <w:color w:val="000000"/>
        </w:rPr>
        <w:t>“gaslighting”</w:t>
      </w:r>
      <w:r>
        <w:rPr>
          <w:color w:val="000000"/>
        </w:rPr>
        <w:t xml:space="preserve">, ao passo que foram expostos exemplos de suas manifestações no campo social. Ademais, foi abordado características e comportamentos que aparecem nas relações íntimas com a presença do </w:t>
      </w:r>
      <w:r>
        <w:rPr>
          <w:i/>
          <w:iCs/>
          <w:color w:val="000000"/>
        </w:rPr>
        <w:t>gaslighting</w:t>
      </w:r>
      <w:r>
        <w:rPr>
          <w:color w:val="000000"/>
        </w:rPr>
        <w:t xml:space="preserve">. Por fim, mostrou-se situações atreladas ao fim de um relacionamento com o </w:t>
      </w:r>
      <w:proofErr w:type="spellStart"/>
      <w:r>
        <w:rPr>
          <w:i/>
          <w:iCs/>
          <w:color w:val="000000"/>
        </w:rPr>
        <w:t>gaslighter</w:t>
      </w:r>
      <w:proofErr w:type="spellEnd"/>
      <w:r>
        <w:rPr>
          <w:color w:val="000000"/>
        </w:rPr>
        <w:t xml:space="preserve">, assim como recomendações que podem ajudar a vítima. </w:t>
      </w:r>
      <w:r>
        <w:rPr>
          <w:b/>
          <w:bCs/>
          <w:color w:val="000000"/>
        </w:rPr>
        <w:t>Resultados e discussões:</w:t>
      </w:r>
      <w:r>
        <w:rPr>
          <w:color w:val="000000"/>
        </w:rPr>
        <w:t xml:space="preserve"> Com a apresentação das formas que o gaslighting se mostra nos relacionamentos, as participantes relataram a grande frequência que vivenciaram cenários semelhantes nas suas relações. As participantes pontuaram e concordaram com a sutileza da violência psicológica, fazendo com que a própria vítima duvide de si e de sua sanidade mental. Através da apresentação sobre as características que envolvem a prática do </w:t>
      </w:r>
      <w:r>
        <w:rPr>
          <w:i/>
          <w:iCs/>
          <w:color w:val="000000"/>
        </w:rPr>
        <w:t>gaslighting</w:t>
      </w:r>
      <w:r>
        <w:rPr>
          <w:color w:val="000000"/>
        </w:rPr>
        <w:t xml:space="preserve">, as integrantes do encontro passaram a identificar as peculiaridades que envolvem a violência e expressaram formas que possam facilitar a saída de uma relação com um </w:t>
      </w:r>
      <w:proofErr w:type="spellStart"/>
      <w:r>
        <w:rPr>
          <w:i/>
          <w:iCs/>
          <w:color w:val="000000"/>
        </w:rPr>
        <w:t>gaslighter</w:t>
      </w:r>
      <w:proofErr w:type="spellEnd"/>
      <w:r>
        <w:rPr>
          <w:color w:val="000000"/>
        </w:rPr>
        <w:t xml:space="preserve">, como procurar um aconselhamento psicológico, essencial nesses casos. Ademais, um relato trazido no grupo expôs um caso de infidelidade identificado pela parceira, mas negado e distorcido pelo </w:t>
      </w:r>
      <w:proofErr w:type="spellStart"/>
      <w:r>
        <w:rPr>
          <w:i/>
          <w:iCs/>
          <w:color w:val="000000"/>
        </w:rPr>
        <w:t>gasligter</w:t>
      </w:r>
      <w:proofErr w:type="spellEnd"/>
      <w:r>
        <w:rPr>
          <w:color w:val="000000"/>
        </w:rPr>
        <w:t xml:space="preserve">, que fez a vítima duvidar de sua saúde, esse caso evidencia a necessidade de estudos sobre </w:t>
      </w:r>
      <w:proofErr w:type="spellStart"/>
      <w:r>
        <w:rPr>
          <w:i/>
          <w:iCs/>
          <w:color w:val="000000"/>
        </w:rPr>
        <w:t>gasligthing</w:t>
      </w:r>
      <w:proofErr w:type="spellEnd"/>
      <w:r>
        <w:rPr>
          <w:color w:val="000000"/>
        </w:rPr>
        <w:t xml:space="preserve"> para vítimas de violência doméstica.</w:t>
      </w:r>
      <w:r>
        <w:rPr>
          <w:b/>
          <w:bCs/>
          <w:color w:val="000000"/>
        </w:rPr>
        <w:t xml:space="preserve"> Considerações Finais: </w:t>
      </w:r>
      <w:r>
        <w:rPr>
          <w:color w:val="000000"/>
        </w:rPr>
        <w:t xml:space="preserve">A partir do trabalho realizado pelo grupo de estudos, especificamente nesse encontro, é perceptível a necessidade de se falar sobre as manifestações de </w:t>
      </w:r>
      <w:r>
        <w:rPr>
          <w:i/>
          <w:iCs/>
          <w:color w:val="000000"/>
        </w:rPr>
        <w:t>gaslighting</w:t>
      </w:r>
      <w:r>
        <w:rPr>
          <w:color w:val="000000"/>
        </w:rPr>
        <w:t xml:space="preserve"> nos diversos ambientes, com o intuito de que tal cenário seja facilmente identificado para ser combatido, de maneira que impacte na vida pessoal e profissional de tais estudantes de psicologia.   </w:t>
      </w:r>
    </w:p>
    <w:p w14:paraId="41122208" w14:textId="77777777" w:rsidR="00557FF9" w:rsidRDefault="00557FF9" w:rsidP="00557FF9">
      <w:pPr>
        <w:pStyle w:val="NormalWeb"/>
        <w:spacing w:before="240" w:beforeAutospacing="0" w:after="0" w:afterAutospacing="0"/>
        <w:jc w:val="both"/>
      </w:pPr>
      <w:r>
        <w:rPr>
          <w:color w:val="000000"/>
        </w:rPr>
        <w:t> </w:t>
      </w:r>
    </w:p>
    <w:p w14:paraId="6FB0573C" w14:textId="77777777" w:rsidR="00557FF9" w:rsidRDefault="00557FF9" w:rsidP="00557FF9">
      <w:pPr>
        <w:pStyle w:val="NormalWeb"/>
        <w:spacing w:before="240" w:beforeAutospacing="0" w:after="0" w:afterAutospacing="0"/>
        <w:jc w:val="both"/>
      </w:pPr>
      <w:r>
        <w:rPr>
          <w:b/>
          <w:bCs/>
          <w:color w:val="000000"/>
        </w:rPr>
        <w:lastRenderedPageBreak/>
        <w:t xml:space="preserve">Palavras-chave: </w:t>
      </w:r>
      <w:r>
        <w:rPr>
          <w:color w:val="000000"/>
        </w:rPr>
        <w:t>Gaslighting; Manipulação; Violência Psicológica.</w:t>
      </w:r>
    </w:p>
    <w:p w14:paraId="5B0F79D4" w14:textId="77777777" w:rsidR="00557FF9" w:rsidRDefault="00557FF9" w:rsidP="00557FF9">
      <w:pPr>
        <w:pStyle w:val="NormalWeb"/>
        <w:spacing w:before="240" w:beforeAutospacing="0" w:after="0" w:afterAutospacing="0"/>
        <w:jc w:val="both"/>
      </w:pPr>
      <w:r>
        <w:rPr>
          <w:color w:val="000000"/>
        </w:rPr>
        <w:t> </w:t>
      </w:r>
    </w:p>
    <w:p w14:paraId="7BC19C8B" w14:textId="77777777" w:rsidR="00557FF9" w:rsidRDefault="00557FF9" w:rsidP="00557FF9">
      <w:pPr>
        <w:pStyle w:val="NormalWeb"/>
        <w:spacing w:before="240" w:beforeAutospacing="0" w:after="0" w:afterAutospacing="0"/>
        <w:jc w:val="both"/>
      </w:pPr>
      <w:r>
        <w:rPr>
          <w:b/>
          <w:bCs/>
          <w:color w:val="000000"/>
        </w:rPr>
        <w:t>Referências:</w:t>
      </w:r>
    </w:p>
    <w:p w14:paraId="4D9F7B3A" w14:textId="77777777" w:rsidR="00557FF9" w:rsidRDefault="00557FF9" w:rsidP="00557FF9">
      <w:pPr>
        <w:pStyle w:val="NormalWeb"/>
        <w:spacing w:before="240" w:beforeAutospacing="0" w:after="240" w:afterAutospacing="0"/>
        <w:rPr>
          <w:color w:val="000000"/>
        </w:rPr>
      </w:pPr>
      <w:r>
        <w:rPr>
          <w:color w:val="000000"/>
        </w:rPr>
        <w:t xml:space="preserve">BRASIL. </w:t>
      </w:r>
      <w:r>
        <w:rPr>
          <w:b/>
          <w:bCs/>
          <w:color w:val="000000"/>
        </w:rPr>
        <w:t xml:space="preserve">Lei nº 11.340, de 7 de agosto de 2006. </w:t>
      </w:r>
      <w:r>
        <w:rPr>
          <w:color w:val="000000"/>
        </w:rPr>
        <w:t>Cria mecanismos para coibir a violência doméstica e familiar contra a mulher, nos termos do p. 8º do art. 226 da Constituição Federal, da Convenção sobre a Eliminação de Todas as Formas de Discriminação contra as Mulheres e da Convenção Interamericana para Prevenir, Punir e Erradicar a Violência contra a Mulher. dispões sobre a criação dos Juizados de Violência Doméstica e Familiar contra a Mulher; altera o Código de Processo Penal, o Código Penal e a Lei de Execução Penal, e dá outras providências. Disponível em: https://www.planalto.gov.br/ccivil_03/_ato2004-2006/2006/lei/l11340.htm. Acesso em: 07 nov. 2023.</w:t>
      </w:r>
    </w:p>
    <w:p w14:paraId="46E432A3" w14:textId="15D68636" w:rsidR="00557FF9" w:rsidRDefault="00557FF9" w:rsidP="00557FF9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MATOS, Marlene; MACHADO, Andreia. </w:t>
      </w:r>
      <w:r>
        <w:rPr>
          <w:b/>
          <w:bCs/>
          <w:color w:val="000000"/>
        </w:rPr>
        <w:t>Violência doméstica</w:t>
      </w:r>
      <w:r>
        <w:rPr>
          <w:color w:val="000000"/>
        </w:rPr>
        <w:t>: Intervenção em grupo com mulheres vítimas. Manual para profissionais</w:t>
      </w:r>
      <w:r>
        <w:rPr>
          <w:b/>
          <w:bCs/>
          <w:i/>
          <w:iCs/>
          <w:color w:val="000000"/>
        </w:rPr>
        <w:t>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Comissão para a Cidadania e Igualdade de Gênero: Porto, 2011.</w:t>
      </w:r>
    </w:p>
    <w:p w14:paraId="7A474E49" w14:textId="77777777" w:rsidR="00557FF9" w:rsidRDefault="00557FF9" w:rsidP="00557FF9">
      <w:pPr>
        <w:pStyle w:val="NormalWeb"/>
        <w:spacing w:before="240" w:beforeAutospacing="0" w:after="240" w:afterAutospacing="0"/>
        <w:jc w:val="both"/>
      </w:pPr>
      <w:r>
        <w:rPr>
          <w:color w:val="000000"/>
        </w:rPr>
        <w:t xml:space="preserve">SOUZA, Cristina Pereira de. </w:t>
      </w:r>
      <w:r>
        <w:rPr>
          <w:b/>
          <w:bCs/>
          <w:i/>
          <w:iCs/>
          <w:color w:val="000000"/>
        </w:rPr>
        <w:t xml:space="preserve">Gaslighting: </w:t>
      </w:r>
      <w:r>
        <w:rPr>
          <w:b/>
          <w:bCs/>
          <w:color w:val="000000"/>
        </w:rPr>
        <w:t xml:space="preserve">“Você está ficando louca?” as relações afetivas e a construção das relações de gênero. </w:t>
      </w:r>
      <w:r>
        <w:rPr>
          <w:color w:val="000000"/>
        </w:rPr>
        <w:t>Monografia (Graduação em Psicologia). Universidade Federal do Rio Grande do Sul, Instituto de Psicologia. Porto Alegre, p. 27. 2017.</w:t>
      </w:r>
    </w:p>
    <w:p w14:paraId="2EF76487" w14:textId="48C1EC31" w:rsidR="00680582" w:rsidRDefault="006805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80582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71E2" w14:textId="77777777" w:rsidR="00775555" w:rsidRDefault="00775555">
      <w:pPr>
        <w:spacing w:after="0" w:line="240" w:lineRule="auto"/>
      </w:pPr>
      <w:r>
        <w:separator/>
      </w:r>
    </w:p>
  </w:endnote>
  <w:endnote w:type="continuationSeparator" w:id="0">
    <w:p w14:paraId="030B8498" w14:textId="77777777" w:rsidR="00775555" w:rsidRDefault="0077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FF5A" w14:textId="77777777" w:rsidR="00680582" w:rsidRDefault="00626E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20BF4E4D" wp14:editId="662B9E89">
          <wp:simplePos x="0" y="0"/>
          <wp:positionH relativeFrom="column">
            <wp:posOffset>5036820</wp:posOffset>
          </wp:positionH>
          <wp:positionV relativeFrom="paragraph">
            <wp:posOffset>22860</wp:posOffset>
          </wp:positionV>
          <wp:extent cx="1335405" cy="489585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1641" t="6017" r="27770" b="21680"/>
                  <a:stretch>
                    <a:fillRect/>
                  </a:stretch>
                </pic:blipFill>
                <pic:spPr>
                  <a:xfrm>
                    <a:off x="0" y="0"/>
                    <a:ext cx="1335405" cy="489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326DE14F" wp14:editId="3C6970FC">
          <wp:simplePos x="0" y="0"/>
          <wp:positionH relativeFrom="column">
            <wp:posOffset>5031105</wp:posOffset>
          </wp:positionH>
          <wp:positionV relativeFrom="paragraph">
            <wp:posOffset>48260</wp:posOffset>
          </wp:positionV>
          <wp:extent cx="1266190" cy="44958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1381" t="8187" r="27497" b="21202"/>
                  <a:stretch>
                    <a:fillRect/>
                  </a:stretch>
                </pic:blipFill>
                <pic:spPr>
                  <a:xfrm>
                    <a:off x="0" y="0"/>
                    <a:ext cx="1266190" cy="449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A1EB" w14:textId="77777777" w:rsidR="00775555" w:rsidRDefault="00775555">
      <w:pPr>
        <w:spacing w:after="0" w:line="240" w:lineRule="auto"/>
      </w:pPr>
      <w:r>
        <w:separator/>
      </w:r>
    </w:p>
  </w:footnote>
  <w:footnote w:type="continuationSeparator" w:id="0">
    <w:p w14:paraId="5F5B2B5F" w14:textId="77777777" w:rsidR="00775555" w:rsidRDefault="00775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B0F0" w14:textId="77777777" w:rsidR="00680582" w:rsidRDefault="00626E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4F9CA9A" wp14:editId="5DDE6F7A">
              <wp:simplePos x="0" y="0"/>
              <wp:positionH relativeFrom="column">
                <wp:posOffset>-1193798</wp:posOffset>
              </wp:positionH>
              <wp:positionV relativeFrom="paragraph">
                <wp:posOffset>-850898</wp:posOffset>
              </wp:positionV>
              <wp:extent cx="7658280" cy="1318320"/>
              <wp:effectExtent l="0" t="0" r="0" b="0"/>
              <wp:wrapNone/>
              <wp:docPr id="2" name="Ondulado Dup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280" cy="1318320"/>
                      </a:xfrm>
                      <a:prstGeom prst="doubleWave">
                        <a:avLst>
                          <a:gd name="adj1" fmla="val 6250"/>
                          <a:gd name="adj2" fmla="val 0"/>
                        </a:avLst>
                      </a:prstGeom>
                      <a:solidFill>
                        <a:srgbClr val="7030A0"/>
                      </a:solidFill>
                      <a:ln w="12700" cap="flat" cmpd="sng">
                        <a:solidFill>
                          <a:srgbClr val="7030A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42052DB" w14:textId="77777777" w:rsidR="00626EF5" w:rsidRDefault="00626EF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9CA9A"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Ondulado Duplo 2" o:spid="_x0000_s1026" type="#_x0000_t188" style="position:absolute;margin-left:-94pt;margin-top:-67pt;width:603pt;height:103.8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" adj="1350" fillcolor="#7030a0" strokecolor="#7030a0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342052DB" w14:textId="77777777" w:rsidR="00626EF5" w:rsidRDefault="00626EF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678CFD" wp14:editId="54988E71">
          <wp:simplePos x="0" y="0"/>
          <wp:positionH relativeFrom="column">
            <wp:posOffset>-782952</wp:posOffset>
          </wp:positionH>
          <wp:positionV relativeFrom="paragraph">
            <wp:posOffset>-450213</wp:posOffset>
          </wp:positionV>
          <wp:extent cx="1158240" cy="975995"/>
          <wp:effectExtent l="0" t="0" r="0" b="0"/>
          <wp:wrapSquare wrapText="bothSides" distT="0" distB="0" distL="114300" distR="11430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8240" cy="975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B9D584B" wp14:editId="5E512DE1">
          <wp:simplePos x="0" y="0"/>
          <wp:positionH relativeFrom="column">
            <wp:posOffset>1983104</wp:posOffset>
          </wp:positionH>
          <wp:positionV relativeFrom="paragraph">
            <wp:posOffset>-374013</wp:posOffset>
          </wp:positionV>
          <wp:extent cx="1335405" cy="489585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11641" t="6017" r="27770" b="21680"/>
                  <a:stretch>
                    <a:fillRect/>
                  </a:stretch>
                </pic:blipFill>
                <pic:spPr>
                  <a:xfrm>
                    <a:off x="0" y="0"/>
                    <a:ext cx="1335405" cy="489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53340" distL="114300" distR="114300" simplePos="0" relativeHeight="251661312" behindDoc="0" locked="0" layoutInCell="1" hidden="0" allowOverlap="1" wp14:anchorId="6B59FBA9" wp14:editId="761863F3">
              <wp:simplePos x="0" y="0"/>
              <wp:positionH relativeFrom="column">
                <wp:posOffset>673100</wp:posOffset>
              </wp:positionH>
              <wp:positionV relativeFrom="paragraph">
                <wp:posOffset>7622</wp:posOffset>
              </wp:positionV>
              <wp:extent cx="5936040" cy="358200"/>
              <wp:effectExtent l="0" t="0" r="0" b="0"/>
              <wp:wrapSquare wrapText="bothSides" distT="45720" distB="53340" distL="114300" distR="11430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6040" cy="35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498A0" w14:textId="77777777" w:rsidR="00626EF5" w:rsidRDefault="00626EF5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FFCCFF"/>
                              <w:sz w:val="28"/>
                            </w:rPr>
                            <w:t>CONGRESSO NACIONAL DE VIOLÊNCIA CONTRA A MULHER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59FBA9" id="Retângulo 1" o:spid="_x0000_s1027" style="position:absolute;margin-left:53pt;margin-top:.6pt;width:467.4pt;height:28.2pt;z-index:251661312;visibility:visible;mso-wrap-style:square;mso-wrap-distance-left:9pt;mso-wrap-distance-top:3.6pt;mso-wrap-distance-right:9pt;mso-wrap-distance-bottom:4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" filled="f" stroked="f">
              <v:textbox inset="2.53958mm,1.2694mm,2.53958mm,1.2694mm">
                <w:txbxContent>
                  <w:p w14:paraId="3A4498A0" w14:textId="77777777" w:rsidR="00626EF5" w:rsidRDefault="00626EF5">
                    <w:pPr>
                      <w:spacing w:line="258" w:lineRule="auto"/>
                      <w:textDirection w:val="btLr"/>
                    </w:pPr>
                    <w:r>
                      <w:rPr>
                        <w:b/>
                        <w:color w:val="FFCCFF"/>
                        <w:sz w:val="28"/>
                      </w:rPr>
                      <w:t>CONGRESSO NACIONAL DE VIOLÊNCIA CONTRA A MULHER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82"/>
    <w:rsid w:val="00021314"/>
    <w:rsid w:val="000B1E1C"/>
    <w:rsid w:val="00196B9A"/>
    <w:rsid w:val="001F26DE"/>
    <w:rsid w:val="00202A1C"/>
    <w:rsid w:val="002853DB"/>
    <w:rsid w:val="003066BA"/>
    <w:rsid w:val="003225D7"/>
    <w:rsid w:val="00325477"/>
    <w:rsid w:val="0037725B"/>
    <w:rsid w:val="00557481"/>
    <w:rsid w:val="00557FF9"/>
    <w:rsid w:val="005713DE"/>
    <w:rsid w:val="00626EF5"/>
    <w:rsid w:val="00680582"/>
    <w:rsid w:val="006B195C"/>
    <w:rsid w:val="007259B1"/>
    <w:rsid w:val="00775555"/>
    <w:rsid w:val="008363A5"/>
    <w:rsid w:val="00880312"/>
    <w:rsid w:val="00943534"/>
    <w:rsid w:val="0095245D"/>
    <w:rsid w:val="009662B1"/>
    <w:rsid w:val="009E2703"/>
    <w:rsid w:val="009E64FA"/>
    <w:rsid w:val="009F244A"/>
    <w:rsid w:val="00A23515"/>
    <w:rsid w:val="00A654A5"/>
    <w:rsid w:val="00B60C06"/>
    <w:rsid w:val="00BF1DCF"/>
    <w:rsid w:val="00C10E2B"/>
    <w:rsid w:val="00C625D8"/>
    <w:rsid w:val="00C95A35"/>
    <w:rsid w:val="00CB22D0"/>
    <w:rsid w:val="00CC0C56"/>
    <w:rsid w:val="00D21367"/>
    <w:rsid w:val="00D35BBD"/>
    <w:rsid w:val="00D75915"/>
    <w:rsid w:val="00E33D8E"/>
    <w:rsid w:val="00EF4505"/>
    <w:rsid w:val="00EF5564"/>
    <w:rsid w:val="00E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D231"/>
  <w15:docId w15:val="{A48DF6BB-1EFA-40B2-BA27-0CBE306C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8363A5"/>
    <w:rPr>
      <w:b/>
      <w:bCs/>
    </w:rPr>
  </w:style>
  <w:style w:type="paragraph" w:styleId="NormalWeb">
    <w:name w:val="Normal (Web)"/>
    <w:basedOn w:val="Normal"/>
    <w:uiPriority w:val="99"/>
    <w:unhideWhenUsed/>
    <w:rsid w:val="0094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735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Élida Tabosa</dc:creator>
  <cp:lastModifiedBy>marina peres</cp:lastModifiedBy>
  <cp:revision>4</cp:revision>
  <dcterms:created xsi:type="dcterms:W3CDTF">2023-11-13T22:26:00Z</dcterms:created>
  <dcterms:modified xsi:type="dcterms:W3CDTF">2023-11-13T22:42:00Z</dcterms:modified>
</cp:coreProperties>
</file>