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A" w14:textId="560851EF" w:rsidR="00016D57" w:rsidRDefault="004316DA" w:rsidP="00C479B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LOGÍSTICA HOSPITALAR: </w:t>
      </w:r>
      <w:bookmarkStart w:id="0" w:name="_GoBack"/>
      <w:r>
        <w:rPr>
          <w:rFonts w:ascii="Arial" w:eastAsia="Arial" w:hAnsi="Arial" w:cs="Arial"/>
          <w:b/>
          <w:sz w:val="24"/>
          <w:szCs w:val="24"/>
        </w:rPr>
        <w:t>RE</w:t>
      </w:r>
      <w:r w:rsidR="00B03AE6">
        <w:rPr>
          <w:rFonts w:ascii="Arial" w:eastAsia="Arial" w:hAnsi="Arial" w:cs="Arial"/>
          <w:b/>
          <w:sz w:val="24"/>
          <w:szCs w:val="24"/>
        </w:rPr>
        <w:t>LATO DE EXPERIÊNCIA DE ACADÊMICO</w:t>
      </w:r>
      <w:r>
        <w:rPr>
          <w:rFonts w:ascii="Arial" w:eastAsia="Arial" w:hAnsi="Arial" w:cs="Arial"/>
          <w:b/>
          <w:sz w:val="24"/>
          <w:szCs w:val="24"/>
        </w:rPr>
        <w:t>S DE FARMÁC</w:t>
      </w:r>
      <w:r>
        <w:rPr>
          <w:rFonts w:ascii="Arial" w:eastAsia="Arial" w:hAnsi="Arial" w:cs="Arial"/>
          <w:b/>
          <w:sz w:val="24"/>
          <w:szCs w:val="24"/>
        </w:rPr>
        <w:t>IA NO CONTROLE E GESTÃO DE ESTOQUE</w:t>
      </w:r>
    </w:p>
    <w:bookmarkEnd w:id="0"/>
    <w:p w14:paraId="5FC5296C" w14:textId="5588E048" w:rsidR="00C479B5" w:rsidRDefault="00C479B5" w:rsidP="00C479B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479B5">
        <w:rPr>
          <w:rFonts w:ascii="Arial" w:eastAsia="Arial" w:hAnsi="Arial" w:cs="Arial"/>
        </w:rPr>
        <w:t>Tamara Silva Martins</w:t>
      </w:r>
      <w:r>
        <w:rPr>
          <w:rFonts w:ascii="Arial" w:eastAsia="Arial" w:hAnsi="Arial" w:cs="Arial"/>
        </w:rPr>
        <w:t>¹</w:t>
      </w:r>
      <w:r>
        <w:rPr>
          <w:rFonts w:ascii="Arial" w:eastAsia="Arial" w:hAnsi="Arial" w:cs="Arial"/>
        </w:rPr>
        <w:t>;</w:t>
      </w:r>
      <w:r w:rsidRPr="00C479B5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Marihuccia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Kerdy</w:t>
      </w:r>
      <w:proofErr w:type="spellEnd"/>
      <w:r>
        <w:rPr>
          <w:rFonts w:ascii="Arial" w:eastAsia="Arial" w:hAnsi="Arial" w:cs="Arial"/>
        </w:rPr>
        <w:t xml:space="preserve"> de Souza</w:t>
      </w:r>
      <w:r>
        <w:rPr>
          <w:rFonts w:ascii="Arial" w:eastAsia="Arial" w:hAnsi="Arial" w:cs="Arial"/>
        </w:rPr>
        <w:t>²</w:t>
      </w:r>
      <w:r>
        <w:rPr>
          <w:rFonts w:ascii="Arial" w:eastAsia="Arial" w:hAnsi="Arial" w:cs="Arial"/>
        </w:rPr>
        <w:t>; Gabriela Araújo Ramos</w:t>
      </w:r>
      <w:r>
        <w:rPr>
          <w:rFonts w:ascii="Arial" w:eastAsia="Arial" w:hAnsi="Arial" w:cs="Arial"/>
        </w:rPr>
        <w:t>²</w:t>
      </w:r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Jonilia</w:t>
      </w:r>
      <w:proofErr w:type="spellEnd"/>
      <w:r>
        <w:rPr>
          <w:rFonts w:ascii="Arial" w:eastAsia="Arial" w:hAnsi="Arial" w:cs="Arial"/>
        </w:rPr>
        <w:t xml:space="preserve"> Gomes Pinheiro Neta</w:t>
      </w:r>
      <w:r>
        <w:rPr>
          <w:rFonts w:ascii="Arial" w:eastAsia="Arial" w:hAnsi="Arial" w:cs="Arial"/>
        </w:rPr>
        <w:t>²</w:t>
      </w:r>
      <w:r>
        <w:rPr>
          <w:rFonts w:ascii="Arial" w:eastAsia="Arial" w:hAnsi="Arial" w:cs="Arial"/>
        </w:rPr>
        <w:t xml:space="preserve">; </w:t>
      </w:r>
      <w:r w:rsidRPr="00C479B5">
        <w:rPr>
          <w:rFonts w:ascii="Arial" w:eastAsia="Arial" w:hAnsi="Arial" w:cs="Arial"/>
        </w:rPr>
        <w:t>Victor Hugo Souza Cezar</w:t>
      </w:r>
      <w:r>
        <w:rPr>
          <w:rFonts w:ascii="Arial" w:eastAsia="Arial" w:hAnsi="Arial" w:cs="Arial"/>
        </w:rPr>
        <w:t>²</w:t>
      </w:r>
      <w:r w:rsidRPr="00C479B5">
        <w:rPr>
          <w:rFonts w:ascii="Arial" w:eastAsia="Arial" w:hAnsi="Arial" w:cs="Arial"/>
        </w:rPr>
        <w:t xml:space="preserve"> </w:t>
      </w:r>
    </w:p>
    <w:p w14:paraId="0000000B" w14:textId="77777777" w:rsidR="00016D57" w:rsidRDefault="00016D5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D" w14:textId="77777777" w:rsidR="00016D57" w:rsidRPr="00D701C0" w:rsidRDefault="004316DA" w:rsidP="00D701C0">
      <w:pPr>
        <w:spacing w:line="240" w:lineRule="auto"/>
        <w:jc w:val="both"/>
        <w:rPr>
          <w:sz w:val="20"/>
        </w:rPr>
      </w:pPr>
      <w:r w:rsidRPr="00D701C0">
        <w:rPr>
          <w:rFonts w:ascii="Arial" w:eastAsia="Arial" w:hAnsi="Arial" w:cs="Arial"/>
          <w:b/>
          <w:szCs w:val="24"/>
        </w:rPr>
        <w:t xml:space="preserve">Introdução: </w:t>
      </w:r>
      <w:r w:rsidRPr="00D701C0">
        <w:rPr>
          <w:rFonts w:ascii="Arial" w:eastAsia="Arial" w:hAnsi="Arial" w:cs="Arial"/>
          <w:szCs w:val="24"/>
        </w:rPr>
        <w:t>O serviço de Farmácia Hospitalar moderno visa englobar toda cadeia de suprimentos, onde os medicamentos devem ser fabricados, embalados, distribuídos, armazenados, preparados, administrados e descarta</w:t>
      </w:r>
      <w:r w:rsidRPr="00D701C0">
        <w:rPr>
          <w:rFonts w:ascii="Arial" w:eastAsia="Arial" w:hAnsi="Arial" w:cs="Arial"/>
          <w:szCs w:val="24"/>
        </w:rPr>
        <w:t>dos seguindo procedimentos rigorosos (NIELSEN, 2013). Durante a graduação, os acadêmicos de farmácia são expostos a essa área por meio de estágios ou disciplinas como farmácia hospitalar, onde podem aprender sobre técnicas de gestão de estoque, como método</w:t>
      </w:r>
      <w:r w:rsidRPr="00D701C0">
        <w:rPr>
          <w:rFonts w:ascii="Arial" w:eastAsia="Arial" w:hAnsi="Arial" w:cs="Arial"/>
          <w:szCs w:val="24"/>
        </w:rPr>
        <w:t xml:space="preserve"> ABC, que a ajuda a priorizar os itens mais importantes. A participação de acadêmicos de farmácia no setor de logística hospitalar possibilita que sejam elaboradas estratégias de gestão de estoque juntamente com os farmacêuticos, assegurando a competência </w:t>
      </w:r>
      <w:r w:rsidRPr="00D701C0">
        <w:rPr>
          <w:rFonts w:ascii="Arial" w:eastAsia="Arial" w:hAnsi="Arial" w:cs="Arial"/>
          <w:szCs w:val="24"/>
        </w:rPr>
        <w:t>de opinar quanto ao tipo, a quantidade e a qualidade dos insumos que serão comprados no âmbito hospitalar, proporcionando que os acadêmicos tenham a vivência da execução de funções exercidas pelos profissionais farmacêuticos (SARAIVA,2009).</w:t>
      </w:r>
    </w:p>
    <w:p w14:paraId="0000000E" w14:textId="77777777" w:rsidR="00016D57" w:rsidRPr="00D701C0" w:rsidRDefault="004316DA" w:rsidP="00D701C0">
      <w:pPr>
        <w:spacing w:line="240" w:lineRule="auto"/>
        <w:jc w:val="both"/>
        <w:rPr>
          <w:rFonts w:ascii="Arial" w:eastAsia="Arial" w:hAnsi="Arial" w:cs="Arial"/>
          <w:szCs w:val="24"/>
        </w:rPr>
      </w:pPr>
      <w:r w:rsidRPr="00D701C0">
        <w:rPr>
          <w:rFonts w:ascii="Arial" w:eastAsia="Arial" w:hAnsi="Arial" w:cs="Arial"/>
          <w:b/>
          <w:szCs w:val="24"/>
        </w:rPr>
        <w:t>Objetivos:</w:t>
      </w:r>
      <w:r w:rsidRPr="00D701C0">
        <w:rPr>
          <w:rFonts w:ascii="Arial" w:eastAsia="Arial" w:hAnsi="Arial" w:cs="Arial"/>
          <w:szCs w:val="24"/>
        </w:rPr>
        <w:t xml:space="preserve"> Desc</w:t>
      </w:r>
      <w:r w:rsidRPr="00D701C0">
        <w:rPr>
          <w:rFonts w:ascii="Arial" w:eastAsia="Arial" w:hAnsi="Arial" w:cs="Arial"/>
          <w:szCs w:val="24"/>
        </w:rPr>
        <w:t>rever a experiência vivenciada por acadêmicos de farmácia no controle, gestão de estoque e dispensação na farmácia hospitalar de um hospital de rede privada em Porto Velho/RO.</w:t>
      </w:r>
    </w:p>
    <w:p w14:paraId="0000000F" w14:textId="77777777" w:rsidR="00016D57" w:rsidRPr="00D701C0" w:rsidRDefault="004316DA" w:rsidP="00D701C0">
      <w:pPr>
        <w:spacing w:line="240" w:lineRule="auto"/>
        <w:jc w:val="both"/>
        <w:rPr>
          <w:rFonts w:ascii="Arial" w:eastAsia="Arial" w:hAnsi="Arial" w:cs="Arial"/>
          <w:szCs w:val="24"/>
        </w:rPr>
      </w:pPr>
      <w:r w:rsidRPr="00D701C0">
        <w:rPr>
          <w:rFonts w:ascii="Arial" w:eastAsia="Arial" w:hAnsi="Arial" w:cs="Arial"/>
          <w:b/>
          <w:szCs w:val="24"/>
        </w:rPr>
        <w:t xml:space="preserve">Método: </w:t>
      </w:r>
      <w:r w:rsidRPr="00D701C0">
        <w:rPr>
          <w:rFonts w:ascii="Arial" w:eastAsia="Arial" w:hAnsi="Arial" w:cs="Arial"/>
          <w:szCs w:val="24"/>
        </w:rPr>
        <w:t>Trata-se de um relato de experiência realizado sob a ótica de acadêmicas</w:t>
      </w:r>
      <w:r w:rsidRPr="00D701C0">
        <w:rPr>
          <w:rFonts w:ascii="Arial" w:eastAsia="Arial" w:hAnsi="Arial" w:cs="Arial"/>
          <w:szCs w:val="24"/>
        </w:rPr>
        <w:t xml:space="preserve"> de farmácia atuantes em uma farmácia hospitalar, no âmbito da logística, gestão de estoque e dispensação. A experiência se deu em um hospital particular de pequeno porte localizado na cidade de Porto Velho, Rondônia. Durante o período de desenvolvimento d</w:t>
      </w:r>
      <w:r w:rsidRPr="00D701C0">
        <w:rPr>
          <w:rFonts w:ascii="Arial" w:eastAsia="Arial" w:hAnsi="Arial" w:cs="Arial"/>
          <w:szCs w:val="24"/>
        </w:rPr>
        <w:t>o trabalho foram observadas as principais atividades realizadas pelo profissional farmacêutico dentro do ambiente hospitalar, bem como todo o fluxo de medicamentos dentro do serviço, além da interação e participação de outros setores para com a farmácia ho</w:t>
      </w:r>
      <w:r w:rsidRPr="00D701C0">
        <w:rPr>
          <w:rFonts w:ascii="Arial" w:eastAsia="Arial" w:hAnsi="Arial" w:cs="Arial"/>
          <w:szCs w:val="24"/>
        </w:rPr>
        <w:t>spitalar.</w:t>
      </w:r>
    </w:p>
    <w:p w14:paraId="00000010" w14:textId="174B67C4" w:rsidR="00016D57" w:rsidRPr="00D701C0" w:rsidRDefault="004316DA" w:rsidP="00D701C0">
      <w:pPr>
        <w:spacing w:before="240" w:line="240" w:lineRule="auto"/>
        <w:jc w:val="both"/>
        <w:rPr>
          <w:rFonts w:ascii="Arial" w:eastAsia="Arial" w:hAnsi="Arial" w:cs="Arial"/>
          <w:szCs w:val="24"/>
          <w:highlight w:val="white"/>
        </w:rPr>
      </w:pPr>
      <w:r w:rsidRPr="00D701C0">
        <w:rPr>
          <w:rFonts w:ascii="Arial" w:eastAsia="Arial" w:hAnsi="Arial" w:cs="Arial"/>
          <w:b/>
          <w:szCs w:val="24"/>
        </w:rPr>
        <w:t xml:space="preserve">Resultados: </w:t>
      </w:r>
      <w:r w:rsidRPr="00D701C0">
        <w:rPr>
          <w:rFonts w:ascii="Arial" w:eastAsia="Arial" w:hAnsi="Arial" w:cs="Arial"/>
          <w:szCs w:val="24"/>
        </w:rPr>
        <w:t>O serviço de farmácia hospitalar em questão utiliza sistema informatizado e também o método visual para controle de estoque. Esta estratégia permite comparar as quantidades de produtos no sistema, com o que realmente está nas pratelei</w:t>
      </w:r>
      <w:r w:rsidRPr="00D701C0">
        <w:rPr>
          <w:rFonts w:ascii="Arial" w:eastAsia="Arial" w:hAnsi="Arial" w:cs="Arial"/>
          <w:szCs w:val="24"/>
        </w:rPr>
        <w:t>ras, o que otimiza a atuação do farmacêutico (SANTOS, 2006, p. 69). Em virtude desta abordagem, as variações potenciais devido a flutuações na oferta e demanda serão identificadas e corrigidas e a precisão dos registros financeiros da farmácia é avaliada e</w:t>
      </w:r>
      <w:r w:rsidRPr="00D701C0">
        <w:rPr>
          <w:rFonts w:ascii="Arial" w:eastAsia="Arial" w:hAnsi="Arial" w:cs="Arial"/>
          <w:szCs w:val="24"/>
        </w:rPr>
        <w:t xml:space="preserve"> verificada (</w:t>
      </w:r>
      <w:r w:rsidRPr="00D701C0">
        <w:rPr>
          <w:rFonts w:ascii="Arial" w:eastAsia="Arial" w:hAnsi="Arial" w:cs="Arial"/>
          <w:szCs w:val="24"/>
          <w:highlight w:val="white"/>
        </w:rPr>
        <w:t>VALERY, P.P.T</w:t>
      </w:r>
      <w:r w:rsidRPr="00D701C0">
        <w:rPr>
          <w:rFonts w:ascii="Arial" w:eastAsia="Arial" w:hAnsi="Arial" w:cs="Arial"/>
          <w:szCs w:val="24"/>
        </w:rPr>
        <w:t xml:space="preserve"> ,1989). Dentro de uma unidade hospitalar podem surgir alguns fatores que podem desencadear na alteração do consumo médio e na indisponibilidade de insumos farmacêuticos, onde podem ser destacados os fatores extrínsecos, como epid</w:t>
      </w:r>
      <w:r w:rsidRPr="00D701C0">
        <w:rPr>
          <w:rFonts w:ascii="Arial" w:eastAsia="Arial" w:hAnsi="Arial" w:cs="Arial"/>
          <w:szCs w:val="24"/>
        </w:rPr>
        <w:t>emias, variações climáticas e descontinuidade pelo fabricante; bem como os fatores intrínsecos, a exemplo de um surto de infecção hospitalar e mudança de condutas no tratamento (</w:t>
      </w:r>
      <w:r w:rsidRPr="00D701C0">
        <w:rPr>
          <w:rFonts w:ascii="Arial" w:eastAsia="Arial" w:hAnsi="Arial" w:cs="Arial"/>
          <w:szCs w:val="24"/>
          <w:highlight w:val="white"/>
        </w:rPr>
        <w:t xml:space="preserve">SANTANA, 2014). O método da curva ABC é uma ferramenta utilizada como auxílio </w:t>
      </w:r>
      <w:r w:rsidRPr="00D701C0">
        <w:rPr>
          <w:rFonts w:ascii="Arial" w:eastAsia="Arial" w:hAnsi="Arial" w:cs="Arial"/>
          <w:szCs w:val="24"/>
          <w:highlight w:val="white"/>
        </w:rPr>
        <w:t>para um melhor controle de estoque, visto que categoriza os itens em estoque de acordo com o grau de importância. Para Gonçalves (2007), o principal obje</w:t>
      </w:r>
      <w:r w:rsidR="000078EB">
        <w:rPr>
          <w:rFonts w:ascii="Arial" w:eastAsia="Arial" w:hAnsi="Arial" w:cs="Arial"/>
          <w:szCs w:val="24"/>
          <w:highlight w:val="white"/>
        </w:rPr>
        <w:t>tivo da análise da curva ABC é i</w:t>
      </w:r>
      <w:r w:rsidRPr="00D701C0">
        <w:rPr>
          <w:rFonts w:ascii="Arial" w:eastAsia="Arial" w:hAnsi="Arial" w:cs="Arial"/>
          <w:szCs w:val="24"/>
          <w:highlight w:val="white"/>
        </w:rPr>
        <w:t xml:space="preserve">dentificar os itens de maior valor de demanda e sobre eles exercer uma </w:t>
      </w:r>
      <w:r w:rsidRPr="00D701C0">
        <w:rPr>
          <w:rFonts w:ascii="Arial" w:eastAsia="Arial" w:hAnsi="Arial" w:cs="Arial"/>
          <w:szCs w:val="24"/>
          <w:highlight w:val="white"/>
        </w:rPr>
        <w:t xml:space="preserve">gestão mais refinada, especialmente por representarem altos valores de investimentos e, muitas vezes, com impactos estratégicos para </w:t>
      </w:r>
      <w:r w:rsidR="00983C4B">
        <w:rPr>
          <w:rFonts w:ascii="Arial" w:eastAsia="Arial" w:hAnsi="Arial" w:cs="Arial"/>
          <w:szCs w:val="24"/>
          <w:highlight w:val="white"/>
        </w:rPr>
        <w:t xml:space="preserve">a sobrevivência da organização </w:t>
      </w:r>
      <w:r w:rsidRPr="00D701C0">
        <w:rPr>
          <w:rFonts w:ascii="Arial" w:eastAsia="Arial" w:hAnsi="Arial" w:cs="Arial"/>
          <w:szCs w:val="24"/>
          <w:highlight w:val="white"/>
        </w:rPr>
        <w:t>(</w:t>
      </w:r>
      <w:r w:rsidRPr="00D701C0">
        <w:rPr>
          <w:rFonts w:ascii="Arial" w:eastAsia="Arial" w:hAnsi="Arial" w:cs="Arial"/>
          <w:szCs w:val="24"/>
          <w:highlight w:val="white"/>
        </w:rPr>
        <w:t>SANTANA, 2014). A farmácia hospitalar em questão aplica de forma parcial este m</w:t>
      </w:r>
      <w:r w:rsidRPr="00D701C0">
        <w:rPr>
          <w:rFonts w:ascii="Arial" w:eastAsia="Arial" w:hAnsi="Arial" w:cs="Arial"/>
          <w:szCs w:val="24"/>
          <w:highlight w:val="white"/>
        </w:rPr>
        <w:t>étodo, visto que nem sempre é efetivo. No entanto, pode ser seguida à risca posteriormente, já que os dados mostram bons resultados na aplicabilidade da mesma, que promove um melhor controle de estoque, garantindo que materiais e medicamentos necessários t</w:t>
      </w:r>
      <w:r w:rsidRPr="00D701C0">
        <w:rPr>
          <w:rFonts w:ascii="Arial" w:eastAsia="Arial" w:hAnsi="Arial" w:cs="Arial"/>
          <w:szCs w:val="24"/>
          <w:highlight w:val="white"/>
        </w:rPr>
        <w:t>enham sempre no estoque, evitando vencimentos e preju</w:t>
      </w:r>
      <w:r w:rsidR="008061F8">
        <w:rPr>
          <w:rFonts w:ascii="Arial" w:eastAsia="Arial" w:hAnsi="Arial" w:cs="Arial"/>
          <w:szCs w:val="24"/>
          <w:highlight w:val="white"/>
        </w:rPr>
        <w:t xml:space="preserve">ízos financeiros desnecessários </w:t>
      </w:r>
      <w:r w:rsidRPr="00D701C0">
        <w:rPr>
          <w:rFonts w:ascii="Arial" w:eastAsia="Arial" w:hAnsi="Arial" w:cs="Arial"/>
          <w:szCs w:val="24"/>
          <w:highlight w:val="white"/>
        </w:rPr>
        <w:t>(SILVA, 2011</w:t>
      </w:r>
      <w:r w:rsidRPr="00D701C0">
        <w:rPr>
          <w:rFonts w:ascii="Arial" w:eastAsia="Arial" w:hAnsi="Arial" w:cs="Arial"/>
          <w:szCs w:val="24"/>
          <w:highlight w:val="white"/>
        </w:rPr>
        <w:t>)</w:t>
      </w:r>
      <w:r w:rsidRPr="00D701C0">
        <w:rPr>
          <w:rFonts w:ascii="Arial" w:eastAsia="Arial" w:hAnsi="Arial" w:cs="Arial"/>
          <w:szCs w:val="24"/>
          <w:highlight w:val="white"/>
        </w:rPr>
        <w:t>.</w:t>
      </w:r>
      <w:r w:rsidRPr="00D701C0">
        <w:rPr>
          <w:rFonts w:ascii="Arial" w:eastAsia="Arial" w:hAnsi="Arial" w:cs="Arial"/>
          <w:szCs w:val="24"/>
          <w:highlight w:val="white"/>
        </w:rPr>
        <w:t xml:space="preserve"> O acadêmico</w:t>
      </w:r>
      <w:r w:rsidR="00C42203">
        <w:rPr>
          <w:rFonts w:ascii="Arial" w:eastAsia="Arial" w:hAnsi="Arial" w:cs="Arial"/>
          <w:szCs w:val="24"/>
          <w:highlight w:val="white"/>
        </w:rPr>
        <w:t>,</w:t>
      </w:r>
      <w:r w:rsidRPr="00D701C0">
        <w:rPr>
          <w:rFonts w:ascii="Arial" w:eastAsia="Arial" w:hAnsi="Arial" w:cs="Arial"/>
          <w:szCs w:val="24"/>
          <w:highlight w:val="white"/>
        </w:rPr>
        <w:t xml:space="preserve"> ao participar desse processo</w:t>
      </w:r>
      <w:r w:rsidR="00C42203">
        <w:rPr>
          <w:rFonts w:ascii="Arial" w:eastAsia="Arial" w:hAnsi="Arial" w:cs="Arial"/>
          <w:szCs w:val="24"/>
          <w:highlight w:val="white"/>
        </w:rPr>
        <w:t>,</w:t>
      </w:r>
      <w:r w:rsidRPr="00D701C0">
        <w:rPr>
          <w:rFonts w:ascii="Arial" w:eastAsia="Arial" w:hAnsi="Arial" w:cs="Arial"/>
          <w:szCs w:val="24"/>
          <w:highlight w:val="white"/>
        </w:rPr>
        <w:t xml:space="preserve"> conhece padrões </w:t>
      </w:r>
      <w:r w:rsidRPr="00D701C0">
        <w:rPr>
          <w:rFonts w:ascii="Arial" w:eastAsia="Arial" w:hAnsi="Arial" w:cs="Arial"/>
          <w:szCs w:val="24"/>
          <w:highlight w:val="white"/>
        </w:rPr>
        <w:lastRenderedPageBreak/>
        <w:t>de prescrição, consegue corrigir possíveis falhas humanas ou sistematizadas e pensar de forma a otimizar o processo contribuindo para a rotina hospitalar.</w:t>
      </w:r>
    </w:p>
    <w:p w14:paraId="00000011" w14:textId="02B7F097" w:rsidR="00016D57" w:rsidRPr="00D701C0" w:rsidRDefault="004316DA" w:rsidP="00D701C0">
      <w:pPr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D701C0">
        <w:rPr>
          <w:rFonts w:ascii="Arial" w:eastAsia="Arial" w:hAnsi="Arial" w:cs="Arial"/>
          <w:b/>
          <w:szCs w:val="24"/>
        </w:rPr>
        <w:t>Conclusões:</w:t>
      </w:r>
      <w:r w:rsidRPr="00D701C0">
        <w:rPr>
          <w:rFonts w:ascii="Arial" w:eastAsia="Arial" w:hAnsi="Arial" w:cs="Arial"/>
          <w:szCs w:val="24"/>
        </w:rPr>
        <w:t xml:space="preserve"> A gestão dos</w:t>
      </w:r>
      <w:r w:rsidRPr="00D701C0">
        <w:rPr>
          <w:rFonts w:ascii="Arial" w:eastAsia="Arial" w:hAnsi="Arial" w:cs="Arial"/>
          <w:szCs w:val="24"/>
        </w:rPr>
        <w:t xml:space="preserve"> medicamentos é primordialmente assegurada pelo departamento de farmácia e tal estudo oportunizou aos acadêmicos </w:t>
      </w:r>
      <w:r w:rsidR="00D97B05">
        <w:rPr>
          <w:rFonts w:ascii="Arial" w:eastAsia="Arial" w:hAnsi="Arial" w:cs="Arial"/>
          <w:szCs w:val="24"/>
        </w:rPr>
        <w:t>vivenciar</w:t>
      </w:r>
      <w:r w:rsidRPr="00D701C0">
        <w:rPr>
          <w:rFonts w:ascii="Arial" w:eastAsia="Arial" w:hAnsi="Arial" w:cs="Arial"/>
          <w:szCs w:val="24"/>
        </w:rPr>
        <w:t xml:space="preserve"> o papel do farmacêutico na atuação logística hospitalar, o que contribuiu para discussões, reflexões e novas pesquisas acerca da i</w:t>
      </w:r>
      <w:r w:rsidRPr="00D701C0">
        <w:rPr>
          <w:rFonts w:ascii="Arial" w:eastAsia="Arial" w:hAnsi="Arial" w:cs="Arial"/>
          <w:szCs w:val="24"/>
        </w:rPr>
        <w:t>mportância do profissional farmacêutico na via final do tratamento correto e efetivo. A prática agrega valor à experiência acadêmica de forma a criar uma visão crítica acerca dos processos farmacêuticos no âmbito hospitalar, fazendo o acadêmico compreender</w:t>
      </w:r>
      <w:r w:rsidRPr="00D701C0">
        <w:rPr>
          <w:rFonts w:ascii="Arial" w:eastAsia="Arial" w:hAnsi="Arial" w:cs="Arial"/>
          <w:szCs w:val="24"/>
        </w:rPr>
        <w:t xml:space="preserve"> sua importância, acrescentar valor à formação e criar um novo olhar analítico nessa área.</w:t>
      </w:r>
    </w:p>
    <w:p w14:paraId="00000012" w14:textId="77777777" w:rsidR="00016D57" w:rsidRPr="00D701C0" w:rsidRDefault="00016D57" w:rsidP="00D701C0">
      <w:pPr>
        <w:spacing w:after="0" w:line="240" w:lineRule="auto"/>
        <w:jc w:val="both"/>
        <w:rPr>
          <w:rFonts w:ascii="Arial" w:eastAsia="Arial" w:hAnsi="Arial" w:cs="Arial"/>
          <w:szCs w:val="24"/>
        </w:rPr>
      </w:pPr>
    </w:p>
    <w:p w14:paraId="00000013" w14:textId="77777777" w:rsidR="00016D57" w:rsidRPr="00D701C0" w:rsidRDefault="004316DA" w:rsidP="00D701C0">
      <w:pPr>
        <w:spacing w:after="0" w:line="240" w:lineRule="auto"/>
        <w:jc w:val="both"/>
        <w:rPr>
          <w:rFonts w:ascii="Arial" w:eastAsia="Arial" w:hAnsi="Arial" w:cs="Arial"/>
          <w:b/>
          <w:szCs w:val="24"/>
        </w:rPr>
      </w:pPr>
      <w:r w:rsidRPr="00D701C0">
        <w:rPr>
          <w:rFonts w:ascii="Arial" w:eastAsia="Arial" w:hAnsi="Arial" w:cs="Arial"/>
          <w:b/>
          <w:szCs w:val="24"/>
        </w:rPr>
        <w:t xml:space="preserve">Descritores: </w:t>
      </w:r>
      <w:r w:rsidRPr="00D701C0">
        <w:rPr>
          <w:rFonts w:ascii="Arial" w:eastAsia="Arial" w:hAnsi="Arial" w:cs="Arial"/>
          <w:szCs w:val="24"/>
        </w:rPr>
        <w:t>Hospital;</w:t>
      </w:r>
      <w:r w:rsidRPr="00D701C0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D701C0">
        <w:rPr>
          <w:rFonts w:ascii="Arial" w:eastAsia="Arial" w:hAnsi="Arial" w:cs="Arial"/>
          <w:szCs w:val="24"/>
        </w:rPr>
        <w:t>Pharmacists</w:t>
      </w:r>
      <w:proofErr w:type="spellEnd"/>
      <w:r w:rsidRPr="00D701C0">
        <w:rPr>
          <w:rFonts w:ascii="Arial" w:eastAsia="Arial" w:hAnsi="Arial" w:cs="Arial"/>
          <w:szCs w:val="24"/>
        </w:rPr>
        <w:t xml:space="preserve">; </w:t>
      </w:r>
      <w:proofErr w:type="spellStart"/>
      <w:r w:rsidRPr="00D701C0">
        <w:rPr>
          <w:rFonts w:ascii="Arial" w:eastAsia="Arial" w:hAnsi="Arial" w:cs="Arial"/>
          <w:color w:val="212529"/>
          <w:szCs w:val="24"/>
          <w:highlight w:val="white"/>
        </w:rPr>
        <w:t>Pharmacy</w:t>
      </w:r>
      <w:proofErr w:type="spellEnd"/>
      <w:r w:rsidRPr="00D701C0">
        <w:rPr>
          <w:rFonts w:ascii="Arial" w:eastAsia="Arial" w:hAnsi="Arial" w:cs="Arial"/>
          <w:color w:val="212529"/>
          <w:szCs w:val="24"/>
          <w:highlight w:val="white"/>
        </w:rPr>
        <w:t xml:space="preserve"> Service</w:t>
      </w:r>
    </w:p>
    <w:p w14:paraId="00000014" w14:textId="77777777" w:rsidR="00016D57" w:rsidRDefault="00016D5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0F39E166" w:rsidR="00016D57" w:rsidRPr="006D44BB" w:rsidRDefault="004316DA" w:rsidP="006D44B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Referências:</w:t>
      </w:r>
    </w:p>
    <w:p w14:paraId="00000018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BALLOU, R.H. </w:t>
      </w:r>
      <w:r>
        <w:rPr>
          <w:rFonts w:ascii="Arial" w:eastAsia="Arial" w:hAnsi="Arial" w:cs="Arial"/>
          <w:b/>
          <w:color w:val="000000"/>
          <w:sz w:val="24"/>
          <w:szCs w:val="24"/>
        </w:rPr>
        <w:t>Logística Empresarial: Transporte, Administração de Materiais e Distribuição Física.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São Paulo: Atlas, 1993.</w:t>
      </w:r>
    </w:p>
    <w:p w14:paraId="00000019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VALERY, P.P.T.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Boas práticas para estocagem de medicamentos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Brasília, Central de Medicamentos, 1989.</w:t>
      </w:r>
    </w:p>
    <w:p w14:paraId="0000001B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C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CHRISTOPHER, M.: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Logística e Gerenciamento da Cadeia de Suprimentos: estratégias para a redução de custos e melhoria dos serviços.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São Paulo: Pioneira Thomson Learning, 2002.</w:t>
      </w:r>
    </w:p>
    <w:p w14:paraId="0000001D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E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FERRACINI, F. T.; BORGES FILHO M. W.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Prática Farmacêutica no Ambiente Hospitalar: do planejamento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à realização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 São Paulo: Atheneu, 2005.</w:t>
      </w:r>
    </w:p>
    <w:p w14:paraId="0000001F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0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CONSELHO FEDERAL DE FARMÁCIA. RESOLUÇÃO Nº 679, DE 21 DE NOVEMBRO DE 2019.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Dispõe sobre as atribuições do farmacêutico nas operações logísticas de importação/exportação, distribuição, fracionamento, armazenagem, co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urier, transporte nos modais terrestre, aéreo ou fluvial, e demais agentes da cadeia logística de medicamentos e insumos farmacêuticos, substâncias sujeitas a controle especial e outros produtos para a saúde, cosméticos, produtos de higiene pessoal, perfum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es, saneantes, alimentos com propriedades funcionais ou finalidades especiais e produtos biológicos</w:t>
      </w:r>
    </w:p>
    <w:p w14:paraId="00000021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2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CONSELHO FEDERAL DE FARMÁCIA. RESOLUÇÃO Nº 365, DE 2 DE OUTUBRO DE 2001.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Dispõe sobre a assistência técnica farmacêutica em distribuidoras, representantes,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importadoras e exportadoras de medicamentos, insumos farmacêuticos e correlatos.</w:t>
      </w:r>
    </w:p>
    <w:p w14:paraId="00000023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14:paraId="00000024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SANTOS, G. A. A.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Gestão de farmácia hospitalar.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São Paulo: Senac, 2006.</w:t>
      </w:r>
    </w:p>
    <w:p w14:paraId="00000025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6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MELO, A. C. et al.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Atenção Farmacêutica Hospitalar - Resultados dos Acompanhamentos no Hospital da B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aleia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BH – MG. Espaço para Saúde, Minas Gerais, v. 4, n. 2, 2002.</w:t>
      </w:r>
    </w:p>
    <w:p w14:paraId="00000027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8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 xml:space="preserve">MELO, E L de M; OLIVEIRA, L de S.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Farmácia hospitalar e o papel do farmacêutico no âmbito da assistência farmacêutica. 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REVISTA JRG DE ESTUDOS ACADÊMICOS. Ano IV, Vol. IV, n. 8, jan.-jun.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,2021.</w:t>
      </w:r>
    </w:p>
    <w:p w14:paraId="00000029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A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SOARES, Alessandra de Sá; KULKAMP, Irene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Clemes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 criação de indicadores para a consolidação da farmacovigilância e da farmácia clínica na gestão da qualidade em farmácia hospitalar.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2012. 21 f. Monografia (Especialização) - Curso de Farmácia, San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ta Catarina, Santa Catarina, 2012. Cap. 2.</w:t>
      </w:r>
    </w:p>
    <w:p w14:paraId="0000002B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C" w14:textId="77777777" w:rsidR="00016D57" w:rsidRDefault="004316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SANTANA, Gabriela Silva; OLIVEIRA, Giovana Santos; NETO, Luciane Maria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Ribeiro.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O farmacêutico no âmbito hospitalar: assistência farmacêutica e clínica. Ciências Farmacêuticas</w:t>
      </w:r>
      <w:r>
        <w:rPr>
          <w:rFonts w:ascii="Arial" w:eastAsia="Arial" w:hAnsi="Arial" w:cs="Arial"/>
          <w:sz w:val="24"/>
          <w:szCs w:val="24"/>
          <w:highlight w:val="white"/>
        </w:rPr>
        <w:t>, São Paulo, p.1-3, 25 out. 2014.</w:t>
      </w:r>
    </w:p>
    <w:p w14:paraId="0000002D" w14:textId="77777777" w:rsidR="00016D57" w:rsidRDefault="00016D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E" w14:textId="77777777" w:rsidR="00016D57" w:rsidRDefault="004316D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SILVA, </w:t>
      </w:r>
      <w:proofErr w:type="spellStart"/>
      <w:r>
        <w:rPr>
          <w:rFonts w:ascii="Arial" w:eastAsia="Arial" w:hAnsi="Arial" w:cs="Arial"/>
          <w:sz w:val="24"/>
          <w:szCs w:val="24"/>
        </w:rPr>
        <w:t>Derli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Maria de Souza Lima e. </w:t>
      </w:r>
      <w:r>
        <w:rPr>
          <w:rFonts w:ascii="Arial" w:eastAsia="Arial" w:hAnsi="Arial" w:cs="Arial"/>
          <w:b/>
          <w:sz w:val="24"/>
          <w:szCs w:val="24"/>
        </w:rPr>
        <w:t>Análise de dispensação de medicamentos em uma farmácia hospitalar</w:t>
      </w:r>
      <w:r>
        <w:rPr>
          <w:rFonts w:ascii="Arial" w:eastAsia="Arial" w:hAnsi="Arial" w:cs="Arial"/>
          <w:sz w:val="24"/>
          <w:szCs w:val="24"/>
        </w:rPr>
        <w:t>, Botucatu, 2011.</w:t>
      </w:r>
    </w:p>
    <w:p w14:paraId="0000002F" w14:textId="77777777" w:rsidR="00016D57" w:rsidRDefault="004316D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SANTANA, Leonardo Tulio. Gestão de estoques: </w:t>
      </w:r>
      <w:r>
        <w:rPr>
          <w:rFonts w:ascii="Arial" w:eastAsia="Arial" w:hAnsi="Arial" w:cs="Arial"/>
          <w:b/>
          <w:sz w:val="24"/>
          <w:szCs w:val="24"/>
        </w:rPr>
        <w:t>Um estudo de caso numa indústria alimentícia.</w:t>
      </w:r>
      <w:r>
        <w:rPr>
          <w:rFonts w:ascii="Arial" w:eastAsia="Arial" w:hAnsi="Arial" w:cs="Arial"/>
          <w:sz w:val="24"/>
          <w:szCs w:val="24"/>
        </w:rPr>
        <w:t xml:space="preserve"> 2014. Monografia (Especialização) – Curso de e</w:t>
      </w:r>
      <w:r>
        <w:rPr>
          <w:rFonts w:ascii="Arial" w:eastAsia="Arial" w:hAnsi="Arial" w:cs="Arial"/>
          <w:sz w:val="24"/>
          <w:szCs w:val="24"/>
        </w:rPr>
        <w:t>ngenharia de produção, Universidade Tecnológica Federal do Paraná. PPGEP.</w:t>
      </w:r>
    </w:p>
    <w:sectPr w:rsidR="00016D57" w:rsidSect="00C479B5">
      <w:footerReference w:type="default" r:id="rId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C8FEB" w14:textId="77777777" w:rsidR="004316DA" w:rsidRDefault="004316DA" w:rsidP="00C479B5">
      <w:pPr>
        <w:spacing w:after="0" w:line="240" w:lineRule="auto"/>
      </w:pPr>
      <w:r>
        <w:separator/>
      </w:r>
    </w:p>
  </w:endnote>
  <w:endnote w:type="continuationSeparator" w:id="0">
    <w:p w14:paraId="7D178C03" w14:textId="77777777" w:rsidR="004316DA" w:rsidRDefault="004316DA" w:rsidP="00C4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A42A" w14:textId="65B70705" w:rsidR="00C479B5" w:rsidRPr="00445323" w:rsidRDefault="00C479B5">
    <w:pPr>
      <w:pStyle w:val="Rodap"/>
      <w:rPr>
        <w:sz w:val="18"/>
      </w:rPr>
    </w:pPr>
    <w:r w:rsidRPr="00445323">
      <w:rPr>
        <w:sz w:val="18"/>
      </w:rPr>
      <w:t>¹ Especialista, docente do curso de Farmácia – Centro Universitário Aparício Carvalho FIMCA (martins.tamara12@gmail.com); ²Discentes do curso de Farmácia – Centro Universitário Aparício Carvalho FIMCA</w:t>
    </w:r>
  </w:p>
  <w:p w14:paraId="16F2AFA1" w14:textId="77777777" w:rsidR="00C479B5" w:rsidRDefault="00C479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FC9A" w14:textId="77777777" w:rsidR="004316DA" w:rsidRDefault="004316DA" w:rsidP="00C479B5">
      <w:pPr>
        <w:spacing w:after="0" w:line="240" w:lineRule="auto"/>
      </w:pPr>
      <w:r>
        <w:separator/>
      </w:r>
    </w:p>
  </w:footnote>
  <w:footnote w:type="continuationSeparator" w:id="0">
    <w:p w14:paraId="1D25C3C2" w14:textId="77777777" w:rsidR="004316DA" w:rsidRDefault="004316DA" w:rsidP="00C47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7"/>
    <w:rsid w:val="000078EB"/>
    <w:rsid w:val="00016D57"/>
    <w:rsid w:val="001F74CC"/>
    <w:rsid w:val="003E61DE"/>
    <w:rsid w:val="004316DA"/>
    <w:rsid w:val="00445323"/>
    <w:rsid w:val="006D44BB"/>
    <w:rsid w:val="006E0D86"/>
    <w:rsid w:val="008061F8"/>
    <w:rsid w:val="00983C4B"/>
    <w:rsid w:val="00B03AE6"/>
    <w:rsid w:val="00C42203"/>
    <w:rsid w:val="00C479B5"/>
    <w:rsid w:val="00D701C0"/>
    <w:rsid w:val="00D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5FF67-67ED-4B0E-8475-A0A39812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47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9B5"/>
  </w:style>
  <w:style w:type="paragraph" w:styleId="Rodap">
    <w:name w:val="footer"/>
    <w:basedOn w:val="Normal"/>
    <w:link w:val="RodapChar"/>
    <w:uiPriority w:val="99"/>
    <w:unhideWhenUsed/>
    <w:rsid w:val="00C47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2023-05-16T00:38:00Z</dcterms:created>
  <dcterms:modified xsi:type="dcterms:W3CDTF">2023-05-16T00:38:00Z</dcterms:modified>
</cp:coreProperties>
</file>