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77777777"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767B7E21" w14:textId="3D68EBB2" w:rsidR="00D37516" w:rsidRDefault="00D37516" w:rsidP="00D37516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D37516">
        <w:rPr>
          <w:rFonts w:eastAsiaTheme="minorHAnsi"/>
          <w:b/>
          <w:bCs/>
          <w:color w:val="000000"/>
          <w:sz w:val="28"/>
          <w:szCs w:val="28"/>
          <w:lang w:eastAsia="en-US"/>
        </w:rPr>
        <w:t>MANEJO CLÍNICO NA CONFECÇÃO DE PRÓTESE TOTAL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D37516">
        <w:rPr>
          <w:rFonts w:eastAsiaTheme="minorHAnsi"/>
          <w:b/>
          <w:bCs/>
          <w:color w:val="000000"/>
          <w:sz w:val="28"/>
          <w:szCs w:val="28"/>
          <w:lang w:eastAsia="en-US"/>
        </w:rPr>
        <w:t>SUPERIOR EM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D37516">
        <w:rPr>
          <w:rFonts w:eastAsiaTheme="minorHAnsi"/>
          <w:b/>
          <w:bCs/>
          <w:color w:val="000000"/>
          <w:sz w:val="28"/>
          <w:szCs w:val="28"/>
          <w:lang w:eastAsia="en-US"/>
        </w:rPr>
        <w:t>PACIENTE COM DEFICIÊNCIA VISUAL: RELATO DE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D37516">
        <w:rPr>
          <w:rFonts w:eastAsiaTheme="minorHAnsi"/>
          <w:b/>
          <w:bCs/>
          <w:color w:val="000000"/>
          <w:sz w:val="28"/>
          <w:szCs w:val="28"/>
          <w:lang w:eastAsia="en-US"/>
        </w:rPr>
        <w:t>CASO</w:t>
      </w:r>
      <w:r w:rsidRPr="00D37516">
        <w:rPr>
          <w:rFonts w:eastAsiaTheme="minorHAnsi"/>
          <w:color w:val="000000"/>
          <w:sz w:val="22"/>
          <w:szCs w:val="22"/>
          <w:lang w:eastAsia="en-US"/>
        </w:rPr>
        <w:t>¹</w:t>
      </w:r>
    </w:p>
    <w:p w14:paraId="7938F5DA" w14:textId="77777777" w:rsidR="00C5422F" w:rsidRDefault="00C5422F" w:rsidP="00D375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</w:p>
    <w:p w14:paraId="7AA29E7D" w14:textId="56E062BE" w:rsidR="00D37516" w:rsidRPr="00D37516" w:rsidRDefault="00C5422F" w:rsidP="00D375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Mariana Reinaldo Dias</w:t>
      </w:r>
      <w:r w:rsidR="00D37516" w:rsidRPr="00D37516">
        <w:rPr>
          <w:rFonts w:eastAsiaTheme="minorHAnsi"/>
          <w:color w:val="000000"/>
          <w:sz w:val="22"/>
          <w:szCs w:val="22"/>
          <w:lang w:eastAsia="en-US"/>
        </w:rPr>
        <w:t>²</w:t>
      </w:r>
    </w:p>
    <w:p w14:paraId="4BA70DD5" w14:textId="112DD37F" w:rsidR="00D37516" w:rsidRPr="00D37516" w:rsidRDefault="00C5422F" w:rsidP="00D375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proofErr w:type="spellStart"/>
      <w:r>
        <w:rPr>
          <w:rFonts w:eastAsiaTheme="minorHAnsi"/>
          <w:color w:val="000000"/>
          <w:sz w:val="22"/>
          <w:szCs w:val="22"/>
          <w:lang w:eastAsia="en-US"/>
        </w:rPr>
        <w:t>Mikaelly</w:t>
      </w:r>
      <w:proofErr w:type="spellEnd"/>
      <w:r>
        <w:rPr>
          <w:rFonts w:eastAsiaTheme="minorHAnsi"/>
          <w:color w:val="000000"/>
          <w:sz w:val="22"/>
          <w:szCs w:val="22"/>
          <w:lang w:eastAsia="en-US"/>
        </w:rPr>
        <w:t xml:space="preserve"> Vitória Santos de Carvalho³</w:t>
      </w:r>
    </w:p>
    <w:p w14:paraId="62CA77EC" w14:textId="00FBDF7D" w:rsidR="00D37516" w:rsidRPr="00D37516" w:rsidRDefault="00D37516" w:rsidP="00D375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D37516">
        <w:rPr>
          <w:rFonts w:eastAsiaTheme="minorHAnsi"/>
          <w:color w:val="000000"/>
          <w:lang w:eastAsia="en-US"/>
        </w:rPr>
        <w:t>Suelen Aline de Lima Barros</w:t>
      </w:r>
      <w:r w:rsidRPr="00D37516">
        <w:rPr>
          <w:rFonts w:eastAsiaTheme="minorHAnsi"/>
          <w:color w:val="000000"/>
          <w:vertAlign w:val="superscript"/>
          <w:lang w:eastAsia="en-US"/>
        </w:rPr>
        <w:t>4</w:t>
      </w:r>
    </w:p>
    <w:p w14:paraId="782805EE" w14:textId="77777777" w:rsidR="00D37516" w:rsidRPr="00D37516" w:rsidRDefault="00D37516" w:rsidP="00D375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0C6786E2" w14:textId="77777777" w:rsidR="00D37516" w:rsidRPr="00D37516" w:rsidRDefault="00D37516" w:rsidP="00D375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 w:rsidRPr="00D37516">
        <w:rPr>
          <w:rFonts w:eastAsiaTheme="minorHAnsi"/>
          <w:b/>
          <w:bCs/>
          <w:color w:val="000000"/>
          <w:lang w:eastAsia="en-US"/>
        </w:rPr>
        <w:t>RESUMO</w:t>
      </w:r>
    </w:p>
    <w:p w14:paraId="24586B48" w14:textId="5B5110F3" w:rsidR="00D37516" w:rsidRPr="00D37516" w:rsidRDefault="00D37516" w:rsidP="00D375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37516">
        <w:rPr>
          <w:rFonts w:eastAsiaTheme="minorHAnsi"/>
          <w:b/>
          <w:bCs/>
          <w:color w:val="000000"/>
          <w:lang w:eastAsia="en-US"/>
        </w:rPr>
        <w:t>INTRODUÇÃO</w:t>
      </w:r>
      <w:r w:rsidRPr="00D37516">
        <w:rPr>
          <w:rFonts w:eastAsiaTheme="minorHAnsi"/>
          <w:color w:val="000000"/>
          <w:lang w:eastAsia="en-US"/>
        </w:rPr>
        <w:t xml:space="preserve">: A </w:t>
      </w:r>
      <w:r>
        <w:rPr>
          <w:rFonts w:eastAsiaTheme="minorHAnsi"/>
          <w:color w:val="000000"/>
          <w:lang w:eastAsia="en-US"/>
        </w:rPr>
        <w:t xml:space="preserve">reabilitação de pacientes edêntulos com </w:t>
      </w:r>
      <w:r w:rsidRPr="00D37516">
        <w:rPr>
          <w:rFonts w:eastAsiaTheme="minorHAnsi"/>
          <w:color w:val="000000"/>
          <w:lang w:eastAsia="en-US"/>
        </w:rPr>
        <w:t>prótese total superior restaura funções mastigatórias, fonéticas e estéticas, além de contribuir para o bem-estar psicológico. Em pacientes com deficiência visual, o tratamento exige abordagem diferenciada, com comunicação clara, orientação tátil e atendimento humanizado, considerando as limitações sensoriais e promovendo inclusão</w:t>
      </w:r>
      <w:r w:rsidRPr="00D37516">
        <w:rPr>
          <w:rFonts w:eastAsiaTheme="minorHAnsi"/>
          <w:b/>
          <w:bCs/>
          <w:color w:val="000000"/>
          <w:lang w:eastAsia="en-US"/>
        </w:rPr>
        <w:t>. RELATO DE CASO</w:t>
      </w:r>
      <w:r w:rsidRPr="00D37516">
        <w:rPr>
          <w:rFonts w:eastAsiaTheme="minorHAnsi"/>
          <w:color w:val="000000"/>
          <w:lang w:eastAsia="en-US"/>
        </w:rPr>
        <w:t>: O paciente J.D.S., 68 anos, sexo masculino, compareceu à Clínica</w:t>
      </w:r>
      <w:r>
        <w:rPr>
          <w:rFonts w:eastAsiaTheme="minorHAnsi"/>
          <w:color w:val="000000"/>
          <w:lang w:eastAsia="en-US"/>
        </w:rPr>
        <w:t xml:space="preserve"> </w:t>
      </w:r>
      <w:r w:rsidRPr="00D37516">
        <w:rPr>
          <w:rFonts w:eastAsiaTheme="minorHAnsi"/>
          <w:color w:val="000000"/>
          <w:lang w:eastAsia="en-US"/>
        </w:rPr>
        <w:t>Escola d</w:t>
      </w:r>
      <w:r>
        <w:rPr>
          <w:rFonts w:eastAsiaTheme="minorHAnsi"/>
          <w:color w:val="000000"/>
          <w:lang w:eastAsia="en-US"/>
        </w:rPr>
        <w:t>a</w:t>
      </w:r>
      <w:r w:rsidRPr="00D37516">
        <w:rPr>
          <w:rFonts w:eastAsiaTheme="minorHAnsi"/>
          <w:color w:val="000000"/>
          <w:lang w:eastAsia="en-US"/>
        </w:rPr>
        <w:t xml:space="preserve"> UNIFSA com a queixa: “Quero uma prótese nova para melhorar o sorriso; quero uma prótese superior e inferior”. No exame clínico, observou-se uma prótese total superior antiga, com mais de cinco anos de uso, desgastada, instável, com perda de suporte e redução da dimensão vertical. O paciente não utilizava prótese inferior, o que contribuía para o colapso dos tecidos moles e comprometimento estético da face. Diante da deficiência visual, as etapas clínicas foram adaptadas com explicações verbais detalhadas e estímulos táteis. O tratamento incluiu: anamnese, moldagens, registros </w:t>
      </w:r>
      <w:proofErr w:type="spellStart"/>
      <w:r w:rsidRPr="00D37516">
        <w:rPr>
          <w:rFonts w:eastAsiaTheme="minorHAnsi"/>
          <w:color w:val="000000"/>
          <w:lang w:eastAsia="en-US"/>
        </w:rPr>
        <w:t>maxilomandibulares</w:t>
      </w:r>
      <w:proofErr w:type="spellEnd"/>
      <w:r w:rsidRPr="00D37516">
        <w:rPr>
          <w:rFonts w:eastAsiaTheme="minorHAnsi"/>
          <w:color w:val="000000"/>
          <w:lang w:eastAsia="en-US"/>
        </w:rPr>
        <w:t>, provas estética e funcional, instalação da prótese total superior e acompanhamento pós-instala</w:t>
      </w:r>
      <w:r>
        <w:rPr>
          <w:rFonts w:eastAsiaTheme="minorHAnsi"/>
          <w:color w:val="000000"/>
          <w:lang w:eastAsia="en-US"/>
        </w:rPr>
        <w:t>ção</w:t>
      </w:r>
      <w:r w:rsidRPr="00D37516">
        <w:rPr>
          <w:rFonts w:eastAsiaTheme="minorHAnsi"/>
          <w:color w:val="000000"/>
          <w:lang w:eastAsia="en-US"/>
        </w:rPr>
        <w:t xml:space="preserve">. </w:t>
      </w:r>
      <w:r w:rsidRPr="00D37516">
        <w:rPr>
          <w:rFonts w:eastAsiaTheme="minorHAnsi"/>
          <w:b/>
          <w:bCs/>
          <w:color w:val="000000"/>
          <w:lang w:eastAsia="en-US"/>
        </w:rPr>
        <w:t>CONSIDERAÇÕES FINAIS:</w:t>
      </w:r>
      <w:r>
        <w:rPr>
          <w:rFonts w:eastAsiaTheme="minorHAnsi"/>
          <w:color w:val="000000"/>
          <w:lang w:eastAsia="en-US"/>
        </w:rPr>
        <w:t xml:space="preserve"> </w:t>
      </w:r>
      <w:r w:rsidRPr="00D37516">
        <w:rPr>
          <w:rFonts w:eastAsiaTheme="minorHAnsi"/>
          <w:color w:val="000000"/>
          <w:lang w:eastAsia="en-US"/>
        </w:rPr>
        <w:t>A confecção da prótese total superior nesse caso promoveu melhora funcional, estética e psicossocial significativa, demonstrando a importância de um atendimento humanizado e adaptado.</w:t>
      </w:r>
      <w:r>
        <w:rPr>
          <w:rFonts w:eastAsiaTheme="minorHAnsi"/>
          <w:color w:val="000000"/>
          <w:lang w:eastAsia="en-US"/>
        </w:rPr>
        <w:t xml:space="preserve"> </w:t>
      </w:r>
      <w:r w:rsidRPr="00D37516">
        <w:rPr>
          <w:rFonts w:eastAsiaTheme="minorHAnsi"/>
          <w:color w:val="000000"/>
          <w:lang w:eastAsia="en-US"/>
        </w:rPr>
        <w:t>Este relato evidencia o papel fundamental do cirurgião-dentista na promoção da qualidade de vida de pacientes com necessidades especiais.</w:t>
      </w:r>
    </w:p>
    <w:p w14:paraId="054F5480" w14:textId="77777777" w:rsidR="00D37516" w:rsidRDefault="00D37516" w:rsidP="00D37516">
      <w:pPr>
        <w:jc w:val="both"/>
        <w:rPr>
          <w:rFonts w:eastAsiaTheme="minorHAnsi"/>
          <w:color w:val="000000"/>
          <w:lang w:eastAsia="en-US"/>
        </w:rPr>
      </w:pPr>
    </w:p>
    <w:p w14:paraId="381AC72F" w14:textId="06BC6A86" w:rsidR="00167906" w:rsidRPr="00D37516" w:rsidRDefault="00D37516" w:rsidP="00D37516">
      <w:pPr>
        <w:jc w:val="both"/>
        <w:rPr>
          <w:b/>
          <w:color w:val="000000" w:themeColor="text1"/>
        </w:rPr>
      </w:pPr>
      <w:r w:rsidRPr="00D37516">
        <w:rPr>
          <w:rFonts w:eastAsiaTheme="minorHAnsi"/>
          <w:b/>
          <w:bCs/>
          <w:color w:val="000000"/>
          <w:lang w:eastAsia="en-US"/>
        </w:rPr>
        <w:t>Descritores</w:t>
      </w:r>
      <w:r w:rsidRPr="00D37516">
        <w:rPr>
          <w:rFonts w:eastAsiaTheme="minorHAnsi"/>
          <w:color w:val="000000"/>
          <w:lang w:eastAsia="en-US"/>
        </w:rPr>
        <w:t xml:space="preserve">: Reabilitação Oral. </w:t>
      </w:r>
      <w:proofErr w:type="spellStart"/>
      <w:r w:rsidRPr="00D37516">
        <w:rPr>
          <w:rFonts w:eastAsiaTheme="minorHAnsi"/>
          <w:color w:val="000000"/>
          <w:lang w:eastAsia="en-US"/>
        </w:rPr>
        <w:t>Edentulismo</w:t>
      </w:r>
      <w:proofErr w:type="spellEnd"/>
      <w:r w:rsidRPr="00D37516">
        <w:rPr>
          <w:rFonts w:eastAsiaTheme="minorHAnsi"/>
          <w:color w:val="000000"/>
          <w:lang w:eastAsia="en-US"/>
        </w:rPr>
        <w:t>. Cuidados Odontológicos. Acessibilidade em Saúde.</w:t>
      </w:r>
    </w:p>
    <w:p w14:paraId="365BCC9A" w14:textId="77777777" w:rsidR="00BD3669" w:rsidRPr="00D37516" w:rsidRDefault="00BD3669" w:rsidP="00D37516">
      <w:pPr>
        <w:spacing w:line="360" w:lineRule="auto"/>
        <w:jc w:val="both"/>
      </w:pPr>
    </w:p>
    <w:sectPr w:rsidR="00BD3669" w:rsidRPr="00D37516" w:rsidSect="002D1E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38B15" w14:textId="77777777" w:rsidR="001318FB" w:rsidRDefault="001318FB" w:rsidP="00D479CD">
      <w:r>
        <w:separator/>
      </w:r>
    </w:p>
  </w:endnote>
  <w:endnote w:type="continuationSeparator" w:id="0">
    <w:p w14:paraId="07B5BED6" w14:textId="77777777" w:rsidR="001318FB" w:rsidRDefault="001318FB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72AAC" w14:textId="77777777" w:rsidR="00D37516" w:rsidRDefault="00D3751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56441" w14:textId="3A09C060" w:rsidR="00AD6AF1" w:rsidRPr="00872B0F" w:rsidRDefault="00AD6AF1" w:rsidP="00AD6AF1">
    <w:pPr>
      <w:spacing w:before="112"/>
      <w:ind w:right="485"/>
      <w:jc w:val="both"/>
      <w:rPr>
        <w:sz w:val="20"/>
        <w:szCs w:val="20"/>
      </w:rPr>
    </w:pPr>
    <w:r w:rsidRPr="00872B0F">
      <w:rPr>
        <w:sz w:val="20"/>
        <w:szCs w:val="20"/>
        <w:vertAlign w:val="superscript"/>
      </w:rPr>
      <w:t>1</w:t>
    </w:r>
    <w:r w:rsidRPr="00872B0F">
      <w:rPr>
        <w:spacing w:val="-5"/>
        <w:sz w:val="20"/>
        <w:szCs w:val="20"/>
      </w:rPr>
      <w:t xml:space="preserve"> </w:t>
    </w:r>
    <w:r w:rsidRPr="00872B0F">
      <w:rPr>
        <w:sz w:val="20"/>
        <w:szCs w:val="20"/>
      </w:rPr>
      <w:t>Trabalho</w:t>
    </w:r>
    <w:r w:rsidRPr="00872B0F">
      <w:rPr>
        <w:spacing w:val="-5"/>
        <w:sz w:val="20"/>
        <w:szCs w:val="20"/>
      </w:rPr>
      <w:t xml:space="preserve"> </w:t>
    </w:r>
    <w:r w:rsidRPr="00872B0F">
      <w:rPr>
        <w:sz w:val="20"/>
        <w:szCs w:val="20"/>
      </w:rPr>
      <w:t>apresentado</w:t>
    </w:r>
    <w:r w:rsidRPr="00872B0F">
      <w:rPr>
        <w:spacing w:val="-5"/>
        <w:sz w:val="20"/>
        <w:szCs w:val="20"/>
      </w:rPr>
      <w:t xml:space="preserve"> </w:t>
    </w:r>
    <w:r w:rsidRPr="00872B0F">
      <w:rPr>
        <w:sz w:val="20"/>
        <w:szCs w:val="20"/>
      </w:rPr>
      <w:t>na</w:t>
    </w:r>
    <w:r w:rsidRPr="00872B0F">
      <w:rPr>
        <w:spacing w:val="-5"/>
        <w:sz w:val="20"/>
        <w:szCs w:val="20"/>
      </w:rPr>
      <w:t xml:space="preserve"> </w:t>
    </w:r>
    <w:r w:rsidRPr="00872B0F">
      <w:rPr>
        <w:sz w:val="20"/>
        <w:szCs w:val="20"/>
      </w:rPr>
      <w:t>V</w:t>
    </w:r>
    <w:r w:rsidRPr="00872B0F">
      <w:rPr>
        <w:spacing w:val="-5"/>
        <w:sz w:val="20"/>
        <w:szCs w:val="20"/>
      </w:rPr>
      <w:t xml:space="preserve"> </w:t>
    </w:r>
    <w:r w:rsidRPr="00872B0F">
      <w:rPr>
        <w:sz w:val="20"/>
        <w:szCs w:val="20"/>
      </w:rPr>
      <w:t>Jornada</w:t>
    </w:r>
    <w:r w:rsidRPr="00872B0F">
      <w:rPr>
        <w:spacing w:val="-5"/>
        <w:sz w:val="20"/>
        <w:szCs w:val="20"/>
      </w:rPr>
      <w:t xml:space="preserve"> </w:t>
    </w:r>
    <w:r w:rsidRPr="00872B0F">
      <w:rPr>
        <w:sz w:val="20"/>
        <w:szCs w:val="20"/>
      </w:rPr>
      <w:t>Acadêmica</w:t>
    </w:r>
    <w:r w:rsidRPr="00872B0F">
      <w:rPr>
        <w:spacing w:val="-5"/>
        <w:sz w:val="20"/>
        <w:szCs w:val="20"/>
      </w:rPr>
      <w:t xml:space="preserve"> </w:t>
    </w:r>
    <w:r w:rsidRPr="00872B0F">
      <w:rPr>
        <w:sz w:val="20"/>
        <w:szCs w:val="20"/>
      </w:rPr>
      <w:t>de</w:t>
    </w:r>
    <w:r w:rsidRPr="00872B0F">
      <w:rPr>
        <w:spacing w:val="-5"/>
        <w:sz w:val="20"/>
        <w:szCs w:val="20"/>
      </w:rPr>
      <w:t xml:space="preserve"> </w:t>
    </w:r>
    <w:r w:rsidRPr="00872B0F">
      <w:rPr>
        <w:sz w:val="20"/>
        <w:szCs w:val="20"/>
      </w:rPr>
      <w:t>Odontologia</w:t>
    </w:r>
    <w:r w:rsidRPr="00872B0F">
      <w:rPr>
        <w:spacing w:val="-5"/>
        <w:sz w:val="20"/>
        <w:szCs w:val="20"/>
      </w:rPr>
      <w:t xml:space="preserve"> </w:t>
    </w:r>
    <w:r w:rsidRPr="00872B0F">
      <w:rPr>
        <w:sz w:val="20"/>
        <w:szCs w:val="20"/>
      </w:rPr>
      <w:t>(JAO),</w:t>
    </w:r>
    <w:r w:rsidRPr="00872B0F">
      <w:rPr>
        <w:spacing w:val="-5"/>
        <w:sz w:val="20"/>
        <w:szCs w:val="20"/>
      </w:rPr>
      <w:t xml:space="preserve"> </w:t>
    </w:r>
    <w:r w:rsidRPr="00872B0F">
      <w:rPr>
        <w:sz w:val="20"/>
        <w:szCs w:val="20"/>
      </w:rPr>
      <w:t>promovida</w:t>
    </w:r>
    <w:r w:rsidRPr="00872B0F">
      <w:rPr>
        <w:spacing w:val="-5"/>
        <w:sz w:val="20"/>
        <w:szCs w:val="20"/>
      </w:rPr>
      <w:t xml:space="preserve"> </w:t>
    </w:r>
    <w:r w:rsidRPr="00872B0F">
      <w:rPr>
        <w:sz w:val="20"/>
        <w:szCs w:val="20"/>
      </w:rPr>
      <w:t>pelo</w:t>
    </w:r>
    <w:r w:rsidRPr="00872B0F">
      <w:rPr>
        <w:spacing w:val="-5"/>
        <w:sz w:val="20"/>
        <w:szCs w:val="20"/>
      </w:rPr>
      <w:t xml:space="preserve"> </w:t>
    </w:r>
    <w:r w:rsidRPr="00872B0F">
      <w:rPr>
        <w:sz w:val="20"/>
        <w:szCs w:val="20"/>
      </w:rPr>
      <w:t>Centro</w:t>
    </w:r>
    <w:r w:rsidRPr="00872B0F">
      <w:rPr>
        <w:spacing w:val="-5"/>
        <w:sz w:val="20"/>
        <w:szCs w:val="20"/>
      </w:rPr>
      <w:t xml:space="preserve"> </w:t>
    </w:r>
    <w:r w:rsidRPr="00872B0F">
      <w:rPr>
        <w:sz w:val="20"/>
        <w:szCs w:val="20"/>
      </w:rPr>
      <w:t>Universitário Santo Agostinho, nos dias 29 e 30 de maio de 2025.</w:t>
    </w:r>
  </w:p>
  <w:p w14:paraId="0BE3D846" w14:textId="77777777" w:rsidR="00AD6AF1" w:rsidRPr="00872B0F" w:rsidRDefault="00AD6AF1" w:rsidP="00AD6AF1">
    <w:pPr>
      <w:jc w:val="both"/>
      <w:rPr>
        <w:sz w:val="20"/>
        <w:szCs w:val="20"/>
      </w:rPr>
    </w:pPr>
    <w:r w:rsidRPr="00872B0F">
      <w:rPr>
        <w:sz w:val="20"/>
        <w:szCs w:val="20"/>
        <w:vertAlign w:val="superscript"/>
      </w:rPr>
      <w:t>2</w:t>
    </w:r>
    <w:r w:rsidRPr="00872B0F">
      <w:rPr>
        <w:spacing w:val="-8"/>
        <w:sz w:val="20"/>
        <w:szCs w:val="20"/>
      </w:rPr>
      <w:t xml:space="preserve"> </w:t>
    </w:r>
    <w:r w:rsidRPr="00872B0F">
      <w:rPr>
        <w:sz w:val="20"/>
        <w:szCs w:val="20"/>
      </w:rPr>
      <w:t>Autor.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Estudante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do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curso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de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graduação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em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Odontologia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no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Centro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Universitário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Santo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Agostinho</w:t>
    </w:r>
    <w:r w:rsidRPr="00872B0F">
      <w:rPr>
        <w:spacing w:val="-7"/>
        <w:sz w:val="20"/>
        <w:szCs w:val="20"/>
      </w:rPr>
      <w:t xml:space="preserve"> </w:t>
    </w:r>
    <w:r w:rsidRPr="00872B0F">
      <w:rPr>
        <w:spacing w:val="-2"/>
        <w:sz w:val="20"/>
        <w:szCs w:val="20"/>
      </w:rPr>
      <w:t>(UNIFSA).</w:t>
    </w:r>
  </w:p>
  <w:p w14:paraId="3EECB3EC" w14:textId="77777777" w:rsidR="00AD6AF1" w:rsidRDefault="00AD6AF1" w:rsidP="00AD6AF1">
    <w:pPr>
      <w:jc w:val="both"/>
      <w:rPr>
        <w:spacing w:val="-2"/>
        <w:sz w:val="20"/>
        <w:szCs w:val="20"/>
      </w:rPr>
    </w:pPr>
    <w:r w:rsidRPr="00872B0F">
      <w:rPr>
        <w:sz w:val="20"/>
        <w:szCs w:val="20"/>
        <w:vertAlign w:val="superscript"/>
      </w:rPr>
      <w:t>3</w:t>
    </w:r>
    <w:r w:rsidRPr="00872B0F">
      <w:rPr>
        <w:spacing w:val="-8"/>
        <w:sz w:val="20"/>
        <w:szCs w:val="20"/>
      </w:rPr>
      <w:t xml:space="preserve"> </w:t>
    </w:r>
    <w:r w:rsidRPr="00872B0F">
      <w:rPr>
        <w:sz w:val="20"/>
        <w:szCs w:val="20"/>
      </w:rPr>
      <w:t>Autor.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Estudante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do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curso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de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graduação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em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Odontologia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no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Centro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Universitário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Santo</w:t>
    </w:r>
    <w:r w:rsidRPr="00872B0F">
      <w:rPr>
        <w:spacing w:val="-7"/>
        <w:sz w:val="20"/>
        <w:szCs w:val="20"/>
      </w:rPr>
      <w:t xml:space="preserve"> </w:t>
    </w:r>
    <w:r w:rsidRPr="00872B0F">
      <w:rPr>
        <w:sz w:val="20"/>
        <w:szCs w:val="20"/>
      </w:rPr>
      <w:t>Agostinho</w:t>
    </w:r>
    <w:r w:rsidRPr="00872B0F">
      <w:rPr>
        <w:spacing w:val="-7"/>
        <w:sz w:val="20"/>
        <w:szCs w:val="20"/>
      </w:rPr>
      <w:t xml:space="preserve"> </w:t>
    </w:r>
    <w:r w:rsidRPr="00872B0F">
      <w:rPr>
        <w:spacing w:val="-2"/>
        <w:sz w:val="20"/>
        <w:szCs w:val="20"/>
      </w:rPr>
      <w:t>(UNIFSA).</w:t>
    </w:r>
  </w:p>
  <w:p w14:paraId="3A4FCFB5" w14:textId="2FBE07FC" w:rsidR="00AD6AF1" w:rsidRDefault="00D37516" w:rsidP="00AD6AF1">
    <w:pPr>
      <w:pStyle w:val="Rodap"/>
      <w:jc w:val="both"/>
    </w:pPr>
    <w:r>
      <w:rPr>
        <w:sz w:val="20"/>
        <w:szCs w:val="20"/>
        <w:vertAlign w:val="superscript"/>
      </w:rPr>
      <w:t>4</w:t>
    </w:r>
    <w:r w:rsidR="00AD6AF1" w:rsidRPr="00872B0F">
      <w:rPr>
        <w:spacing w:val="-8"/>
        <w:sz w:val="20"/>
        <w:szCs w:val="20"/>
      </w:rPr>
      <w:t xml:space="preserve"> Graduada pela Universidade Federal do Piauí (2009-2013), especialista em Prótese Dentária pela Associação Paulista de Cirurgiões-Dentistas (2014-2016), Mestre em reabilitação Oral pela Universidade Estadual Paulista "Júlio de Mesquita Filho" - UNESP/ </w:t>
    </w:r>
    <w:proofErr w:type="spellStart"/>
    <w:r w:rsidR="00AD6AF1" w:rsidRPr="00872B0F">
      <w:rPr>
        <w:spacing w:val="-8"/>
        <w:sz w:val="20"/>
        <w:szCs w:val="20"/>
      </w:rPr>
      <w:t>FOAr</w:t>
    </w:r>
    <w:proofErr w:type="spellEnd"/>
    <w:r w:rsidR="00AD6AF1" w:rsidRPr="00872B0F">
      <w:rPr>
        <w:spacing w:val="-8"/>
        <w:sz w:val="20"/>
        <w:szCs w:val="20"/>
      </w:rPr>
      <w:t xml:space="preserve"> (2015-2017).</w:t>
    </w:r>
    <w:r w:rsidR="00AD6AF1" w:rsidRPr="00872B0F">
      <w:rPr>
        <w:sz w:val="20"/>
        <w:szCs w:val="20"/>
      </w:rPr>
      <w:t xml:space="preserve"> Professora do Centro Universitário Santo Agostinho (UNIFSA). Orientadora da Pesquisa</w:t>
    </w:r>
    <w:r w:rsidR="00AD6AF1">
      <w:rPr>
        <w:sz w:val="20"/>
        <w:szCs w:val="20"/>
      </w:rPr>
      <w:t xml:space="preserve">. </w:t>
    </w:r>
  </w:p>
  <w:p w14:paraId="6ECC9A7E" w14:textId="77777777" w:rsidR="00AD6AF1" w:rsidRDefault="00AD6A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22EBB" w14:textId="77777777" w:rsidR="001318FB" w:rsidRDefault="001318FB" w:rsidP="00D479CD">
      <w:r>
        <w:separator/>
      </w:r>
    </w:p>
  </w:footnote>
  <w:footnote w:type="continuationSeparator" w:id="0">
    <w:p w14:paraId="5D68F89C" w14:textId="77777777" w:rsidR="001318FB" w:rsidRDefault="001318FB" w:rsidP="00D47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66523" w14:textId="77777777" w:rsidR="00D37516" w:rsidRDefault="00D3751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7628"/>
    <w:rsid w:val="000772C8"/>
    <w:rsid w:val="00080594"/>
    <w:rsid w:val="00084E36"/>
    <w:rsid w:val="00097A75"/>
    <w:rsid w:val="000A235A"/>
    <w:rsid w:val="000A63F1"/>
    <w:rsid w:val="000B4D4F"/>
    <w:rsid w:val="000C0EFC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318FB"/>
    <w:rsid w:val="00131B09"/>
    <w:rsid w:val="00131C98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2D04"/>
    <w:rsid w:val="00224291"/>
    <w:rsid w:val="00225EC6"/>
    <w:rsid w:val="00227881"/>
    <w:rsid w:val="0023431C"/>
    <w:rsid w:val="00234567"/>
    <w:rsid w:val="00247C02"/>
    <w:rsid w:val="0025099D"/>
    <w:rsid w:val="0025171F"/>
    <w:rsid w:val="00256600"/>
    <w:rsid w:val="00263CCD"/>
    <w:rsid w:val="00264690"/>
    <w:rsid w:val="00266983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37"/>
    <w:rsid w:val="00300B75"/>
    <w:rsid w:val="00301C38"/>
    <w:rsid w:val="00303831"/>
    <w:rsid w:val="00305FCD"/>
    <w:rsid w:val="00307B4A"/>
    <w:rsid w:val="00310B6E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D4726"/>
    <w:rsid w:val="003D6096"/>
    <w:rsid w:val="003E4032"/>
    <w:rsid w:val="003E7355"/>
    <w:rsid w:val="003F179A"/>
    <w:rsid w:val="0041131B"/>
    <w:rsid w:val="004130A6"/>
    <w:rsid w:val="00420487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2334"/>
    <w:rsid w:val="0073419E"/>
    <w:rsid w:val="00736CCC"/>
    <w:rsid w:val="00736D5B"/>
    <w:rsid w:val="007425EE"/>
    <w:rsid w:val="00742AEA"/>
    <w:rsid w:val="00766AE3"/>
    <w:rsid w:val="00771462"/>
    <w:rsid w:val="00772246"/>
    <w:rsid w:val="007879B9"/>
    <w:rsid w:val="00793AF4"/>
    <w:rsid w:val="00796DB9"/>
    <w:rsid w:val="007A151D"/>
    <w:rsid w:val="007A5B42"/>
    <w:rsid w:val="007A6A5A"/>
    <w:rsid w:val="007B4E05"/>
    <w:rsid w:val="007B65AF"/>
    <w:rsid w:val="007C279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3012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87710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0F6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3D0C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D6AF1"/>
    <w:rsid w:val="00AE6F31"/>
    <w:rsid w:val="00AF1C51"/>
    <w:rsid w:val="00AF2772"/>
    <w:rsid w:val="00AF78EE"/>
    <w:rsid w:val="00B002DE"/>
    <w:rsid w:val="00B00C8E"/>
    <w:rsid w:val="00B059BC"/>
    <w:rsid w:val="00B07D32"/>
    <w:rsid w:val="00B1098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422F"/>
    <w:rsid w:val="00C552FD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37516"/>
    <w:rsid w:val="00D42D9F"/>
    <w:rsid w:val="00D4422D"/>
    <w:rsid w:val="00D460FF"/>
    <w:rsid w:val="00D4781B"/>
    <w:rsid w:val="00D479CD"/>
    <w:rsid w:val="00D6222E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56A38"/>
    <w:rsid w:val="00E62173"/>
    <w:rsid w:val="00E62912"/>
    <w:rsid w:val="00E637F2"/>
    <w:rsid w:val="00E86721"/>
    <w:rsid w:val="00E87E0D"/>
    <w:rsid w:val="00E90A30"/>
    <w:rsid w:val="00EB70FE"/>
    <w:rsid w:val="00ED2314"/>
    <w:rsid w:val="00ED427F"/>
    <w:rsid w:val="00ED7357"/>
    <w:rsid w:val="00ED73FC"/>
    <w:rsid w:val="00EE7200"/>
    <w:rsid w:val="00EF578D"/>
    <w:rsid w:val="00EF5AF0"/>
    <w:rsid w:val="00F00487"/>
    <w:rsid w:val="00F03192"/>
    <w:rsid w:val="00F12230"/>
    <w:rsid w:val="00F13534"/>
    <w:rsid w:val="00F513C3"/>
    <w:rsid w:val="00F71117"/>
    <w:rsid w:val="00F7239D"/>
    <w:rsid w:val="00F76B2C"/>
    <w:rsid w:val="00F87BDE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E1A05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1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Mariana</cp:lastModifiedBy>
  <cp:revision>2</cp:revision>
  <cp:lastPrinted>2019-06-27T19:23:00Z</cp:lastPrinted>
  <dcterms:created xsi:type="dcterms:W3CDTF">2025-05-21T23:54:00Z</dcterms:created>
  <dcterms:modified xsi:type="dcterms:W3CDTF">2025-05-21T23:54:00Z</dcterms:modified>
</cp:coreProperties>
</file>