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F2F" w:rsidRPr="009E4F2F" w:rsidRDefault="009E4F2F" w:rsidP="009E4F2F">
      <w:pPr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E4F2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O USO DO </w:t>
      </w:r>
      <w:r w:rsidRPr="0065152C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GAMING</w:t>
      </w:r>
      <w:r w:rsidR="0014314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F5127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EM </w:t>
      </w:r>
      <w:r w:rsidR="000C35F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CONSONÂNCIA COM</w:t>
      </w:r>
      <w:r w:rsidR="00F5127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OUTRAS METODOLOGIAS ATIVAS </w:t>
      </w:r>
      <w:r w:rsidRPr="009E4F2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NO </w:t>
      </w:r>
      <w:r w:rsidR="0065152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COMPORTAMENTO INFORMACIONAL EM </w:t>
      </w:r>
      <w:r w:rsidR="0065152C" w:rsidRPr="009E4F2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NEUROCIÊNCIAS</w:t>
      </w:r>
    </w:p>
    <w:p w:rsidR="009E4F2F" w:rsidRPr="009E4F2F" w:rsidRDefault="009E4F2F" w:rsidP="009E4F2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F2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E4F2F">
        <w:rPr>
          <w:rFonts w:ascii="Times New Roman" w:hAnsi="Times New Roman" w:cs="Times New Roman"/>
          <w:sz w:val="24"/>
          <w:szCs w:val="24"/>
        </w:rPr>
        <w:t xml:space="preserve"> Pablo Cleber Sousa Lopes Sales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350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E4F2F">
        <w:rPr>
          <w:rFonts w:ascii="Times New Roman" w:hAnsi="Times New Roman" w:cs="Times New Roman"/>
          <w:sz w:val="24"/>
          <w:szCs w:val="24"/>
        </w:rPr>
        <w:t xml:space="preserve"> Almir Vieira de Sousa Neto; </w:t>
      </w:r>
      <w:r w:rsidR="009350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E4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2F">
        <w:rPr>
          <w:rFonts w:ascii="Times New Roman" w:hAnsi="Times New Roman" w:cs="Times New Roman"/>
          <w:sz w:val="24"/>
          <w:szCs w:val="24"/>
        </w:rPr>
        <w:t>Lahuan</w:t>
      </w:r>
      <w:proofErr w:type="spellEnd"/>
      <w:r w:rsidRPr="009E4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F2F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Pr="009E4F2F">
        <w:rPr>
          <w:rFonts w:ascii="Times New Roman" w:hAnsi="Times New Roman" w:cs="Times New Roman"/>
          <w:sz w:val="24"/>
          <w:szCs w:val="24"/>
        </w:rPr>
        <w:t xml:space="preserve"> Costa; </w:t>
      </w:r>
      <w:r w:rsidR="0093507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E4F2F">
        <w:rPr>
          <w:rFonts w:ascii="Times New Roman" w:hAnsi="Times New Roman" w:cs="Times New Roman"/>
          <w:sz w:val="24"/>
          <w:szCs w:val="24"/>
        </w:rPr>
        <w:t>Mikhail de Morais Veras da Fonseca;</w:t>
      </w:r>
      <w:r w:rsidR="00F5127B">
        <w:rPr>
          <w:rFonts w:ascii="Times New Roman" w:hAnsi="Times New Roman" w:cs="Times New Roman"/>
          <w:sz w:val="24"/>
          <w:szCs w:val="24"/>
        </w:rPr>
        <w:t xml:space="preserve"> </w:t>
      </w:r>
      <w:r w:rsidR="0093507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F5127B">
        <w:rPr>
          <w:rFonts w:ascii="Times New Roman" w:hAnsi="Times New Roman" w:cs="Times New Roman"/>
          <w:sz w:val="24"/>
          <w:szCs w:val="24"/>
        </w:rPr>
        <w:t xml:space="preserve">Gabriela de Souza Mendonça; </w:t>
      </w:r>
      <w:r w:rsidR="009350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3F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E4F2F">
        <w:rPr>
          <w:rFonts w:ascii="Times New Roman" w:hAnsi="Times New Roman" w:cs="Times New Roman"/>
          <w:sz w:val="24"/>
          <w:szCs w:val="24"/>
        </w:rPr>
        <w:t xml:space="preserve">Luan </w:t>
      </w:r>
      <w:proofErr w:type="spellStart"/>
      <w:r w:rsidRPr="009E4F2F">
        <w:rPr>
          <w:rFonts w:ascii="Times New Roman" w:hAnsi="Times New Roman" w:cs="Times New Roman"/>
          <w:sz w:val="24"/>
          <w:szCs w:val="24"/>
        </w:rPr>
        <w:t>Kelves</w:t>
      </w:r>
      <w:proofErr w:type="spellEnd"/>
      <w:r w:rsidRPr="009E4F2F">
        <w:rPr>
          <w:rFonts w:ascii="Times New Roman" w:hAnsi="Times New Roman" w:cs="Times New Roman"/>
          <w:sz w:val="24"/>
          <w:szCs w:val="24"/>
        </w:rPr>
        <w:t xml:space="preserve"> Miranda de Souza.</w:t>
      </w:r>
    </w:p>
    <w:p w:rsidR="009E4F2F" w:rsidRPr="009E4F2F" w:rsidRDefault="009E4F2F" w:rsidP="009E4F2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F2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E4F2F">
        <w:rPr>
          <w:rFonts w:ascii="Times New Roman" w:hAnsi="Times New Roman" w:cs="Times New Roman"/>
          <w:sz w:val="24"/>
          <w:szCs w:val="24"/>
        </w:rPr>
        <w:t>Graduando em Medicina pela Faculdade de Ciências Humanas,</w:t>
      </w:r>
      <w:r w:rsidR="001554ED">
        <w:rPr>
          <w:rFonts w:ascii="Times New Roman" w:hAnsi="Times New Roman" w:cs="Times New Roman"/>
          <w:sz w:val="24"/>
          <w:szCs w:val="24"/>
        </w:rPr>
        <w:t xml:space="preserve"> </w:t>
      </w:r>
      <w:r w:rsidRPr="009E4F2F">
        <w:rPr>
          <w:rFonts w:ascii="Times New Roman" w:hAnsi="Times New Roman" w:cs="Times New Roman"/>
          <w:sz w:val="24"/>
          <w:szCs w:val="24"/>
        </w:rPr>
        <w:t>Exatas e da Saúde do Piauí/ Instituto de Educação Superior do Vale do Parnaíba</w:t>
      </w:r>
      <w:r w:rsidRPr="009E4F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4F2F">
        <w:rPr>
          <w:rFonts w:ascii="Times New Roman" w:hAnsi="Times New Roman" w:cs="Times New Roman"/>
          <w:sz w:val="24"/>
          <w:szCs w:val="24"/>
        </w:rPr>
        <w:t>– FAHESP/IESVAP.</w:t>
      </w:r>
    </w:p>
    <w:p w:rsidR="009E4F2F" w:rsidRDefault="0093507E" w:rsidP="009E4F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9E4F2F" w:rsidRPr="009E4F2F">
        <w:rPr>
          <w:rFonts w:ascii="Times New Roman" w:hAnsi="Times New Roman" w:cs="Times New Roman"/>
          <w:sz w:val="24"/>
          <w:szCs w:val="24"/>
        </w:rPr>
        <w:t>Mestre em Ciências Biomédicas pela à Universidade Federal do Piauí - UFPI (2016)</w:t>
      </w:r>
      <w:r w:rsidR="009E4F2F">
        <w:rPr>
          <w:rFonts w:ascii="Times New Roman" w:hAnsi="Times New Roman" w:cs="Times New Roman"/>
          <w:sz w:val="24"/>
          <w:szCs w:val="24"/>
        </w:rPr>
        <w:t xml:space="preserve"> e docente da </w:t>
      </w:r>
      <w:r w:rsidR="009E4F2F" w:rsidRPr="009E4F2F">
        <w:rPr>
          <w:rFonts w:ascii="Times New Roman" w:hAnsi="Times New Roman" w:cs="Times New Roman"/>
          <w:sz w:val="24"/>
          <w:szCs w:val="24"/>
        </w:rPr>
        <w:t>Faculdade de Ciências Humanas,</w:t>
      </w:r>
      <w:r w:rsidR="001554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E4F2F" w:rsidRPr="009E4F2F">
        <w:rPr>
          <w:rFonts w:ascii="Times New Roman" w:hAnsi="Times New Roman" w:cs="Times New Roman"/>
          <w:sz w:val="24"/>
          <w:szCs w:val="24"/>
        </w:rPr>
        <w:t>Exatas e da Saúde do Piauí/ Instituto de Educação Superior do Vale do Parnaíba</w:t>
      </w:r>
      <w:r w:rsidR="009E4F2F" w:rsidRPr="009E4F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F2F" w:rsidRPr="009E4F2F">
        <w:rPr>
          <w:rFonts w:ascii="Times New Roman" w:hAnsi="Times New Roman" w:cs="Times New Roman"/>
          <w:sz w:val="24"/>
          <w:szCs w:val="24"/>
        </w:rPr>
        <w:t>– FAHESP/IESVAP.</w:t>
      </w:r>
    </w:p>
    <w:p w:rsidR="00F5127B" w:rsidRPr="00F5127B" w:rsidRDefault="00F5127B" w:rsidP="00F5127B">
      <w:pPr>
        <w:rPr>
          <w:rFonts w:ascii="Times New Roman" w:hAnsi="Times New Roman" w:cs="Times New Roman"/>
          <w:sz w:val="24"/>
          <w:szCs w:val="24"/>
        </w:rPr>
      </w:pPr>
      <w:r w:rsidRPr="00F5127B">
        <w:rPr>
          <w:rFonts w:ascii="Times New Roman" w:hAnsi="Times New Roman" w:cs="Times New Roman"/>
          <w:sz w:val="24"/>
          <w:szCs w:val="24"/>
        </w:rPr>
        <w:t xml:space="preserve">Área temática: Educação em Saúde </w:t>
      </w:r>
    </w:p>
    <w:p w:rsidR="00F5127B" w:rsidRPr="009E4F2F" w:rsidRDefault="00F5127B" w:rsidP="00F5127B">
      <w:pPr>
        <w:rPr>
          <w:rFonts w:ascii="Times New Roman" w:hAnsi="Times New Roman" w:cs="Times New Roman"/>
          <w:sz w:val="24"/>
          <w:szCs w:val="24"/>
        </w:rPr>
      </w:pPr>
      <w:r w:rsidRPr="00F5127B">
        <w:rPr>
          <w:rFonts w:ascii="Times New Roman" w:hAnsi="Times New Roman" w:cs="Times New Roman"/>
          <w:sz w:val="24"/>
          <w:szCs w:val="24"/>
        </w:rPr>
        <w:t xml:space="preserve">E-mail do autor: </w:t>
      </w:r>
      <w:r>
        <w:rPr>
          <w:rFonts w:ascii="Times New Roman" w:hAnsi="Times New Roman" w:cs="Times New Roman"/>
          <w:sz w:val="24"/>
          <w:szCs w:val="24"/>
        </w:rPr>
        <w:t>pablo-klebersousa@hotmail.com</w:t>
      </w:r>
    </w:p>
    <w:p w:rsidR="009E4F2F" w:rsidRPr="009E4F2F" w:rsidRDefault="009E4F2F" w:rsidP="009E4F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170F" w:rsidRDefault="009E4F2F" w:rsidP="00935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65152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5152C" w:rsidRPr="001655F8">
        <w:rPr>
          <w:rFonts w:ascii="Times New Roman" w:hAnsi="Times New Roman" w:cs="Times New Roman"/>
          <w:sz w:val="24"/>
          <w:szCs w:val="24"/>
        </w:rPr>
        <w:t xml:space="preserve">O modelo de comportamento informacional preconiza que o usuário da informação apresenta uma necessidade de busca de conhecimento, </w:t>
      </w:r>
      <w:r w:rsidR="00894559">
        <w:rPr>
          <w:rFonts w:ascii="Times New Roman" w:hAnsi="Times New Roman" w:cs="Times New Roman"/>
          <w:sz w:val="24"/>
          <w:szCs w:val="24"/>
        </w:rPr>
        <w:t>podendo</w:t>
      </w:r>
      <w:r w:rsidR="0065152C" w:rsidRPr="001655F8">
        <w:rPr>
          <w:rFonts w:ascii="Times New Roman" w:hAnsi="Times New Roman" w:cs="Times New Roman"/>
          <w:sz w:val="24"/>
          <w:szCs w:val="24"/>
        </w:rPr>
        <w:t xml:space="preserve"> derivar d</w:t>
      </w:r>
      <w:r w:rsidR="00894559">
        <w:rPr>
          <w:rFonts w:ascii="Times New Roman" w:hAnsi="Times New Roman" w:cs="Times New Roman"/>
          <w:sz w:val="24"/>
          <w:szCs w:val="24"/>
        </w:rPr>
        <w:t>o</w:t>
      </w:r>
      <w:r w:rsidR="0065152C" w:rsidRPr="001655F8">
        <w:rPr>
          <w:rFonts w:ascii="Times New Roman" w:hAnsi="Times New Roman" w:cs="Times New Roman"/>
          <w:sz w:val="24"/>
          <w:szCs w:val="24"/>
        </w:rPr>
        <w:t xml:space="preserve"> seu nível satisfação com informações anteriormente adquiridas. Es</w:t>
      </w:r>
      <w:r w:rsidR="00894559">
        <w:rPr>
          <w:rFonts w:ascii="Times New Roman" w:hAnsi="Times New Roman" w:cs="Times New Roman"/>
          <w:sz w:val="24"/>
          <w:szCs w:val="24"/>
        </w:rPr>
        <w:t>s</w:t>
      </w:r>
      <w:r w:rsidR="0065152C" w:rsidRPr="001655F8">
        <w:rPr>
          <w:rFonts w:ascii="Times New Roman" w:hAnsi="Times New Roman" w:cs="Times New Roman"/>
          <w:sz w:val="24"/>
          <w:szCs w:val="24"/>
        </w:rPr>
        <w:t>a necessidade leva o usuário a uma gama de atividades, momento em que externaliza seu comportamento informacional por meio da pesquisa em sistemas de informações e fontes diversas</w:t>
      </w:r>
      <w:r w:rsidR="003010B4">
        <w:rPr>
          <w:rFonts w:ascii="Times New Roman" w:hAnsi="Times New Roman" w:cs="Times New Roman"/>
          <w:sz w:val="24"/>
          <w:szCs w:val="24"/>
        </w:rPr>
        <w:t xml:space="preserve"> (PALETTA. BRITO. MONTARANI. 2014)</w:t>
      </w:r>
      <w:r w:rsidRPr="001655F8">
        <w:rPr>
          <w:rFonts w:ascii="Times New Roman" w:hAnsi="Times New Roman" w:cs="Times New Roman"/>
          <w:sz w:val="24"/>
          <w:szCs w:val="24"/>
        </w:rPr>
        <w:t xml:space="preserve">. </w:t>
      </w:r>
      <w:r w:rsidR="0065152C" w:rsidRPr="001655F8">
        <w:rPr>
          <w:rFonts w:ascii="Times New Roman" w:hAnsi="Times New Roman" w:cs="Times New Roman"/>
          <w:sz w:val="24"/>
          <w:szCs w:val="24"/>
        </w:rPr>
        <w:t xml:space="preserve">Sob </w:t>
      </w:r>
      <w:r w:rsidR="00894559">
        <w:rPr>
          <w:rFonts w:ascii="Times New Roman" w:hAnsi="Times New Roman" w:cs="Times New Roman"/>
          <w:sz w:val="24"/>
          <w:szCs w:val="24"/>
        </w:rPr>
        <w:t>esse viés</w:t>
      </w:r>
      <w:r w:rsidR="0065152C" w:rsidRPr="001655F8">
        <w:rPr>
          <w:rFonts w:ascii="Times New Roman" w:hAnsi="Times New Roman" w:cs="Times New Roman"/>
          <w:sz w:val="24"/>
          <w:szCs w:val="24"/>
        </w:rPr>
        <w:t xml:space="preserve">, </w:t>
      </w:r>
      <w:r w:rsidR="001655F8" w:rsidRPr="001655F8">
        <w:rPr>
          <w:rFonts w:ascii="Times New Roman" w:hAnsi="Times New Roman" w:cs="Times New Roman"/>
          <w:sz w:val="24"/>
          <w:szCs w:val="24"/>
        </w:rPr>
        <w:t xml:space="preserve">as metodologias ativas </w:t>
      </w:r>
      <w:r w:rsidR="001655F8">
        <w:rPr>
          <w:rFonts w:ascii="Times New Roman" w:hAnsi="Times New Roman" w:cs="Times New Roman"/>
          <w:sz w:val="24"/>
          <w:szCs w:val="24"/>
        </w:rPr>
        <w:t xml:space="preserve">(MA), que possuem integrado </w:t>
      </w:r>
      <w:r w:rsidR="00894559">
        <w:rPr>
          <w:rFonts w:ascii="Times New Roman" w:hAnsi="Times New Roman" w:cs="Times New Roman"/>
          <w:sz w:val="24"/>
          <w:szCs w:val="24"/>
        </w:rPr>
        <w:t>a</w:t>
      </w:r>
      <w:r w:rsidR="001655F8">
        <w:rPr>
          <w:rFonts w:ascii="Times New Roman" w:hAnsi="Times New Roman" w:cs="Times New Roman"/>
          <w:sz w:val="24"/>
          <w:szCs w:val="24"/>
        </w:rPr>
        <w:t xml:space="preserve"> </w:t>
      </w:r>
      <w:r w:rsidR="009C2FD1">
        <w:rPr>
          <w:rFonts w:ascii="Times New Roman" w:hAnsi="Times New Roman" w:cs="Times New Roman"/>
          <w:sz w:val="24"/>
          <w:szCs w:val="24"/>
        </w:rPr>
        <w:t>metodologia</w:t>
      </w:r>
      <w:r w:rsidR="001655F8">
        <w:rPr>
          <w:rFonts w:ascii="Times New Roman" w:hAnsi="Times New Roman" w:cs="Times New Roman"/>
          <w:sz w:val="24"/>
          <w:szCs w:val="24"/>
        </w:rPr>
        <w:t xml:space="preserve"> da problematização</w:t>
      </w:r>
      <w:r w:rsidR="00894559">
        <w:rPr>
          <w:rFonts w:ascii="Times New Roman" w:hAnsi="Times New Roman" w:cs="Times New Roman"/>
          <w:sz w:val="24"/>
          <w:szCs w:val="24"/>
        </w:rPr>
        <w:t xml:space="preserve"> -</w:t>
      </w:r>
      <w:r w:rsidR="009C2FD1">
        <w:rPr>
          <w:rFonts w:ascii="Times New Roman" w:hAnsi="Times New Roman" w:cs="Times New Roman"/>
          <w:sz w:val="24"/>
          <w:szCs w:val="24"/>
        </w:rPr>
        <w:t>MP</w:t>
      </w:r>
      <w:r w:rsidR="00894559">
        <w:rPr>
          <w:rFonts w:ascii="Times New Roman" w:hAnsi="Times New Roman" w:cs="Times New Roman"/>
          <w:sz w:val="24"/>
          <w:szCs w:val="24"/>
        </w:rPr>
        <w:t>-,</w:t>
      </w:r>
      <w:r w:rsidR="001655F8">
        <w:rPr>
          <w:rFonts w:ascii="Times New Roman" w:hAnsi="Times New Roman" w:cs="Times New Roman"/>
          <w:sz w:val="24"/>
          <w:szCs w:val="24"/>
        </w:rPr>
        <w:t xml:space="preserve"> </w:t>
      </w:r>
      <w:r w:rsidR="001655F8" w:rsidRPr="001655F8">
        <w:rPr>
          <w:rFonts w:ascii="Times New Roman" w:hAnsi="Times New Roman" w:cs="Times New Roman"/>
          <w:sz w:val="24"/>
          <w:szCs w:val="24"/>
        </w:rPr>
        <w:t>têm</w:t>
      </w:r>
      <w:r w:rsidR="0065152C" w:rsidRPr="001655F8">
        <w:rPr>
          <w:rFonts w:ascii="Times New Roman" w:hAnsi="Times New Roman" w:cs="Times New Roman"/>
          <w:sz w:val="24"/>
          <w:szCs w:val="24"/>
        </w:rPr>
        <w:t xml:space="preserve"> um papel fulcral </w:t>
      </w:r>
      <w:r w:rsidR="001655F8">
        <w:rPr>
          <w:rFonts w:ascii="Times New Roman" w:hAnsi="Times New Roman" w:cs="Times New Roman"/>
          <w:sz w:val="24"/>
          <w:szCs w:val="24"/>
        </w:rPr>
        <w:t>nesse modelo, haja vista</w:t>
      </w:r>
      <w:r w:rsidR="001655F8" w:rsidRPr="001655F8">
        <w:rPr>
          <w:rFonts w:ascii="Times New Roman" w:hAnsi="Times New Roman" w:cs="Times New Roman"/>
          <w:sz w:val="24"/>
          <w:szCs w:val="24"/>
        </w:rPr>
        <w:t xml:space="preserve"> que apresentam uma concepção de educação crítico-reflexiva com base em estímulo no processo ensino-aprendizagem, resultando em envolvimento por parte do </w:t>
      </w:r>
      <w:r w:rsidR="001655F8">
        <w:rPr>
          <w:rFonts w:ascii="Times New Roman" w:hAnsi="Times New Roman" w:cs="Times New Roman"/>
          <w:sz w:val="24"/>
          <w:szCs w:val="24"/>
        </w:rPr>
        <w:t>indivíduo</w:t>
      </w:r>
      <w:r w:rsidR="001655F8" w:rsidRPr="001655F8">
        <w:rPr>
          <w:rFonts w:ascii="Times New Roman" w:hAnsi="Times New Roman" w:cs="Times New Roman"/>
          <w:sz w:val="24"/>
          <w:szCs w:val="24"/>
        </w:rPr>
        <w:t xml:space="preserve"> na busca pelo conhecimento</w:t>
      </w:r>
      <w:r w:rsidR="003010B4">
        <w:rPr>
          <w:rFonts w:ascii="Times New Roman" w:hAnsi="Times New Roman" w:cs="Times New Roman"/>
          <w:sz w:val="24"/>
          <w:szCs w:val="24"/>
        </w:rPr>
        <w:t xml:space="preserve"> (MACEDO. et. al. 2018)</w:t>
      </w:r>
      <w:r w:rsidR="001655F8" w:rsidRPr="001655F8">
        <w:rPr>
          <w:rFonts w:ascii="Times New Roman" w:hAnsi="Times New Roman" w:cs="Times New Roman"/>
          <w:sz w:val="24"/>
          <w:szCs w:val="24"/>
        </w:rPr>
        <w:t>.</w:t>
      </w:r>
      <w:r w:rsidR="001655F8">
        <w:rPr>
          <w:rFonts w:ascii="Times New Roman" w:hAnsi="Times New Roman" w:cs="Times New Roman"/>
          <w:sz w:val="24"/>
          <w:szCs w:val="24"/>
        </w:rPr>
        <w:t xml:space="preserve"> Existe uma </w:t>
      </w:r>
      <w:r w:rsidR="00894559">
        <w:rPr>
          <w:rFonts w:ascii="Times New Roman" w:hAnsi="Times New Roman" w:cs="Times New Roman"/>
          <w:sz w:val="24"/>
          <w:szCs w:val="24"/>
        </w:rPr>
        <w:t>profusão</w:t>
      </w:r>
      <w:r w:rsidR="001655F8">
        <w:rPr>
          <w:rFonts w:ascii="Times New Roman" w:hAnsi="Times New Roman" w:cs="Times New Roman"/>
          <w:sz w:val="24"/>
          <w:szCs w:val="24"/>
        </w:rPr>
        <w:t xml:space="preserve"> de ferramentas utilizadas dentro do </w:t>
      </w:r>
      <w:r w:rsidR="001655F8" w:rsidRPr="003010B4">
        <w:rPr>
          <w:rFonts w:ascii="Times New Roman" w:hAnsi="Times New Roman" w:cs="Times New Roman"/>
          <w:sz w:val="24"/>
          <w:szCs w:val="24"/>
        </w:rPr>
        <w:t xml:space="preserve">conceito de MA, dentre elas, cabe destacar o </w:t>
      </w:r>
      <w:proofErr w:type="spellStart"/>
      <w:r w:rsidR="001655F8" w:rsidRPr="003010B4">
        <w:rPr>
          <w:rFonts w:ascii="Times New Roman" w:hAnsi="Times New Roman" w:cs="Times New Roman"/>
          <w:i/>
          <w:iCs/>
          <w:sz w:val="24"/>
          <w:szCs w:val="24"/>
        </w:rPr>
        <w:t>gaming</w:t>
      </w:r>
      <w:proofErr w:type="spellEnd"/>
      <w:r w:rsidR="001655F8" w:rsidRPr="003010B4">
        <w:rPr>
          <w:rFonts w:ascii="Times New Roman" w:hAnsi="Times New Roman" w:cs="Times New Roman"/>
          <w:sz w:val="24"/>
          <w:szCs w:val="24"/>
        </w:rPr>
        <w:t xml:space="preserve"> ou gamificação</w:t>
      </w:r>
      <w:r w:rsidR="003010B4" w:rsidRPr="003010B4">
        <w:rPr>
          <w:rFonts w:ascii="Times New Roman" w:hAnsi="Times New Roman" w:cs="Times New Roman"/>
          <w:sz w:val="24"/>
          <w:szCs w:val="24"/>
        </w:rPr>
        <w:t xml:space="preserve">, uma vez que incentiva </w:t>
      </w:r>
      <w:r w:rsidR="001655F8" w:rsidRPr="003010B4">
        <w:rPr>
          <w:rFonts w:ascii="Times New Roman" w:hAnsi="Times New Roman" w:cs="Times New Roman"/>
          <w:sz w:val="24"/>
          <w:szCs w:val="24"/>
        </w:rPr>
        <w:t>o trabalho em equipe e a interação aluno</w:t>
      </w:r>
      <w:r w:rsidR="001655F8" w:rsidRPr="003010B4">
        <w:rPr>
          <w:rFonts w:ascii="Times New Roman" w:hAnsi="Times New Roman" w:cs="Times New Roman"/>
          <w:sz w:val="24"/>
          <w:szCs w:val="24"/>
        </w:rPr>
        <w:noBreakHyphen/>
        <w:t>professor</w:t>
      </w:r>
      <w:r w:rsidR="003010B4">
        <w:rPr>
          <w:rFonts w:ascii="Times New Roman" w:hAnsi="Times New Roman" w:cs="Times New Roman"/>
          <w:sz w:val="24"/>
          <w:szCs w:val="24"/>
        </w:rPr>
        <w:t>. N</w:t>
      </w:r>
      <w:r w:rsidR="001655F8" w:rsidRPr="003010B4">
        <w:rPr>
          <w:rFonts w:ascii="Times New Roman" w:hAnsi="Times New Roman" w:cs="Times New Roman"/>
          <w:sz w:val="24"/>
          <w:szCs w:val="24"/>
        </w:rPr>
        <w:t>o</w:t>
      </w:r>
      <w:r w:rsidR="00856836">
        <w:rPr>
          <w:rFonts w:ascii="Times New Roman" w:hAnsi="Times New Roman" w:cs="Times New Roman"/>
          <w:sz w:val="24"/>
          <w:szCs w:val="24"/>
        </w:rPr>
        <w:t xml:space="preserve"> jogo</w:t>
      </w:r>
      <w:r w:rsidR="001655F8" w:rsidRPr="003010B4">
        <w:rPr>
          <w:rFonts w:ascii="Times New Roman" w:hAnsi="Times New Roman" w:cs="Times New Roman"/>
          <w:sz w:val="24"/>
          <w:szCs w:val="24"/>
        </w:rPr>
        <w:t xml:space="preserve">, há algo que o </w:t>
      </w:r>
      <w:r w:rsidR="00856836">
        <w:rPr>
          <w:rFonts w:ascii="Times New Roman" w:hAnsi="Times New Roman" w:cs="Times New Roman"/>
          <w:sz w:val="24"/>
          <w:szCs w:val="24"/>
        </w:rPr>
        <w:t>participante</w:t>
      </w:r>
      <w:r w:rsidR="001655F8" w:rsidRPr="003010B4">
        <w:rPr>
          <w:rFonts w:ascii="Times New Roman" w:hAnsi="Times New Roman" w:cs="Times New Roman"/>
          <w:sz w:val="24"/>
          <w:szCs w:val="24"/>
        </w:rPr>
        <w:t xml:space="preserve"> procura atingir e, nessa proc</w:t>
      </w:r>
      <w:r w:rsidR="003010B4" w:rsidRPr="003010B4">
        <w:rPr>
          <w:rFonts w:ascii="Times New Roman" w:hAnsi="Times New Roman" w:cs="Times New Roman"/>
          <w:sz w:val="24"/>
          <w:szCs w:val="24"/>
        </w:rPr>
        <w:t>u</w:t>
      </w:r>
      <w:r w:rsidR="001655F8" w:rsidRPr="003010B4">
        <w:rPr>
          <w:rFonts w:ascii="Times New Roman" w:hAnsi="Times New Roman" w:cs="Times New Roman"/>
          <w:sz w:val="24"/>
          <w:szCs w:val="24"/>
        </w:rPr>
        <w:t xml:space="preserve">ra, ocorre o despertar do interesse que chama a atenção </w:t>
      </w:r>
      <w:r w:rsidR="003010B4">
        <w:rPr>
          <w:rFonts w:ascii="Times New Roman" w:hAnsi="Times New Roman" w:cs="Times New Roman"/>
          <w:sz w:val="24"/>
          <w:szCs w:val="24"/>
        </w:rPr>
        <w:t xml:space="preserve">do </w:t>
      </w:r>
      <w:r w:rsidR="00856836">
        <w:rPr>
          <w:rFonts w:ascii="Times New Roman" w:hAnsi="Times New Roman" w:cs="Times New Roman"/>
          <w:sz w:val="24"/>
          <w:szCs w:val="24"/>
        </w:rPr>
        <w:t>educando</w:t>
      </w:r>
      <w:r w:rsidR="001655F8" w:rsidRPr="003010B4">
        <w:rPr>
          <w:rFonts w:ascii="Times New Roman" w:hAnsi="Times New Roman" w:cs="Times New Roman"/>
          <w:sz w:val="24"/>
          <w:szCs w:val="24"/>
        </w:rPr>
        <w:t xml:space="preserve">, fazendo aflorar habilidades </w:t>
      </w:r>
      <w:r w:rsidR="003010B4">
        <w:rPr>
          <w:rFonts w:ascii="Times New Roman" w:hAnsi="Times New Roman" w:cs="Times New Roman"/>
          <w:sz w:val="24"/>
          <w:szCs w:val="24"/>
        </w:rPr>
        <w:t>latentes</w:t>
      </w:r>
      <w:r w:rsidR="001655F8" w:rsidRPr="003010B4">
        <w:rPr>
          <w:rFonts w:ascii="Times New Roman" w:hAnsi="Times New Roman" w:cs="Times New Roman"/>
          <w:sz w:val="24"/>
          <w:szCs w:val="24"/>
        </w:rPr>
        <w:t xml:space="preserve"> que leva</w:t>
      </w:r>
      <w:r w:rsidR="003010B4">
        <w:rPr>
          <w:rFonts w:ascii="Times New Roman" w:hAnsi="Times New Roman" w:cs="Times New Roman"/>
          <w:sz w:val="24"/>
          <w:szCs w:val="24"/>
        </w:rPr>
        <w:t xml:space="preserve">m </w:t>
      </w:r>
      <w:r w:rsidR="001655F8" w:rsidRPr="003010B4">
        <w:rPr>
          <w:rFonts w:ascii="Times New Roman" w:hAnsi="Times New Roman" w:cs="Times New Roman"/>
          <w:sz w:val="24"/>
          <w:szCs w:val="24"/>
        </w:rPr>
        <w:t xml:space="preserve">o indivíduo a encontrar soluções aos diferentes problemas </w:t>
      </w:r>
      <w:r w:rsidR="003010B4">
        <w:rPr>
          <w:rFonts w:ascii="Times New Roman" w:hAnsi="Times New Roman" w:cs="Times New Roman"/>
          <w:sz w:val="24"/>
          <w:szCs w:val="24"/>
        </w:rPr>
        <w:t>(</w:t>
      </w:r>
      <w:r w:rsidR="003010B4" w:rsidRPr="003010B4">
        <w:rPr>
          <w:rFonts w:ascii="Times New Roman" w:hAnsi="Times New Roman" w:cs="Times New Roman"/>
          <w:sz w:val="24"/>
          <w:szCs w:val="24"/>
        </w:rPr>
        <w:t>GOSSENHEIMER. CARNEIRO. CASTRO. 2015)</w:t>
      </w:r>
      <w:r w:rsidR="003010B4">
        <w:t>.</w:t>
      </w:r>
      <w:r w:rsidR="001655F8"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3010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7E09" w:rsidRPr="00D67E09">
        <w:rPr>
          <w:rFonts w:ascii="Times New Roman" w:hAnsi="Times New Roman" w:cs="Times New Roman"/>
          <w:sz w:val="24"/>
          <w:szCs w:val="24"/>
        </w:rPr>
        <w:t>Aplicar as metodologias ativas no ensino de neurociências para acadêmicos de cursos da área da saúde</w:t>
      </w:r>
      <w:r w:rsidR="00552108">
        <w:rPr>
          <w:rFonts w:ascii="Times New Roman" w:hAnsi="Times New Roman" w:cs="Times New Roman"/>
          <w:sz w:val="24"/>
          <w:szCs w:val="24"/>
        </w:rPr>
        <w:t xml:space="preserve">, </w:t>
      </w:r>
      <w:r w:rsidR="00D67E09" w:rsidRPr="00D67E09">
        <w:rPr>
          <w:rFonts w:ascii="Times New Roman" w:hAnsi="Times New Roman" w:cs="Times New Roman"/>
          <w:sz w:val="24"/>
          <w:szCs w:val="24"/>
        </w:rPr>
        <w:t>levando em conta o modelo de comportamento informacional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Materiais e métodos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67E09">
        <w:rPr>
          <w:rFonts w:ascii="Times New Roman" w:hAnsi="Times New Roman" w:cs="Times New Roman"/>
          <w:sz w:val="24"/>
          <w:szCs w:val="24"/>
        </w:rPr>
        <w:t>O presente trabalho t</w:t>
      </w:r>
      <w:r>
        <w:rPr>
          <w:rFonts w:ascii="Times New Roman" w:hAnsi="Times New Roman" w:cs="Times New Roman"/>
          <w:sz w:val="24"/>
          <w:szCs w:val="24"/>
        </w:rPr>
        <w:t>rata-se de uma</w:t>
      </w:r>
      <w:r w:rsidR="00D67E09">
        <w:rPr>
          <w:rFonts w:ascii="Times New Roman" w:hAnsi="Times New Roman" w:cs="Times New Roman"/>
          <w:sz w:val="24"/>
          <w:szCs w:val="24"/>
        </w:rPr>
        <w:t xml:space="preserve"> pesquisa de cunho descritivo do tipo relato de experiência sobre a atividade “jogos sinápticos” desenvolvida pela Liga Acadêmica de Neurociências- LANEC- vinculada à F</w:t>
      </w:r>
      <w:r w:rsidR="00D67E09" w:rsidRPr="009E4F2F">
        <w:rPr>
          <w:rFonts w:ascii="Times New Roman" w:hAnsi="Times New Roman" w:cs="Times New Roman"/>
          <w:sz w:val="24"/>
          <w:szCs w:val="24"/>
        </w:rPr>
        <w:t>aculdade de Ciências Humanas,</w:t>
      </w:r>
      <w:r w:rsidR="00D67E09">
        <w:rPr>
          <w:rFonts w:ascii="Times New Roman" w:hAnsi="Times New Roman" w:cs="Times New Roman"/>
          <w:sz w:val="24"/>
          <w:szCs w:val="24"/>
        </w:rPr>
        <w:t xml:space="preserve"> </w:t>
      </w:r>
      <w:r w:rsidR="00D67E09" w:rsidRPr="009E4F2F">
        <w:rPr>
          <w:rFonts w:ascii="Times New Roman" w:hAnsi="Times New Roman" w:cs="Times New Roman"/>
          <w:sz w:val="24"/>
          <w:szCs w:val="24"/>
        </w:rPr>
        <w:t>Exatas e da Saúde do Piauí/ Instituto de Educação Superior do Vale do Parnaíba</w:t>
      </w:r>
      <w:r w:rsidR="00D67E09" w:rsidRPr="009E4F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7E09" w:rsidRPr="009E4F2F">
        <w:rPr>
          <w:rFonts w:ascii="Times New Roman" w:hAnsi="Times New Roman" w:cs="Times New Roman"/>
          <w:sz w:val="24"/>
          <w:szCs w:val="24"/>
        </w:rPr>
        <w:t>– FAHESP/IESVAP</w:t>
      </w:r>
      <w:r w:rsidR="00D67E09">
        <w:rPr>
          <w:rFonts w:ascii="Times New Roman" w:hAnsi="Times New Roman" w:cs="Times New Roman"/>
          <w:sz w:val="24"/>
          <w:szCs w:val="24"/>
        </w:rPr>
        <w:t xml:space="preserve">. A atividade foi realizada pelos ligantes nos dias 19 e 21 de setembro </w:t>
      </w:r>
      <w:r w:rsidR="00552108">
        <w:rPr>
          <w:rFonts w:ascii="Times New Roman" w:hAnsi="Times New Roman" w:cs="Times New Roman"/>
          <w:sz w:val="24"/>
          <w:szCs w:val="24"/>
        </w:rPr>
        <w:t xml:space="preserve">de 2019 </w:t>
      </w:r>
      <w:r w:rsidR="00D67E09">
        <w:rPr>
          <w:rFonts w:ascii="Times New Roman" w:hAnsi="Times New Roman" w:cs="Times New Roman"/>
          <w:sz w:val="24"/>
          <w:szCs w:val="24"/>
        </w:rPr>
        <w:t xml:space="preserve">na </w:t>
      </w:r>
      <w:r w:rsidR="00D67E09" w:rsidRPr="009E4F2F">
        <w:rPr>
          <w:rFonts w:ascii="Times New Roman" w:hAnsi="Times New Roman" w:cs="Times New Roman"/>
          <w:sz w:val="24"/>
          <w:szCs w:val="24"/>
        </w:rPr>
        <w:t>FAHESP/IESVAP</w:t>
      </w:r>
      <w:r w:rsidR="00D67E09">
        <w:rPr>
          <w:rFonts w:ascii="Times New Roman" w:hAnsi="Times New Roman" w:cs="Times New Roman"/>
          <w:sz w:val="24"/>
          <w:szCs w:val="24"/>
        </w:rPr>
        <w:t xml:space="preserve">. </w:t>
      </w:r>
      <w:r w:rsidR="009F36BE">
        <w:rPr>
          <w:rFonts w:ascii="Times New Roman" w:hAnsi="Times New Roman" w:cs="Times New Roman"/>
          <w:sz w:val="24"/>
          <w:szCs w:val="24"/>
        </w:rPr>
        <w:t>O</w:t>
      </w:r>
      <w:r w:rsidR="00D67E09">
        <w:rPr>
          <w:rFonts w:ascii="Times New Roman" w:hAnsi="Times New Roman" w:cs="Times New Roman"/>
          <w:sz w:val="24"/>
          <w:szCs w:val="24"/>
        </w:rPr>
        <w:t xml:space="preserve"> público alvo </w:t>
      </w:r>
      <w:r w:rsidR="00894559">
        <w:rPr>
          <w:rFonts w:ascii="Times New Roman" w:hAnsi="Times New Roman" w:cs="Times New Roman"/>
          <w:sz w:val="24"/>
          <w:szCs w:val="24"/>
        </w:rPr>
        <w:t>abarcou</w:t>
      </w:r>
      <w:r w:rsidR="00D67E09">
        <w:rPr>
          <w:rFonts w:ascii="Times New Roman" w:hAnsi="Times New Roman" w:cs="Times New Roman"/>
          <w:sz w:val="24"/>
          <w:szCs w:val="24"/>
        </w:rPr>
        <w:t xml:space="preserve"> acadêmicos de cursos da área da saúde</w:t>
      </w:r>
      <w:r w:rsidR="00894559">
        <w:rPr>
          <w:rFonts w:ascii="Times New Roman" w:hAnsi="Times New Roman" w:cs="Times New Roman"/>
          <w:sz w:val="24"/>
          <w:szCs w:val="24"/>
        </w:rPr>
        <w:t xml:space="preserve"> da cidade de Parnaíba-PI</w:t>
      </w:r>
      <w:r w:rsidR="00552108">
        <w:rPr>
          <w:rFonts w:ascii="Times New Roman" w:hAnsi="Times New Roman" w:cs="Times New Roman"/>
          <w:sz w:val="24"/>
          <w:szCs w:val="24"/>
        </w:rPr>
        <w:t>. Para fomentar esse trabalho, foram</w:t>
      </w:r>
      <w:r>
        <w:rPr>
          <w:rFonts w:ascii="Times New Roman" w:hAnsi="Times New Roman" w:cs="Times New Roman"/>
          <w:sz w:val="24"/>
          <w:szCs w:val="24"/>
        </w:rPr>
        <w:t xml:space="preserve"> selecionad</w:t>
      </w:r>
      <w:r w:rsidR="0055210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552108">
        <w:rPr>
          <w:rFonts w:ascii="Times New Roman" w:hAnsi="Times New Roman" w:cs="Times New Roman"/>
          <w:sz w:val="24"/>
          <w:szCs w:val="24"/>
        </w:rPr>
        <w:t>artigos n</w:t>
      </w:r>
      <w:r>
        <w:rPr>
          <w:rFonts w:ascii="Times New Roman" w:hAnsi="Times New Roman" w:cs="Times New Roman"/>
          <w:sz w:val="24"/>
          <w:szCs w:val="24"/>
        </w:rPr>
        <w:t xml:space="preserve">as bases de dados eletrônicas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5521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52108" w:rsidRPr="00552108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Scientific</w:t>
      </w:r>
      <w:proofErr w:type="spellEnd"/>
      <w:r w:rsidR="00552108" w:rsidRPr="00552108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2108" w:rsidRPr="00552108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Electronic</w:t>
      </w:r>
      <w:proofErr w:type="spellEnd"/>
      <w:r w:rsidR="00552108" w:rsidRPr="00552108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 xml:space="preserve"> Library Online</w:t>
      </w:r>
      <w:r w:rsidR="00552108" w:rsidRPr="00552108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)</w:t>
      </w:r>
      <w:r w:rsidRPr="00552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52108">
        <w:rPr>
          <w:rFonts w:ascii="Times New Roman" w:hAnsi="Times New Roman" w:cs="Times New Roman"/>
          <w:sz w:val="24"/>
          <w:szCs w:val="24"/>
        </w:rPr>
        <w:t xml:space="preserve">ABC </w:t>
      </w:r>
      <w:r w:rsidR="00552108" w:rsidRPr="00552108">
        <w:rPr>
          <w:rFonts w:ascii="Times New Roman" w:hAnsi="Times New Roman" w:cs="Times New Roman"/>
          <w:i/>
          <w:iCs/>
          <w:sz w:val="24"/>
          <w:szCs w:val="24"/>
        </w:rPr>
        <w:t>Health</w:t>
      </w:r>
      <w:r w:rsidRPr="005521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2108">
        <w:rPr>
          <w:rFonts w:ascii="Times New Roman" w:hAnsi="Times New Roman" w:cs="Times New Roman"/>
          <w:i/>
          <w:iCs/>
          <w:sz w:val="24"/>
          <w:szCs w:val="24"/>
        </w:rPr>
        <w:t>Science</w:t>
      </w:r>
      <w:r w:rsidR="00552108" w:rsidRPr="00552108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estratégia de busca incluiu os descritores propostos no </w:t>
      </w:r>
      <w:proofErr w:type="spellStart"/>
      <w:r>
        <w:rPr>
          <w:rFonts w:ascii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-Descritores em ciências da saúde. </w:t>
      </w:r>
      <w:r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Mormente</w:t>
      </w:r>
      <w:r w:rsidRPr="0014314C">
        <w:rPr>
          <w:rFonts w:ascii="Times New Roman" w:hAnsi="Times New Roman" w:cs="Times New Roman"/>
          <w:sz w:val="24"/>
          <w:szCs w:val="24"/>
        </w:rPr>
        <w:t>,</w:t>
      </w:r>
      <w:r w:rsidR="0014314C" w:rsidRPr="0014314C">
        <w:rPr>
          <w:rFonts w:ascii="Times New Roman" w:hAnsi="Times New Roman" w:cs="Times New Roman"/>
          <w:sz w:val="24"/>
          <w:szCs w:val="24"/>
        </w:rPr>
        <w:t xml:space="preserve"> </w:t>
      </w:r>
      <w:r w:rsidR="006619C7">
        <w:rPr>
          <w:rFonts w:ascii="Times New Roman" w:hAnsi="Times New Roman" w:cs="Times New Roman"/>
          <w:sz w:val="24"/>
          <w:szCs w:val="24"/>
        </w:rPr>
        <w:t>o</w:t>
      </w:r>
      <w:r w:rsidR="00213DE3">
        <w:rPr>
          <w:rFonts w:ascii="Times New Roman" w:hAnsi="Times New Roman" w:cs="Times New Roman"/>
          <w:sz w:val="24"/>
          <w:szCs w:val="24"/>
        </w:rPr>
        <w:t xml:space="preserve">s “jogos sinápticos” versaram em um </w:t>
      </w:r>
      <w:proofErr w:type="spellStart"/>
      <w:r w:rsidR="00213DE3" w:rsidRPr="0014314C">
        <w:rPr>
          <w:rFonts w:ascii="Times New Roman" w:hAnsi="Times New Roman" w:cs="Times New Roman"/>
          <w:i/>
          <w:iCs/>
          <w:sz w:val="24"/>
          <w:szCs w:val="24"/>
        </w:rPr>
        <w:t>gaming</w:t>
      </w:r>
      <w:proofErr w:type="spellEnd"/>
      <w:r w:rsidR="007D3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3A8E" w:rsidRPr="007D3A8E">
        <w:rPr>
          <w:rFonts w:ascii="Times New Roman" w:hAnsi="Times New Roman" w:cs="Times New Roman"/>
          <w:sz w:val="24"/>
          <w:szCs w:val="24"/>
        </w:rPr>
        <w:t>que</w:t>
      </w:r>
      <w:r w:rsidR="007D3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3A8E">
        <w:rPr>
          <w:rFonts w:ascii="Times New Roman" w:hAnsi="Times New Roman" w:cs="Times New Roman"/>
          <w:sz w:val="24"/>
          <w:szCs w:val="24"/>
        </w:rPr>
        <w:t>consistiu em três etapas distintas,</w:t>
      </w:r>
      <w:r w:rsidR="00213D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3DE3">
        <w:rPr>
          <w:rFonts w:ascii="Times New Roman" w:hAnsi="Times New Roman" w:cs="Times New Roman"/>
          <w:sz w:val="24"/>
          <w:szCs w:val="24"/>
        </w:rPr>
        <w:t>no qual os participantes foram divididos em grupos que tinham o objetivo de acumular ponto</w:t>
      </w:r>
      <w:r w:rsidR="009F36BE">
        <w:rPr>
          <w:rFonts w:ascii="Times New Roman" w:hAnsi="Times New Roman" w:cs="Times New Roman"/>
          <w:sz w:val="24"/>
          <w:szCs w:val="24"/>
        </w:rPr>
        <w:t>s</w:t>
      </w:r>
      <w:r w:rsidR="0014314C">
        <w:rPr>
          <w:rFonts w:ascii="Times New Roman" w:hAnsi="Times New Roman" w:cs="Times New Roman"/>
          <w:sz w:val="24"/>
          <w:szCs w:val="24"/>
        </w:rPr>
        <w:t>.</w:t>
      </w:r>
      <w:r w:rsidR="00BB5F3A">
        <w:rPr>
          <w:rFonts w:ascii="Times New Roman" w:hAnsi="Times New Roman" w:cs="Times New Roman"/>
          <w:sz w:val="24"/>
          <w:szCs w:val="24"/>
        </w:rPr>
        <w:t xml:space="preserve"> </w:t>
      </w:r>
      <w:r w:rsidR="00213DE3" w:rsidRPr="00213DE3">
        <w:rPr>
          <w:rFonts w:ascii="Times New Roman" w:hAnsi="Times New Roman" w:cs="Times New Roman"/>
          <w:sz w:val="24"/>
          <w:szCs w:val="24"/>
        </w:rPr>
        <w:t xml:space="preserve">Os jogos são aplicados em diversos cursos do ensino superior, essa metodologia favorece o desenvolvimento da criatividade, de senso crítico, da participação ativa e da observação, de modo a constituírem um poderoso recurso de estimulação do desenvolvimento integral </w:t>
      </w:r>
      <w:r w:rsidR="00213DE3" w:rsidRPr="00213DE3">
        <w:rPr>
          <w:rFonts w:ascii="Times New Roman" w:hAnsi="Times New Roman" w:cs="Times New Roman"/>
          <w:sz w:val="24"/>
          <w:szCs w:val="24"/>
        </w:rPr>
        <w:lastRenderedPageBreak/>
        <w:t>do educando</w:t>
      </w:r>
      <w:r w:rsidR="00213DE3">
        <w:rPr>
          <w:rFonts w:ascii="Times New Roman" w:hAnsi="Times New Roman" w:cs="Times New Roman"/>
          <w:sz w:val="24"/>
          <w:szCs w:val="24"/>
        </w:rPr>
        <w:t xml:space="preserve"> (PALETTA. BRITO. MONTARANI. 2014)</w:t>
      </w:r>
      <w:r w:rsidR="00213DE3" w:rsidRPr="001655F8">
        <w:rPr>
          <w:rFonts w:ascii="Times New Roman" w:hAnsi="Times New Roman" w:cs="Times New Roman"/>
          <w:sz w:val="24"/>
          <w:szCs w:val="24"/>
        </w:rPr>
        <w:t xml:space="preserve">. </w:t>
      </w:r>
      <w:r w:rsidR="006619C7">
        <w:rPr>
          <w:rFonts w:ascii="Times New Roman" w:hAnsi="Times New Roman" w:cs="Times New Roman"/>
          <w:sz w:val="24"/>
          <w:szCs w:val="24"/>
        </w:rPr>
        <w:t xml:space="preserve">Dessa maneira, a </w:t>
      </w:r>
      <w:r w:rsidR="00213DE3" w:rsidRPr="0014314C">
        <w:rPr>
          <w:rFonts w:ascii="Times New Roman" w:hAnsi="Times New Roman" w:cs="Times New Roman"/>
          <w:sz w:val="24"/>
          <w:szCs w:val="24"/>
        </w:rPr>
        <w:t>proposta de trabalhar as MA</w:t>
      </w:r>
      <w:r w:rsidR="006619C7">
        <w:rPr>
          <w:rFonts w:ascii="Times New Roman" w:hAnsi="Times New Roman" w:cs="Times New Roman"/>
          <w:sz w:val="24"/>
          <w:szCs w:val="24"/>
        </w:rPr>
        <w:t xml:space="preserve">, em específico o </w:t>
      </w:r>
      <w:proofErr w:type="spellStart"/>
      <w:r w:rsidR="006619C7" w:rsidRPr="006619C7">
        <w:rPr>
          <w:rFonts w:ascii="Times New Roman" w:hAnsi="Times New Roman" w:cs="Times New Roman"/>
          <w:i/>
          <w:iCs/>
          <w:sz w:val="24"/>
          <w:szCs w:val="24"/>
        </w:rPr>
        <w:t>gaming</w:t>
      </w:r>
      <w:proofErr w:type="spellEnd"/>
      <w:r w:rsidR="006619C7">
        <w:rPr>
          <w:rFonts w:ascii="Times New Roman" w:hAnsi="Times New Roman" w:cs="Times New Roman"/>
          <w:sz w:val="24"/>
          <w:szCs w:val="24"/>
        </w:rPr>
        <w:t xml:space="preserve">, </w:t>
      </w:r>
      <w:r w:rsidR="00213DE3" w:rsidRPr="0014314C">
        <w:rPr>
          <w:rFonts w:ascii="Times New Roman" w:hAnsi="Times New Roman" w:cs="Times New Roman"/>
          <w:sz w:val="24"/>
          <w:szCs w:val="24"/>
        </w:rPr>
        <w:t>no ensino de neurociências, contou com a adesão significativa do público</w:t>
      </w:r>
      <w:r w:rsidR="00213DE3">
        <w:rPr>
          <w:rFonts w:ascii="Times New Roman" w:hAnsi="Times New Roman" w:cs="Times New Roman"/>
          <w:sz w:val="24"/>
          <w:szCs w:val="24"/>
        </w:rPr>
        <w:t>-alvo</w:t>
      </w:r>
      <w:r w:rsidR="00213DE3" w:rsidRPr="0014314C">
        <w:rPr>
          <w:rFonts w:ascii="Times New Roman" w:hAnsi="Times New Roman" w:cs="Times New Roman"/>
          <w:sz w:val="24"/>
          <w:szCs w:val="24"/>
        </w:rPr>
        <w:t>,</w:t>
      </w:r>
      <w:r w:rsidR="006619C7">
        <w:rPr>
          <w:rFonts w:ascii="Times New Roman" w:hAnsi="Times New Roman" w:cs="Times New Roman"/>
          <w:sz w:val="24"/>
          <w:szCs w:val="24"/>
        </w:rPr>
        <w:t xml:space="preserve"> que utilizou as informações encontradas, de modo a contribuir para o sucesso do modelo de comportamento informacional</w:t>
      </w:r>
      <w:r w:rsidR="00BB5F3A">
        <w:rPr>
          <w:rFonts w:ascii="Times New Roman" w:hAnsi="Times New Roman" w:cs="Times New Roman"/>
          <w:sz w:val="24"/>
          <w:szCs w:val="24"/>
        </w:rPr>
        <w:t xml:space="preserve">. A primeira etapa foi um </w:t>
      </w:r>
      <w:r w:rsidR="00BB5F3A" w:rsidRPr="00BB5F3A">
        <w:rPr>
          <w:rFonts w:ascii="Times New Roman" w:hAnsi="Times New Roman" w:cs="Times New Roman"/>
          <w:i/>
          <w:iCs/>
          <w:sz w:val="24"/>
          <w:szCs w:val="24"/>
        </w:rPr>
        <w:t xml:space="preserve">Team </w:t>
      </w:r>
      <w:proofErr w:type="spellStart"/>
      <w:r w:rsidR="00BB5F3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BB5F3A" w:rsidRPr="00BB5F3A">
        <w:rPr>
          <w:rFonts w:ascii="Times New Roman" w:hAnsi="Times New Roman" w:cs="Times New Roman"/>
          <w:i/>
          <w:iCs/>
          <w:sz w:val="24"/>
          <w:szCs w:val="24"/>
        </w:rPr>
        <w:t>ased</w:t>
      </w:r>
      <w:proofErr w:type="spellEnd"/>
      <w:r w:rsidR="00BB5F3A" w:rsidRPr="00BB5F3A">
        <w:rPr>
          <w:rFonts w:ascii="Times New Roman" w:hAnsi="Times New Roman" w:cs="Times New Roman"/>
          <w:i/>
          <w:iCs/>
          <w:sz w:val="24"/>
          <w:szCs w:val="24"/>
        </w:rPr>
        <w:t xml:space="preserve"> Learning</w:t>
      </w:r>
      <w:r w:rsidR="00BB5F3A">
        <w:rPr>
          <w:rFonts w:ascii="Times New Roman" w:hAnsi="Times New Roman" w:cs="Times New Roman"/>
          <w:sz w:val="24"/>
          <w:szCs w:val="24"/>
        </w:rPr>
        <w:t xml:space="preserve"> -TB</w:t>
      </w:r>
      <w:r w:rsidR="005F33F4">
        <w:rPr>
          <w:rFonts w:ascii="Times New Roman" w:hAnsi="Times New Roman" w:cs="Times New Roman"/>
          <w:sz w:val="24"/>
          <w:szCs w:val="24"/>
        </w:rPr>
        <w:t>L</w:t>
      </w:r>
      <w:r w:rsidR="007D3A8E">
        <w:rPr>
          <w:rFonts w:ascii="Times New Roman" w:hAnsi="Times New Roman" w:cs="Times New Roman"/>
          <w:sz w:val="24"/>
          <w:szCs w:val="24"/>
        </w:rPr>
        <w:t>, o qual consiste em uma</w:t>
      </w:r>
      <w:r w:rsidR="00213DE3" w:rsidRPr="00213DE3">
        <w:rPr>
          <w:rFonts w:ascii="Times New Roman" w:hAnsi="Times New Roman" w:cs="Times New Roman"/>
          <w:sz w:val="24"/>
          <w:szCs w:val="24"/>
        </w:rPr>
        <w:t xml:space="preserve"> estratégia educacional que propõe aos estudantes uma aprendizagem ativa e que pode ser usada com grandes classes de estudantes divididos em pequenos grupos</w:t>
      </w:r>
      <w:r w:rsidR="006619C7">
        <w:rPr>
          <w:rFonts w:ascii="Times New Roman" w:hAnsi="Times New Roman" w:cs="Times New Roman"/>
          <w:sz w:val="24"/>
          <w:szCs w:val="24"/>
        </w:rPr>
        <w:t xml:space="preserve">, </w:t>
      </w:r>
      <w:r w:rsidR="00213DE3" w:rsidRPr="00213DE3">
        <w:rPr>
          <w:rFonts w:ascii="Times New Roman" w:hAnsi="Times New Roman" w:cs="Times New Roman"/>
          <w:sz w:val="24"/>
          <w:szCs w:val="24"/>
        </w:rPr>
        <w:t>proporciona</w:t>
      </w:r>
      <w:r w:rsidR="006619C7">
        <w:rPr>
          <w:rFonts w:ascii="Times New Roman" w:hAnsi="Times New Roman" w:cs="Times New Roman"/>
          <w:sz w:val="24"/>
          <w:szCs w:val="24"/>
        </w:rPr>
        <w:t>ndo</w:t>
      </w:r>
      <w:r w:rsidR="00213DE3" w:rsidRPr="00213DE3">
        <w:rPr>
          <w:rFonts w:ascii="Times New Roman" w:hAnsi="Times New Roman" w:cs="Times New Roman"/>
          <w:sz w:val="24"/>
          <w:szCs w:val="24"/>
        </w:rPr>
        <w:t xml:space="preserve"> um ambiente motivador e cooperativo, contribuindo para minimizar o desinteresse dos estudantes pelo tema da aula</w:t>
      </w:r>
      <w:r w:rsidR="006619C7">
        <w:rPr>
          <w:rFonts w:ascii="Times New Roman" w:hAnsi="Times New Roman" w:cs="Times New Roman"/>
          <w:sz w:val="24"/>
          <w:szCs w:val="24"/>
        </w:rPr>
        <w:t xml:space="preserve"> (OLIVEIRA. et. al. 2018). Foi possível observar esse conceito na prática, uma vez que os discentes argumentavam ativamente </w:t>
      </w:r>
      <w:r w:rsidR="005F33F4">
        <w:rPr>
          <w:rFonts w:ascii="Times New Roman" w:hAnsi="Times New Roman" w:cs="Times New Roman"/>
          <w:sz w:val="24"/>
          <w:szCs w:val="24"/>
        </w:rPr>
        <w:t xml:space="preserve">sobre </w:t>
      </w:r>
      <w:r w:rsidR="006619C7">
        <w:rPr>
          <w:rFonts w:ascii="Times New Roman" w:hAnsi="Times New Roman" w:cs="Times New Roman"/>
          <w:sz w:val="24"/>
          <w:szCs w:val="24"/>
        </w:rPr>
        <w:t xml:space="preserve">o conteúdo das questões, </w:t>
      </w:r>
      <w:r w:rsidR="005F33F4">
        <w:rPr>
          <w:rFonts w:ascii="Times New Roman" w:hAnsi="Times New Roman" w:cs="Times New Roman"/>
          <w:sz w:val="24"/>
          <w:szCs w:val="24"/>
        </w:rPr>
        <w:t xml:space="preserve">de modo a promover questionamentos e discussões. A segunda etapa </w:t>
      </w:r>
      <w:r w:rsidR="00F5127B">
        <w:rPr>
          <w:rFonts w:ascii="Times New Roman" w:hAnsi="Times New Roman" w:cs="Times New Roman"/>
          <w:sz w:val="24"/>
          <w:szCs w:val="24"/>
        </w:rPr>
        <w:t>consistiu em</w:t>
      </w:r>
      <w:r w:rsidR="005F33F4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5F33F4" w:rsidRPr="005F33F4">
        <w:rPr>
          <w:rFonts w:ascii="Times New Roman" w:hAnsi="Times New Roman" w:cs="Times New Roman"/>
          <w:i/>
          <w:iCs/>
          <w:sz w:val="24"/>
          <w:szCs w:val="24"/>
        </w:rPr>
        <w:t>storytell</w:t>
      </w:r>
      <w:r w:rsidR="005F33F4">
        <w:rPr>
          <w:rFonts w:ascii="Times New Roman" w:hAnsi="Times New Roman" w:cs="Times New Roman"/>
          <w:i/>
          <w:iCs/>
          <w:sz w:val="24"/>
          <w:szCs w:val="24"/>
        </w:rPr>
        <w:t>ing</w:t>
      </w:r>
      <w:proofErr w:type="spellEnd"/>
      <w:r w:rsidR="005F33F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F33F4">
        <w:t xml:space="preserve"> </w:t>
      </w:r>
      <w:r w:rsidR="005F33F4" w:rsidRPr="005F33F4">
        <w:rPr>
          <w:rFonts w:ascii="Times New Roman" w:hAnsi="Times New Roman" w:cs="Times New Roman"/>
          <w:sz w:val="24"/>
          <w:szCs w:val="24"/>
        </w:rPr>
        <w:t xml:space="preserve">uma ferramenta de comunicação estruturada em uma sequência de acontecimentos que </w:t>
      </w:r>
      <w:r w:rsidR="005F33F4">
        <w:rPr>
          <w:rFonts w:ascii="Times New Roman" w:hAnsi="Times New Roman" w:cs="Times New Roman"/>
          <w:sz w:val="24"/>
          <w:szCs w:val="24"/>
        </w:rPr>
        <w:t>estimulam</w:t>
      </w:r>
      <w:r w:rsidR="005F33F4" w:rsidRPr="005F33F4">
        <w:rPr>
          <w:rFonts w:ascii="Times New Roman" w:hAnsi="Times New Roman" w:cs="Times New Roman"/>
          <w:sz w:val="24"/>
          <w:szCs w:val="24"/>
        </w:rPr>
        <w:t xml:space="preserve"> </w:t>
      </w:r>
      <w:r w:rsidR="005F33F4">
        <w:rPr>
          <w:rFonts w:ascii="Times New Roman" w:hAnsi="Times New Roman" w:cs="Times New Roman"/>
          <w:sz w:val="24"/>
          <w:szCs w:val="24"/>
        </w:rPr>
        <w:t>os</w:t>
      </w:r>
      <w:r w:rsidR="005F33F4" w:rsidRPr="005F33F4">
        <w:rPr>
          <w:rFonts w:ascii="Times New Roman" w:hAnsi="Times New Roman" w:cs="Times New Roman"/>
          <w:sz w:val="24"/>
          <w:szCs w:val="24"/>
        </w:rPr>
        <w:t xml:space="preserve"> nossos sentidos e emoções</w:t>
      </w:r>
      <w:r w:rsidR="005F33F4">
        <w:rPr>
          <w:rFonts w:ascii="Times New Roman" w:hAnsi="Times New Roman" w:cs="Times New Roman"/>
          <w:sz w:val="24"/>
          <w:szCs w:val="24"/>
        </w:rPr>
        <w:t xml:space="preserve"> (SANTOS. 2016), essa ferramenta foi adaptada para a constituição de um caso clínico. Essa ferramenta instigou os educandos a utilizar o conhecimento prévio em neurociências </w:t>
      </w:r>
      <w:r w:rsidR="009C2FD1">
        <w:rPr>
          <w:rFonts w:ascii="Times New Roman" w:hAnsi="Times New Roman" w:cs="Times New Roman"/>
          <w:sz w:val="24"/>
          <w:szCs w:val="24"/>
        </w:rPr>
        <w:t>e refinar a habilidade de correlacionar eventos dentro da área médica.</w:t>
      </w:r>
      <w:r w:rsidR="006619C7" w:rsidRPr="005F33F4">
        <w:rPr>
          <w:rFonts w:ascii="Times New Roman" w:hAnsi="Times New Roman" w:cs="Times New Roman"/>
          <w:sz w:val="24"/>
          <w:szCs w:val="24"/>
        </w:rPr>
        <w:t xml:space="preserve"> </w:t>
      </w:r>
      <w:r w:rsidR="009C2FD1">
        <w:rPr>
          <w:rFonts w:ascii="Times New Roman" w:hAnsi="Times New Roman" w:cs="Times New Roman"/>
          <w:sz w:val="24"/>
          <w:szCs w:val="24"/>
        </w:rPr>
        <w:t>A terceira e última etapa incidiu na discussão de um caso motivador. O caso motivador, surge como parte da MP, e possu</w:t>
      </w:r>
      <w:r w:rsidR="007D3A8E">
        <w:rPr>
          <w:rFonts w:ascii="Times New Roman" w:hAnsi="Times New Roman" w:cs="Times New Roman"/>
          <w:sz w:val="24"/>
          <w:szCs w:val="24"/>
        </w:rPr>
        <w:t>i</w:t>
      </w:r>
      <w:r w:rsidR="009C2FD1">
        <w:rPr>
          <w:rFonts w:ascii="Times New Roman" w:hAnsi="Times New Roman" w:cs="Times New Roman"/>
          <w:sz w:val="24"/>
          <w:szCs w:val="24"/>
        </w:rPr>
        <w:t xml:space="preserve"> </w:t>
      </w:r>
      <w:r w:rsidR="009C2FD1" w:rsidRPr="009C2FD1">
        <w:rPr>
          <w:rFonts w:ascii="Times New Roman" w:hAnsi="Times New Roman" w:cs="Times New Roman"/>
          <w:sz w:val="24"/>
          <w:szCs w:val="24"/>
        </w:rPr>
        <w:t xml:space="preserve">propósitos educacionais específicos, a fim de estimular o estudante a desenvolver conhecimentos, habilidades e atitudes considerados primordiais ao equacionamento do caso </w:t>
      </w:r>
      <w:r w:rsidR="009C2FD1">
        <w:rPr>
          <w:rFonts w:ascii="Times New Roman" w:hAnsi="Times New Roman" w:cs="Times New Roman"/>
          <w:sz w:val="24"/>
          <w:szCs w:val="24"/>
        </w:rPr>
        <w:t>(HOKAMA</w:t>
      </w:r>
      <w:r w:rsidR="00F5127B">
        <w:rPr>
          <w:rFonts w:ascii="Times New Roman" w:hAnsi="Times New Roman" w:cs="Times New Roman"/>
          <w:sz w:val="24"/>
          <w:szCs w:val="24"/>
        </w:rPr>
        <w:t>. HOKAMA. BATISTA. 2018)</w:t>
      </w:r>
      <w:r w:rsidR="009C2FD1">
        <w:t>.</w:t>
      </w:r>
      <w:r w:rsidR="00F5127B">
        <w:t xml:space="preserve"> </w:t>
      </w:r>
      <w:r w:rsidR="00F5127B" w:rsidRPr="00F5127B">
        <w:rPr>
          <w:rFonts w:ascii="Times New Roman" w:hAnsi="Times New Roman" w:cs="Times New Roman"/>
          <w:sz w:val="24"/>
          <w:szCs w:val="24"/>
        </w:rPr>
        <w:t>O uso do caso motivador obteve um feedback excepcionalmente positivo, uma vez que o conhecimento da realidade prática, mesmo inicial, permitiu uma postura crítica dos discentes perante a situação apresentada</w:t>
      </w:r>
      <w:r w:rsidR="00F5127B"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334" w:rsidRPr="00AD4334">
        <w:rPr>
          <w:rFonts w:ascii="Times New Roman" w:hAnsi="Times New Roman" w:cs="Times New Roman"/>
          <w:sz w:val="24"/>
          <w:szCs w:val="24"/>
        </w:rPr>
        <w:t xml:space="preserve">A partir da das MA desenvolvidas nos “jogos sinápticos”, foi possível verificar a importância desses recursos para o fomento do comportamento informacional no ensino </w:t>
      </w:r>
      <w:r w:rsidR="00AD4334">
        <w:rPr>
          <w:rFonts w:ascii="Times New Roman" w:hAnsi="Times New Roman" w:cs="Times New Roman"/>
          <w:sz w:val="24"/>
          <w:szCs w:val="24"/>
        </w:rPr>
        <w:t xml:space="preserve">de neurociências, </w:t>
      </w:r>
      <w:r w:rsidR="00AD4334" w:rsidRPr="00AD4334">
        <w:rPr>
          <w:rFonts w:ascii="Times New Roman" w:hAnsi="Times New Roman" w:cs="Times New Roman"/>
          <w:sz w:val="24"/>
          <w:szCs w:val="24"/>
        </w:rPr>
        <w:t>de modo a promover uma atitude autônoma do acadêmico no momento em que este é submetido a oportunidades de problematização de situações, possibilitando a abertura para escolha de conteúdos e rotas que o levem a soluções criativas para os problemas por meio da reflexão, do estudo e da pesquisa.</w:t>
      </w:r>
    </w:p>
    <w:p w:rsidR="0093507E" w:rsidRDefault="0093507E" w:rsidP="00935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70F" w:rsidRDefault="009E4F2F" w:rsidP="009E4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D4334">
        <w:rPr>
          <w:rFonts w:ascii="Times New Roman" w:hAnsi="Times New Roman" w:cs="Times New Roman"/>
          <w:sz w:val="24"/>
          <w:szCs w:val="24"/>
        </w:rPr>
        <w:t>Jogos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4334">
        <w:rPr>
          <w:rFonts w:ascii="Times New Roman" w:hAnsi="Times New Roman" w:cs="Times New Roman"/>
          <w:sz w:val="24"/>
          <w:szCs w:val="24"/>
        </w:rPr>
        <w:t>Educação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4334">
        <w:rPr>
          <w:rFonts w:ascii="Times New Roman" w:hAnsi="Times New Roman" w:cs="Times New Roman"/>
          <w:sz w:val="24"/>
          <w:szCs w:val="24"/>
        </w:rPr>
        <w:t>Metodologia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170F" w:rsidRDefault="00894559" w:rsidP="009E4F2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559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32170F" w:rsidRPr="0032170F" w:rsidRDefault="0032170F" w:rsidP="00321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GOSSENHEIMER, Agnes Nogueira; CARNEIRO, </w:t>
      </w:r>
      <w:proofErr w:type="spellStart"/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Mára</w:t>
      </w:r>
      <w:proofErr w:type="spellEnd"/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Lúcia Fernandes; DE CASTRO, Mauro Silveira. Estudo comparativo da metodologia ativa “gincana” nas modalidades presencial e à distância em curso de graduação de Farmácia. </w:t>
      </w:r>
      <w:r w:rsidRPr="0032170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ABCS Health </w:t>
      </w:r>
      <w:proofErr w:type="spellStart"/>
      <w:r w:rsidRPr="0032170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Sciences</w:t>
      </w:r>
      <w:proofErr w:type="spellEnd"/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40, n. 3, 2015. Disponível em: &lt;</w:t>
      </w:r>
      <w:r w:rsidRPr="0032170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2170F">
          <w:rPr>
            <w:rStyle w:val="Hyperlink"/>
            <w:rFonts w:ascii="Times New Roman" w:hAnsi="Times New Roman" w:cs="Times New Roman"/>
            <w:sz w:val="24"/>
            <w:szCs w:val="24"/>
          </w:rPr>
          <w:t>https://www.portalnepas.org.br/abcshs/article/view/801/696</w:t>
        </w:r>
      </w:hyperlink>
      <w:r w:rsidRPr="0032170F">
        <w:rPr>
          <w:rFonts w:ascii="Times New Roman" w:hAnsi="Times New Roman" w:cs="Times New Roman"/>
          <w:sz w:val="24"/>
          <w:szCs w:val="24"/>
        </w:rPr>
        <w:t>&gt;. Acesso em: 08/10/2019.</w:t>
      </w:r>
    </w:p>
    <w:p w:rsidR="0032170F" w:rsidRPr="0032170F" w:rsidRDefault="0032170F" w:rsidP="00321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HOKAMA, Paula OM; HOKAMA, Newton Key; BATISTA, </w:t>
      </w:r>
      <w:proofErr w:type="spellStart"/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Nildo</w:t>
      </w:r>
      <w:proofErr w:type="spellEnd"/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Caso Motivador como Estratégia Problematizadora e Integradora no Ensino Médico em um Curso de Oncologia. </w:t>
      </w:r>
      <w:r w:rsidRPr="0032170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Brasileira de Educação Médica</w:t>
      </w:r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 165-174, 2018. Disponível em: &lt;</w:t>
      </w:r>
      <w:r w:rsidRPr="0032170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2170F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http://www.scielo.br/pdf/rbem/v42n4/1981-5271-rbem-42-4-0165.pdf</w:t>
        </w:r>
      </w:hyperlink>
      <w:r w:rsidRPr="0032170F">
        <w:rPr>
          <w:rFonts w:ascii="Times New Roman" w:hAnsi="Times New Roman" w:cs="Times New Roman"/>
          <w:sz w:val="24"/>
          <w:szCs w:val="24"/>
        </w:rPr>
        <w:t>&gt;. Acesso em: 08/10/2019.</w:t>
      </w:r>
    </w:p>
    <w:p w:rsidR="0032170F" w:rsidRPr="0032170F" w:rsidRDefault="0032170F" w:rsidP="00321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MACEDO, Kelly Dandara da Silva et al. Metodologias ativas de aprendizagem: caminhos possíveis para inovação no ensino em saúde. </w:t>
      </w:r>
      <w:proofErr w:type="spellStart"/>
      <w:r w:rsidRPr="0032170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Esc</w:t>
      </w:r>
      <w:proofErr w:type="spellEnd"/>
      <w:r w:rsidRPr="0032170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Anna Nery</w:t>
      </w:r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22, n. 3, p. e20170435, 2018. Disponível em: &lt;</w:t>
      </w:r>
      <w:r w:rsidRPr="0032170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2170F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http://www.scielo.br/pdf/ean/v22n3/pt_1414-8145-ean-22-03-e20170435.pdf</w:t>
        </w:r>
      </w:hyperlink>
      <w:r w:rsidRPr="0032170F">
        <w:rPr>
          <w:rFonts w:ascii="Times New Roman" w:hAnsi="Times New Roman" w:cs="Times New Roman"/>
          <w:sz w:val="24"/>
          <w:szCs w:val="24"/>
        </w:rPr>
        <w:t>&gt;. Acesso em: 08/10/2019.</w:t>
      </w:r>
    </w:p>
    <w:p w:rsidR="0032170F" w:rsidRPr="0032170F" w:rsidRDefault="0032170F" w:rsidP="00321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OLIVEIRA, Bruno Luciano Carneiro Alves de et al. Team-</w:t>
      </w:r>
      <w:proofErr w:type="spellStart"/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based</w:t>
      </w:r>
      <w:proofErr w:type="spellEnd"/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learning</w:t>
      </w:r>
      <w:proofErr w:type="spellEnd"/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como forma de aprendizagem colaborativa e sala de aula invertida com centralidade nos estudantes no processo ensino-</w:t>
      </w:r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aprendizagem. </w:t>
      </w:r>
      <w:r w:rsidRPr="0032170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Rev. bras. educ. </w:t>
      </w:r>
      <w:proofErr w:type="spellStart"/>
      <w:r w:rsidRPr="0032170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méd</w:t>
      </w:r>
      <w:proofErr w:type="spellEnd"/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42, n. 4, p. 86-95, 2018. Disponível em:&lt;</w:t>
      </w:r>
      <w:r w:rsidRPr="0032170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2170F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http://www.scielo.br/pdf/rbem/v42n4/1981-5271-rbem-42-4-0086.pdf</w:t>
        </w:r>
      </w:hyperlink>
      <w:r w:rsidRPr="0032170F">
        <w:rPr>
          <w:rFonts w:ascii="Times New Roman" w:hAnsi="Times New Roman" w:cs="Times New Roman"/>
          <w:sz w:val="24"/>
          <w:szCs w:val="24"/>
        </w:rPr>
        <w:t>&gt;. Acesso em: 08/10/2019.</w:t>
      </w:r>
    </w:p>
    <w:p w:rsidR="0032170F" w:rsidRPr="0032170F" w:rsidRDefault="0032170F" w:rsidP="00321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70F">
        <w:rPr>
          <w:rFonts w:ascii="Times New Roman" w:hAnsi="Times New Roman" w:cs="Times New Roman"/>
          <w:sz w:val="24"/>
          <w:szCs w:val="24"/>
        </w:rPr>
        <w:t xml:space="preserve">PALETTA, Francisco Carlos. BRITO, Thalita </w:t>
      </w:r>
      <w:proofErr w:type="spellStart"/>
      <w:r w:rsidRPr="0032170F">
        <w:rPr>
          <w:rFonts w:ascii="Times New Roman" w:hAnsi="Times New Roman" w:cs="Times New Roman"/>
          <w:sz w:val="24"/>
          <w:szCs w:val="24"/>
        </w:rPr>
        <w:t>Doreto</w:t>
      </w:r>
      <w:proofErr w:type="spellEnd"/>
      <w:r w:rsidRPr="0032170F">
        <w:rPr>
          <w:rFonts w:ascii="Times New Roman" w:hAnsi="Times New Roman" w:cs="Times New Roman"/>
          <w:sz w:val="24"/>
          <w:szCs w:val="24"/>
        </w:rPr>
        <w:t xml:space="preserve">. MONTARANI, Thiago Augusto. Modelos de comportamento de busca da informação: seu uso em pesquisas de estudos de usuários. XVIII Seminário Nacional de Bibliotecas Universitárias – SNBU. Belo Horizonte, MG. </w:t>
      </w:r>
      <w:r w:rsidRPr="0032170F">
        <w:rPr>
          <w:rFonts w:ascii="Times New Roman" w:hAnsi="Times New Roman" w:cs="Times New Roman"/>
          <w:color w:val="333333"/>
          <w:sz w:val="24"/>
          <w:szCs w:val="24"/>
        </w:rPr>
        <w:t>Anais (on-line). Disponível em: &lt;</w:t>
      </w:r>
      <w:hyperlink r:id="rId10" w:history="1">
        <w:r w:rsidRPr="0032170F">
          <w:rPr>
            <w:rStyle w:val="Hyperlink"/>
            <w:rFonts w:ascii="Times New Roman" w:hAnsi="Times New Roman" w:cs="Times New Roman"/>
            <w:sz w:val="24"/>
            <w:szCs w:val="24"/>
          </w:rPr>
          <w:t>https://www.bu.ufmg.br/snbu2014/wp-content/uploads/trabalhos/27-1700.pdf</w:t>
        </w:r>
      </w:hyperlink>
      <w:r w:rsidRPr="0032170F">
        <w:rPr>
          <w:rFonts w:ascii="Times New Roman" w:hAnsi="Times New Roman" w:cs="Times New Roman"/>
          <w:sz w:val="24"/>
          <w:szCs w:val="24"/>
        </w:rPr>
        <w:t>&gt;. Acesso em: 08/10/2019.</w:t>
      </w:r>
    </w:p>
    <w:p w:rsidR="0032170F" w:rsidRPr="0032170F" w:rsidRDefault="0032170F" w:rsidP="00321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SANTOS, Leonardo </w:t>
      </w:r>
      <w:proofErr w:type="spellStart"/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Schwertner</w:t>
      </w:r>
      <w:proofErr w:type="spellEnd"/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dos. </w:t>
      </w:r>
      <w:proofErr w:type="spellStart"/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Storytelling</w:t>
      </w:r>
      <w:proofErr w:type="spellEnd"/>
      <w:r w:rsidRPr="003217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o poder da narrativa estratégica dentro do branding e marketing. 2017. Disponível em: &lt;</w:t>
      </w:r>
      <w:hyperlink r:id="rId11" w:history="1">
        <w:r w:rsidRPr="0032170F">
          <w:rPr>
            <w:rStyle w:val="Hyperlink"/>
            <w:rFonts w:ascii="Times New Roman" w:hAnsi="Times New Roman" w:cs="Times New Roman"/>
            <w:sz w:val="24"/>
            <w:szCs w:val="24"/>
          </w:rPr>
          <w:t>https://www.univates.br/bdu/bitstream/10737/1629/1/2016LeonardoSchwertnerdosSantos.pdf</w:t>
        </w:r>
      </w:hyperlink>
      <w:r w:rsidRPr="0032170F">
        <w:rPr>
          <w:rFonts w:ascii="Times New Roman" w:hAnsi="Times New Roman" w:cs="Times New Roman"/>
          <w:sz w:val="24"/>
          <w:szCs w:val="24"/>
        </w:rPr>
        <w:t>&gt;. Acesso em: 08/10/2019.</w:t>
      </w:r>
    </w:p>
    <w:p w:rsidR="00137658" w:rsidRPr="00894559" w:rsidRDefault="00137658" w:rsidP="009E4F2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4559" w:rsidRDefault="00894559" w:rsidP="009E4F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2F" w:rsidRDefault="009E4F2F"/>
    <w:sectPr w:rsidR="009E4F2F" w:rsidSect="0093507E">
      <w:headerReference w:type="default" r:id="rId12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379" w:rsidRDefault="00FB0379" w:rsidP="0093507E">
      <w:pPr>
        <w:spacing w:after="0" w:line="240" w:lineRule="auto"/>
      </w:pPr>
      <w:r>
        <w:separator/>
      </w:r>
    </w:p>
  </w:endnote>
  <w:endnote w:type="continuationSeparator" w:id="0">
    <w:p w:rsidR="00FB0379" w:rsidRDefault="00FB0379" w:rsidP="0093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379" w:rsidRDefault="00FB0379" w:rsidP="0093507E">
      <w:pPr>
        <w:spacing w:after="0" w:line="240" w:lineRule="auto"/>
      </w:pPr>
      <w:r>
        <w:separator/>
      </w:r>
    </w:p>
  </w:footnote>
  <w:footnote w:type="continuationSeparator" w:id="0">
    <w:p w:rsidR="00FB0379" w:rsidRDefault="00FB0379" w:rsidP="0093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07E" w:rsidRDefault="0093507E" w:rsidP="0093507E">
    <w:pPr>
      <w:pStyle w:val="Cabealho"/>
      <w:jc w:val="center"/>
    </w:pPr>
    <w:r>
      <w:rPr>
        <w:noProof/>
      </w:rPr>
      <w:drawing>
        <wp:inline distT="0" distB="0" distL="0" distR="0" wp14:anchorId="01BA7DDC" wp14:editId="6A7B0A5B">
          <wp:extent cx="1886585" cy="942975"/>
          <wp:effectExtent l="0" t="0" r="0" b="9525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658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2F"/>
    <w:rsid w:val="000C35F4"/>
    <w:rsid w:val="00137658"/>
    <w:rsid w:val="0014314C"/>
    <w:rsid w:val="001554ED"/>
    <w:rsid w:val="001655F8"/>
    <w:rsid w:val="00213DE3"/>
    <w:rsid w:val="003010B4"/>
    <w:rsid w:val="0032170F"/>
    <w:rsid w:val="00552108"/>
    <w:rsid w:val="005F33F4"/>
    <w:rsid w:val="0065152C"/>
    <w:rsid w:val="006619C7"/>
    <w:rsid w:val="007D3A8E"/>
    <w:rsid w:val="00856836"/>
    <w:rsid w:val="00894559"/>
    <w:rsid w:val="008A7CD6"/>
    <w:rsid w:val="0093507E"/>
    <w:rsid w:val="009C2FD1"/>
    <w:rsid w:val="009E4F2F"/>
    <w:rsid w:val="009F36BE"/>
    <w:rsid w:val="00AD4334"/>
    <w:rsid w:val="00BB5F3A"/>
    <w:rsid w:val="00D67E09"/>
    <w:rsid w:val="00EA3F25"/>
    <w:rsid w:val="00F5127B"/>
    <w:rsid w:val="00FB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E406"/>
  <w15:chartTrackingRefBased/>
  <w15:docId w15:val="{7D194B87-FE45-4AAF-B688-5025CA35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552108"/>
    <w:rPr>
      <w:i/>
      <w:iCs/>
    </w:rPr>
  </w:style>
  <w:style w:type="character" w:styleId="Hyperlink">
    <w:name w:val="Hyperlink"/>
    <w:basedOn w:val="Fontepargpadro"/>
    <w:uiPriority w:val="99"/>
    <w:unhideWhenUsed/>
    <w:rsid w:val="0013765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170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3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507E"/>
  </w:style>
  <w:style w:type="paragraph" w:styleId="Rodap">
    <w:name w:val="footer"/>
    <w:basedOn w:val="Normal"/>
    <w:link w:val="RodapChar"/>
    <w:uiPriority w:val="99"/>
    <w:unhideWhenUsed/>
    <w:rsid w:val="0093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pdf/ean/v22n3/pt_1414-8145-ean-22-03-e20170435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ielo.br/pdf/rbem/v42n4/1981-5271-rbem-42-4-0165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rtalnepas.org.br/abcshs/article/view/801/696" TargetMode="External"/><Relationship Id="rId11" Type="http://schemas.openxmlformats.org/officeDocument/2006/relationships/hyperlink" Target="https://www.univates.br/bdu/bitstream/10737/1629/1/2016LeonardoSchwertnerdosSantos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bu.ufmg.br/snbu2014/wp-content/uploads/trabalhos/27-1700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cielo.br/pdf/rbem/v42n4/1981-5271-rbem-42-4-0086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1301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Sousa</dc:creator>
  <cp:keywords/>
  <dc:description/>
  <cp:lastModifiedBy>Pablo Sousa</cp:lastModifiedBy>
  <cp:revision>5</cp:revision>
  <dcterms:created xsi:type="dcterms:W3CDTF">2019-10-21T07:30:00Z</dcterms:created>
  <dcterms:modified xsi:type="dcterms:W3CDTF">2019-10-28T19:26:00Z</dcterms:modified>
</cp:coreProperties>
</file>