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7A2D" w14:textId="77777777" w:rsidR="00E37B4F" w:rsidRDefault="00C430AA" w:rsidP="00E37B4F">
      <w:pPr>
        <w:spacing w:after="0" w:line="240" w:lineRule="auto"/>
        <w:jc w:val="center"/>
        <w:rPr>
          <w:rFonts w:ascii="Times New Roman" w:hAnsi="Times New Roman" w:cs="Times New Roman"/>
          <w:b/>
          <w:bCs/>
          <w:sz w:val="24"/>
          <w:szCs w:val="24"/>
        </w:rPr>
      </w:pPr>
      <w:r w:rsidRPr="00153DBC">
        <w:rPr>
          <w:rFonts w:ascii="Times New Roman" w:hAnsi="Times New Roman" w:cs="Times New Roman"/>
          <w:noProof/>
          <w:sz w:val="24"/>
          <w:szCs w:val="24"/>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2FC354" w14:textId="0ABFD879" w:rsidR="00340E99" w:rsidRPr="003908F1" w:rsidRDefault="00340E99" w:rsidP="00E37B4F">
      <w:pPr>
        <w:spacing w:after="0" w:line="240" w:lineRule="auto"/>
        <w:jc w:val="center"/>
        <w:rPr>
          <w:rFonts w:ascii="Times New Roman" w:hAnsi="Times New Roman" w:cs="Times New Roman"/>
          <w:b/>
          <w:bCs/>
          <w:sz w:val="28"/>
          <w:szCs w:val="28"/>
        </w:rPr>
      </w:pPr>
      <w:r w:rsidRPr="003908F1">
        <w:rPr>
          <w:rFonts w:ascii="Times New Roman" w:hAnsi="Times New Roman" w:cs="Times New Roman"/>
          <w:b/>
          <w:bCs/>
          <w:sz w:val="28"/>
          <w:szCs w:val="28"/>
        </w:rPr>
        <w:t>PO</w:t>
      </w:r>
      <w:r w:rsidR="000822F1" w:rsidRPr="003908F1">
        <w:rPr>
          <w:rFonts w:ascii="Times New Roman" w:hAnsi="Times New Roman" w:cs="Times New Roman"/>
          <w:b/>
          <w:bCs/>
          <w:sz w:val="28"/>
          <w:szCs w:val="28"/>
        </w:rPr>
        <w:t>DE</w:t>
      </w:r>
      <w:r w:rsidRPr="003908F1">
        <w:rPr>
          <w:rFonts w:ascii="Times New Roman" w:hAnsi="Times New Roman" w:cs="Times New Roman"/>
          <w:b/>
          <w:bCs/>
          <w:sz w:val="28"/>
          <w:szCs w:val="28"/>
        </w:rPr>
        <w:t xml:space="preserve"> USAR O CELULAR? – UMA PERSPECTIVA SOBRE A APRENDIZAGEM COM TECNOLOGIAS MÓVEIS NO BRASI</w:t>
      </w:r>
      <w:r w:rsidR="003908F1" w:rsidRPr="003908F1">
        <w:rPr>
          <w:rFonts w:ascii="Times New Roman" w:hAnsi="Times New Roman" w:cs="Times New Roman"/>
          <w:b/>
          <w:bCs/>
          <w:sz w:val="28"/>
          <w:szCs w:val="28"/>
        </w:rPr>
        <w:t>L</w:t>
      </w:r>
    </w:p>
    <w:p w14:paraId="3965646D" w14:textId="77777777" w:rsidR="00340E99" w:rsidRPr="00153DBC" w:rsidRDefault="00340E99" w:rsidP="00153DBC">
      <w:pPr>
        <w:spacing w:after="0" w:line="240" w:lineRule="auto"/>
        <w:jc w:val="both"/>
        <w:rPr>
          <w:rFonts w:ascii="Times New Roman" w:hAnsi="Times New Roman" w:cs="Times New Roman"/>
          <w:sz w:val="24"/>
          <w:szCs w:val="24"/>
        </w:rPr>
      </w:pPr>
    </w:p>
    <w:p w14:paraId="40708F9E" w14:textId="6B9FD3C5" w:rsidR="00340E99" w:rsidRDefault="003908F1" w:rsidP="003908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Luciana de Fátima da Silva Lana Machado</w:t>
      </w:r>
    </w:p>
    <w:p w14:paraId="6D8C20C7" w14:textId="2B0BB523" w:rsidR="003908F1" w:rsidRDefault="003908F1" w:rsidP="003908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Universidade Federal de Lavras</w:t>
      </w:r>
    </w:p>
    <w:p w14:paraId="65777071" w14:textId="25208520" w:rsidR="003908F1" w:rsidRDefault="003908F1" w:rsidP="003908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lucianalanamachado@hotmail.com</w:t>
      </w:r>
    </w:p>
    <w:p w14:paraId="532E9261" w14:textId="77777777" w:rsidR="003908F1" w:rsidRDefault="003908F1" w:rsidP="00153DBC">
      <w:pPr>
        <w:spacing w:after="0" w:line="240" w:lineRule="auto"/>
        <w:jc w:val="both"/>
        <w:rPr>
          <w:rFonts w:ascii="Times New Roman" w:hAnsi="Times New Roman" w:cs="Times New Roman"/>
          <w:sz w:val="24"/>
          <w:szCs w:val="24"/>
        </w:rPr>
      </w:pPr>
    </w:p>
    <w:p w14:paraId="4424E12E" w14:textId="77777777" w:rsidR="00340E99" w:rsidRPr="00153DBC" w:rsidRDefault="00340E99" w:rsidP="00153DBC">
      <w:pPr>
        <w:spacing w:after="0" w:line="240" w:lineRule="auto"/>
        <w:jc w:val="both"/>
        <w:rPr>
          <w:rFonts w:ascii="Times New Roman" w:hAnsi="Times New Roman" w:cs="Times New Roman"/>
          <w:b/>
          <w:bCs/>
          <w:color w:val="000000" w:themeColor="text1"/>
          <w:sz w:val="24"/>
          <w:szCs w:val="24"/>
        </w:rPr>
      </w:pPr>
      <w:r w:rsidRPr="00153DBC">
        <w:rPr>
          <w:rFonts w:ascii="Times New Roman" w:hAnsi="Times New Roman" w:cs="Times New Roman"/>
          <w:b/>
          <w:bCs/>
          <w:color w:val="000000" w:themeColor="text1"/>
          <w:sz w:val="24"/>
          <w:szCs w:val="24"/>
        </w:rPr>
        <w:t>Resumo</w:t>
      </w:r>
    </w:p>
    <w:p w14:paraId="55D2969C" w14:textId="77777777" w:rsidR="00153DBC" w:rsidRDefault="00153DBC" w:rsidP="00153DBC">
      <w:pPr>
        <w:spacing w:after="0" w:line="240" w:lineRule="auto"/>
        <w:jc w:val="both"/>
        <w:rPr>
          <w:rFonts w:ascii="Times New Roman" w:hAnsi="Times New Roman" w:cs="Times New Roman"/>
          <w:color w:val="000000" w:themeColor="text1"/>
          <w:sz w:val="24"/>
          <w:szCs w:val="24"/>
        </w:rPr>
      </w:pPr>
    </w:p>
    <w:p w14:paraId="55DF7D33" w14:textId="46B00AC6" w:rsidR="00340E99" w:rsidRPr="00153DBC" w:rsidRDefault="00340E99" w:rsidP="00153DBC">
      <w:pPr>
        <w:spacing w:after="0" w:line="240" w:lineRule="auto"/>
        <w:jc w:val="both"/>
        <w:rPr>
          <w:rFonts w:ascii="Times New Roman" w:hAnsi="Times New Roman" w:cs="Times New Roman"/>
          <w:sz w:val="24"/>
          <w:szCs w:val="24"/>
        </w:rPr>
      </w:pPr>
      <w:r w:rsidRPr="00153DBC">
        <w:rPr>
          <w:rFonts w:ascii="Times New Roman" w:hAnsi="Times New Roman" w:cs="Times New Roman"/>
          <w:color w:val="000000" w:themeColor="text1"/>
          <w:sz w:val="24"/>
          <w:szCs w:val="24"/>
        </w:rPr>
        <w:t xml:space="preserve">O uso de ferramentas digitais, </w:t>
      </w:r>
      <w:r w:rsidRPr="00153DBC">
        <w:rPr>
          <w:rFonts w:ascii="Times New Roman" w:eastAsia="Calibri" w:hAnsi="Times New Roman" w:cs="Times New Roman"/>
          <w:color w:val="000000" w:themeColor="text1"/>
          <w:sz w:val="24"/>
          <w:szCs w:val="24"/>
        </w:rPr>
        <w:t>especialmente os aparelhos celulares,</w:t>
      </w:r>
      <w:r w:rsidRPr="00153DBC">
        <w:rPr>
          <w:rFonts w:ascii="Times New Roman" w:hAnsi="Times New Roman" w:cs="Times New Roman"/>
          <w:color w:val="000000" w:themeColor="text1"/>
          <w:sz w:val="24"/>
          <w:szCs w:val="24"/>
        </w:rPr>
        <w:t xml:space="preserve"> transformou a maneira como as pessoas estabelecem suas relações profissionais, socias e pessoais</w:t>
      </w:r>
      <w:r w:rsidRPr="00153DBC">
        <w:rPr>
          <w:rFonts w:ascii="Times New Roman" w:eastAsia="Calibri" w:hAnsi="Times New Roman" w:cs="Times New Roman"/>
          <w:color w:val="000000" w:themeColor="text1"/>
          <w:sz w:val="24"/>
          <w:szCs w:val="24"/>
        </w:rPr>
        <w:t xml:space="preserve">. Nos espaços escolares, durante longo período, a utilização de smartphones foi proibida; porém, no contexto de emergência sanitária da COVID-19, foram amplamente utilizadas como apoio aos processos de continuidade do ensino. </w:t>
      </w:r>
      <w:r w:rsidRPr="00153DBC">
        <w:rPr>
          <w:rFonts w:ascii="Times New Roman" w:hAnsi="Times New Roman" w:cs="Times New Roman"/>
          <w:color w:val="000000" w:themeColor="text1"/>
          <w:sz w:val="24"/>
          <w:szCs w:val="24"/>
          <w:shd w:val="clear" w:color="auto" w:fill="FFFFFF"/>
        </w:rPr>
        <w:t>Assim, este estudo tem por objetivo ve</w:t>
      </w:r>
      <w:r w:rsidRPr="00153DBC">
        <w:rPr>
          <w:rFonts w:ascii="Times New Roman" w:hAnsi="Times New Roman" w:cs="Times New Roman"/>
          <w:color w:val="000000" w:themeColor="text1"/>
          <w:sz w:val="24"/>
          <w:szCs w:val="24"/>
        </w:rPr>
        <w:t xml:space="preserve">rificar a percepção dos professores, em todos os níveis de docência, acerca dos benefícios e políticas de aprendizagem com tecnologias móveis. </w:t>
      </w:r>
      <w:r w:rsidRPr="00153DBC">
        <w:rPr>
          <w:rFonts w:ascii="Times New Roman" w:hAnsi="Times New Roman" w:cs="Times New Roman"/>
          <w:color w:val="000000" w:themeColor="text1"/>
          <w:sz w:val="24"/>
          <w:szCs w:val="24"/>
          <w:shd w:val="clear" w:color="auto" w:fill="FFFFFF"/>
        </w:rPr>
        <w:t xml:space="preserve">Os dados sobre tais indicadores foram coletados via </w:t>
      </w:r>
      <w:proofErr w:type="spellStart"/>
      <w:r w:rsidRPr="00153DBC">
        <w:rPr>
          <w:rFonts w:ascii="Times New Roman" w:hAnsi="Times New Roman" w:cs="Times New Roman"/>
          <w:color w:val="000000" w:themeColor="text1"/>
          <w:sz w:val="24"/>
          <w:szCs w:val="24"/>
          <w:shd w:val="clear" w:color="auto" w:fill="FFFFFF"/>
        </w:rPr>
        <w:t>survey</w:t>
      </w:r>
      <w:proofErr w:type="spellEnd"/>
      <w:r w:rsidRPr="00153DBC">
        <w:rPr>
          <w:rFonts w:ascii="Times New Roman" w:hAnsi="Times New Roman" w:cs="Times New Roman"/>
          <w:color w:val="000000" w:themeColor="text1"/>
          <w:sz w:val="24"/>
          <w:szCs w:val="24"/>
          <w:shd w:val="clear" w:color="auto" w:fill="FFFFFF"/>
        </w:rPr>
        <w:t xml:space="preserve"> e analisados com estatística descritiva.</w:t>
      </w:r>
      <w:r w:rsidRPr="00153DBC">
        <w:rPr>
          <w:rFonts w:ascii="Times New Roman" w:hAnsi="Times New Roman" w:cs="Times New Roman"/>
          <w:color w:val="000000" w:themeColor="text1"/>
          <w:sz w:val="24"/>
          <w:szCs w:val="24"/>
        </w:rPr>
        <w:t xml:space="preserve"> Resultados apontaram que quanto maior a concordância sobre a necessidade desse tipo de política educacional, menor a indicação de se ter recebido formação sobre ela durante a graduação.</w:t>
      </w:r>
      <w:r w:rsidR="00144D01">
        <w:rPr>
          <w:rFonts w:ascii="Times New Roman" w:hAnsi="Times New Roman" w:cs="Times New Roman"/>
          <w:color w:val="000000" w:themeColor="text1"/>
          <w:sz w:val="24"/>
          <w:szCs w:val="24"/>
        </w:rPr>
        <w:t xml:space="preserve"> </w:t>
      </w:r>
      <w:r w:rsidRPr="00153DBC">
        <w:rPr>
          <w:rFonts w:ascii="Times New Roman" w:hAnsi="Times New Roman" w:cs="Times New Roman"/>
          <w:sz w:val="24"/>
          <w:szCs w:val="24"/>
        </w:rPr>
        <w:t>Embora os professores concordem que exista benefícios, os aparelhos celulares não são utilizados como ferramenta pedagógica.</w:t>
      </w:r>
    </w:p>
    <w:p w14:paraId="79D2DF0C" w14:textId="77777777" w:rsidR="00340E99" w:rsidRPr="00153DBC" w:rsidRDefault="00340E99" w:rsidP="00153DBC">
      <w:pPr>
        <w:spacing w:after="0" w:line="240" w:lineRule="auto"/>
        <w:jc w:val="both"/>
        <w:rPr>
          <w:rFonts w:ascii="Times New Roman" w:hAnsi="Times New Roman" w:cs="Times New Roman"/>
          <w:sz w:val="24"/>
          <w:szCs w:val="24"/>
        </w:rPr>
      </w:pPr>
    </w:p>
    <w:p w14:paraId="29C3C12D" w14:textId="77777777" w:rsidR="00340E99" w:rsidRPr="00153DBC" w:rsidRDefault="00340E99" w:rsidP="00153DBC">
      <w:pPr>
        <w:spacing w:after="0" w:line="240" w:lineRule="auto"/>
        <w:jc w:val="both"/>
        <w:rPr>
          <w:rFonts w:ascii="Times New Roman" w:hAnsi="Times New Roman" w:cs="Times New Roman"/>
          <w:sz w:val="24"/>
          <w:szCs w:val="24"/>
        </w:rPr>
      </w:pPr>
      <w:r w:rsidRPr="00153DBC">
        <w:rPr>
          <w:rFonts w:ascii="Times New Roman" w:hAnsi="Times New Roman" w:cs="Times New Roman"/>
          <w:sz w:val="24"/>
          <w:szCs w:val="24"/>
        </w:rPr>
        <w:t>Palavras-chave: Formação de Professores. Tecnologias Móveis. Políticas Educacionais.</w:t>
      </w:r>
    </w:p>
    <w:p w14:paraId="55D6B1E4" w14:textId="0AE8D13E" w:rsidR="00340E99" w:rsidRDefault="00340E99" w:rsidP="00153DBC">
      <w:pPr>
        <w:spacing w:after="0" w:line="240" w:lineRule="auto"/>
        <w:jc w:val="both"/>
        <w:rPr>
          <w:rFonts w:ascii="Times New Roman" w:eastAsia="Calibri" w:hAnsi="Times New Roman" w:cs="Times New Roman"/>
          <w:color w:val="000000" w:themeColor="text1"/>
          <w:sz w:val="24"/>
          <w:szCs w:val="24"/>
        </w:rPr>
      </w:pPr>
    </w:p>
    <w:p w14:paraId="55379112" w14:textId="77777777" w:rsidR="00153DBC" w:rsidRPr="00153DBC" w:rsidRDefault="00153DBC" w:rsidP="00153DBC">
      <w:pPr>
        <w:spacing w:after="0" w:line="240" w:lineRule="auto"/>
        <w:jc w:val="both"/>
        <w:rPr>
          <w:rFonts w:ascii="Times New Roman" w:eastAsia="Calibri" w:hAnsi="Times New Roman" w:cs="Times New Roman"/>
          <w:color w:val="000000" w:themeColor="text1"/>
          <w:sz w:val="24"/>
          <w:szCs w:val="24"/>
        </w:rPr>
      </w:pPr>
    </w:p>
    <w:p w14:paraId="69E30C5F" w14:textId="77777777" w:rsidR="00340E99" w:rsidRPr="00153DBC" w:rsidRDefault="00340E99" w:rsidP="00153DBC">
      <w:pPr>
        <w:spacing w:after="0" w:line="240" w:lineRule="auto"/>
        <w:jc w:val="both"/>
        <w:rPr>
          <w:rFonts w:ascii="Times New Roman" w:hAnsi="Times New Roman" w:cs="Times New Roman"/>
          <w:b/>
          <w:bCs/>
          <w:sz w:val="24"/>
          <w:szCs w:val="24"/>
        </w:rPr>
      </w:pPr>
      <w:r w:rsidRPr="00153DBC">
        <w:rPr>
          <w:rFonts w:ascii="Times New Roman" w:hAnsi="Times New Roman" w:cs="Times New Roman"/>
          <w:b/>
          <w:bCs/>
          <w:sz w:val="24"/>
          <w:szCs w:val="24"/>
        </w:rPr>
        <w:t>Introdução</w:t>
      </w:r>
    </w:p>
    <w:p w14:paraId="6D90B53E" w14:textId="77777777" w:rsidR="004D1B13" w:rsidRDefault="00340E99" w:rsidP="005A6CC4">
      <w:pPr>
        <w:pStyle w:val="NormalWeb"/>
        <w:spacing w:before="0" w:beforeAutospacing="0" w:after="0" w:afterAutospacing="0"/>
        <w:ind w:firstLine="851"/>
        <w:jc w:val="both"/>
      </w:pPr>
      <w:r w:rsidRPr="00153DBC">
        <w:t>A aprendizagem móvel tem se tornado uma atividade importante em todos os níveis</w:t>
      </w:r>
      <w:r w:rsidR="001F1A62">
        <w:t xml:space="preserve"> educacionais</w:t>
      </w:r>
      <w:r w:rsidRPr="00153DBC">
        <w:t xml:space="preserve">. </w:t>
      </w:r>
      <w:r w:rsidR="005A6CC4" w:rsidRPr="00153DBC">
        <w:t>Estima-se que mais de 50% da população do mundo tenha acesso a internet e a grande maioria dessas pessoas o fazem através de dispositivos móveis (CEPAL, 2018).</w:t>
      </w:r>
    </w:p>
    <w:p w14:paraId="7AAC55CE" w14:textId="63860D13" w:rsidR="005A6CC4" w:rsidRPr="00153DBC" w:rsidRDefault="005A6CC4" w:rsidP="005A6CC4">
      <w:pPr>
        <w:pStyle w:val="NormalWeb"/>
        <w:spacing w:before="0" w:beforeAutospacing="0" w:after="0" w:afterAutospacing="0"/>
        <w:ind w:firstLine="851"/>
        <w:jc w:val="both"/>
      </w:pPr>
      <w:r w:rsidRPr="00153DBC">
        <w:t>É uma realidade que tem gerado novas oportunidades em todos os segmentos; até mesmo os governos tem utilizado a internet como portal de relacionamento com o cidadão (Internet Society, 2015).</w:t>
      </w:r>
    </w:p>
    <w:p w14:paraId="673D728F" w14:textId="77777777" w:rsidR="00340E99" w:rsidRPr="00153DBC" w:rsidRDefault="00340E99" w:rsidP="00153DBC">
      <w:pPr>
        <w:spacing w:after="0" w:line="240" w:lineRule="auto"/>
        <w:ind w:firstLine="708"/>
        <w:jc w:val="both"/>
        <w:rPr>
          <w:rFonts w:ascii="Times New Roman" w:hAnsi="Times New Roman" w:cs="Times New Roman"/>
          <w:sz w:val="24"/>
          <w:szCs w:val="24"/>
        </w:rPr>
      </w:pPr>
    </w:p>
    <w:p w14:paraId="3B60B323" w14:textId="77777777" w:rsidR="00340E99" w:rsidRPr="00153DBC" w:rsidRDefault="00340E99" w:rsidP="00153DBC">
      <w:pPr>
        <w:spacing w:after="0" w:line="240" w:lineRule="auto"/>
        <w:jc w:val="both"/>
        <w:rPr>
          <w:rFonts w:ascii="Times New Roman" w:hAnsi="Times New Roman" w:cs="Times New Roman"/>
          <w:b/>
          <w:sz w:val="24"/>
          <w:szCs w:val="24"/>
        </w:rPr>
      </w:pPr>
      <w:r w:rsidRPr="00153DBC">
        <w:rPr>
          <w:rFonts w:ascii="Times New Roman" w:hAnsi="Times New Roman" w:cs="Times New Roman"/>
          <w:b/>
          <w:sz w:val="24"/>
          <w:szCs w:val="24"/>
        </w:rPr>
        <w:t>Justificativa e problema da pesquisa</w:t>
      </w:r>
    </w:p>
    <w:p w14:paraId="137865D2" w14:textId="77777777" w:rsidR="004D1B13" w:rsidRDefault="00340E99" w:rsidP="005A6CC4">
      <w:pPr>
        <w:pStyle w:val="NormalWeb"/>
        <w:spacing w:before="0" w:beforeAutospacing="0" w:after="0" w:afterAutospacing="0"/>
        <w:ind w:firstLine="851"/>
        <w:jc w:val="both"/>
      </w:pPr>
      <w:r w:rsidRPr="00153DBC">
        <w:t>Professores e alunos utilizam com muita frequência dispositivos móveis</w:t>
      </w:r>
      <w:r w:rsidR="005A6CC4">
        <w:t>;</w:t>
      </w:r>
      <w:r w:rsidR="00E37B4F">
        <w:t xml:space="preserve"> d</w:t>
      </w:r>
      <w:r w:rsidRPr="00153DBC">
        <w:t>e forma prioritária, estabelecem comunicação com seus pare</w:t>
      </w:r>
      <w:r w:rsidR="00E37B4F">
        <w:t xml:space="preserve">s </w:t>
      </w:r>
      <w:r w:rsidR="005A6CC4">
        <w:t>o que</w:t>
      </w:r>
      <w:r w:rsidRPr="00153DBC">
        <w:t xml:space="preserve"> </w:t>
      </w:r>
      <w:r w:rsidR="00E37B4F">
        <w:t xml:space="preserve">se </w:t>
      </w:r>
      <w:r w:rsidRPr="00153DBC">
        <w:t xml:space="preserve">estende </w:t>
      </w:r>
      <w:r w:rsidR="00E37B4F">
        <w:t>a</w:t>
      </w:r>
      <w:r w:rsidRPr="00153DBC">
        <w:t>o entorno escolar.</w:t>
      </w:r>
      <w:r w:rsidR="005A6CC4">
        <w:t xml:space="preserve"> </w:t>
      </w:r>
      <w:r w:rsidRPr="00153DBC">
        <w:t>Contudo, a integração de tecnologias ao cotidiano escolar requer algumas mudanças</w:t>
      </w:r>
      <w:r w:rsidR="005A6CC4">
        <w:t xml:space="preserve"> </w:t>
      </w:r>
      <w:r w:rsidRPr="00153DBC">
        <w:t>no espaço físico</w:t>
      </w:r>
      <w:r w:rsidR="005A6CC4">
        <w:t xml:space="preserve"> e </w:t>
      </w:r>
      <w:r w:rsidRPr="00153DBC">
        <w:t>na atuação do professor</w:t>
      </w:r>
      <w:r w:rsidR="005E7DC1">
        <w:t>.</w:t>
      </w:r>
    </w:p>
    <w:p w14:paraId="15D64198" w14:textId="414EF3E3" w:rsidR="00340E99" w:rsidRPr="00153DBC" w:rsidRDefault="00340E99" w:rsidP="005A6CC4">
      <w:pPr>
        <w:pStyle w:val="NormalWeb"/>
        <w:spacing w:before="0" w:beforeAutospacing="0" w:after="0" w:afterAutospacing="0"/>
        <w:ind w:firstLine="851"/>
        <w:jc w:val="both"/>
      </w:pPr>
      <w:r w:rsidRPr="00153DBC">
        <w:lastRenderedPageBreak/>
        <w:t>Ressalta-se que ações ligadas à melhoria de infraestrutura ou da articulação com políticas já existentes na área de ampliação tecnológica são necessárias para o êxito desse processo. Os professores</w:t>
      </w:r>
      <w:r w:rsidR="00153DBC">
        <w:t xml:space="preserve"> </w:t>
      </w:r>
      <w:r w:rsidRPr="00153DBC">
        <w:t>devem conhecer as políticas e serem capazes de especificar como as práticas em sala de aulas correspondem e apoiam-nas</w:t>
      </w:r>
      <w:r w:rsidR="004D1B13">
        <w:t>.</w:t>
      </w:r>
      <w:r w:rsidRPr="00153DBC">
        <w:t xml:space="preserve"> </w:t>
      </w:r>
    </w:p>
    <w:p w14:paraId="579F2CD3" w14:textId="77777777" w:rsidR="00340E99" w:rsidRPr="00153DBC" w:rsidRDefault="00340E99" w:rsidP="00153DBC">
      <w:pPr>
        <w:spacing w:after="0" w:line="240" w:lineRule="auto"/>
        <w:jc w:val="both"/>
        <w:rPr>
          <w:rFonts w:ascii="Times New Roman" w:hAnsi="Times New Roman" w:cs="Times New Roman"/>
          <w:b/>
          <w:sz w:val="24"/>
          <w:szCs w:val="24"/>
        </w:rPr>
      </w:pPr>
    </w:p>
    <w:p w14:paraId="108774DF" w14:textId="77777777" w:rsidR="00340E99" w:rsidRPr="00153DBC" w:rsidRDefault="00340E99" w:rsidP="00153DBC">
      <w:pPr>
        <w:pStyle w:val="NormalWeb"/>
        <w:spacing w:before="0" w:beforeAutospacing="0" w:after="0" w:afterAutospacing="0"/>
        <w:jc w:val="both"/>
        <w:rPr>
          <w:b/>
          <w:bCs/>
        </w:rPr>
      </w:pPr>
      <w:r w:rsidRPr="00153DBC">
        <w:rPr>
          <w:b/>
          <w:bCs/>
        </w:rPr>
        <w:t>Objetivo</w:t>
      </w:r>
    </w:p>
    <w:p w14:paraId="379B36CD" w14:textId="77777777" w:rsidR="00340E99" w:rsidRPr="00153DBC" w:rsidRDefault="00340E99" w:rsidP="00153DBC">
      <w:pPr>
        <w:pStyle w:val="NormalWeb"/>
        <w:spacing w:before="0" w:beforeAutospacing="0" w:after="0" w:afterAutospacing="0"/>
        <w:ind w:firstLine="708"/>
        <w:jc w:val="both"/>
      </w:pPr>
      <w:r w:rsidRPr="00153DBC">
        <w:t>Este estudo visa verificar a percepção dos professores acerca dos benefícios e políticas de aprendizagem com tecnologias móveis, dentro de um marco de políticas públicas para ampliação do acesso às tecnologias digitais.</w:t>
      </w:r>
    </w:p>
    <w:p w14:paraId="58921B41" w14:textId="77777777" w:rsidR="00340E99" w:rsidRPr="00153DBC" w:rsidRDefault="00340E99" w:rsidP="00153DBC">
      <w:pPr>
        <w:spacing w:after="0" w:line="240" w:lineRule="auto"/>
        <w:jc w:val="both"/>
        <w:rPr>
          <w:rFonts w:ascii="Times New Roman" w:hAnsi="Times New Roman" w:cs="Times New Roman"/>
          <w:sz w:val="24"/>
          <w:szCs w:val="24"/>
        </w:rPr>
      </w:pPr>
    </w:p>
    <w:p w14:paraId="664DFE5B" w14:textId="77777777" w:rsidR="00340E99" w:rsidRPr="00153DBC" w:rsidRDefault="00340E99" w:rsidP="00153DBC">
      <w:pPr>
        <w:spacing w:after="0" w:line="240" w:lineRule="auto"/>
        <w:jc w:val="both"/>
        <w:rPr>
          <w:rFonts w:ascii="Times New Roman" w:hAnsi="Times New Roman" w:cs="Times New Roman"/>
          <w:b/>
          <w:sz w:val="24"/>
          <w:szCs w:val="24"/>
        </w:rPr>
      </w:pPr>
      <w:r w:rsidRPr="00153DBC">
        <w:rPr>
          <w:rFonts w:ascii="Times New Roman" w:hAnsi="Times New Roman" w:cs="Times New Roman"/>
          <w:b/>
          <w:sz w:val="24"/>
          <w:szCs w:val="24"/>
        </w:rPr>
        <w:t>Referencial Teórico</w:t>
      </w:r>
    </w:p>
    <w:p w14:paraId="5923D4A8" w14:textId="1FEFD5B8" w:rsidR="00340E99" w:rsidRPr="00153DBC" w:rsidRDefault="00340E99" w:rsidP="00153DBC">
      <w:pPr>
        <w:spacing w:after="0" w:line="240" w:lineRule="auto"/>
        <w:ind w:firstLine="708"/>
        <w:jc w:val="both"/>
        <w:rPr>
          <w:rFonts w:ascii="Times New Roman" w:hAnsi="Times New Roman" w:cs="Times New Roman"/>
          <w:sz w:val="24"/>
          <w:szCs w:val="24"/>
        </w:rPr>
      </w:pPr>
      <w:r w:rsidRPr="00153DBC">
        <w:rPr>
          <w:rFonts w:ascii="Times New Roman" w:hAnsi="Times New Roman" w:cs="Times New Roman"/>
          <w:sz w:val="24"/>
          <w:szCs w:val="24"/>
        </w:rPr>
        <w:t>Numa sociedade densa em tecnologia, a formação profissional e cidadã perpassa por diversas áreas do conhecimento, a fim de que todo</w:t>
      </w:r>
      <w:r w:rsidR="005E7DC1">
        <w:rPr>
          <w:rFonts w:ascii="Times New Roman" w:hAnsi="Times New Roman" w:cs="Times New Roman"/>
          <w:sz w:val="24"/>
          <w:szCs w:val="24"/>
        </w:rPr>
        <w:t xml:space="preserve">s </w:t>
      </w:r>
      <w:r w:rsidRPr="00153DBC">
        <w:rPr>
          <w:rFonts w:ascii="Times New Roman" w:hAnsi="Times New Roman" w:cs="Times New Roman"/>
          <w:sz w:val="24"/>
          <w:szCs w:val="24"/>
        </w:rPr>
        <w:t>esteja</w:t>
      </w:r>
      <w:r w:rsidR="005E7DC1">
        <w:rPr>
          <w:rFonts w:ascii="Times New Roman" w:hAnsi="Times New Roman" w:cs="Times New Roman"/>
          <w:sz w:val="24"/>
          <w:szCs w:val="24"/>
        </w:rPr>
        <w:t>m</w:t>
      </w:r>
      <w:r w:rsidRPr="00153DBC">
        <w:rPr>
          <w:rFonts w:ascii="Times New Roman" w:hAnsi="Times New Roman" w:cs="Times New Roman"/>
          <w:sz w:val="24"/>
          <w:szCs w:val="24"/>
        </w:rPr>
        <w:t xml:space="preserve"> preparado</w:t>
      </w:r>
      <w:r w:rsidR="005E7DC1">
        <w:rPr>
          <w:rFonts w:ascii="Times New Roman" w:hAnsi="Times New Roman" w:cs="Times New Roman"/>
          <w:sz w:val="24"/>
          <w:szCs w:val="24"/>
        </w:rPr>
        <w:t>s</w:t>
      </w:r>
      <w:r w:rsidRPr="00153DBC">
        <w:rPr>
          <w:rFonts w:ascii="Times New Roman" w:hAnsi="Times New Roman" w:cs="Times New Roman"/>
          <w:sz w:val="24"/>
          <w:szCs w:val="24"/>
        </w:rPr>
        <w:t xml:space="preserve"> para atuar de forma crítica</w:t>
      </w:r>
      <w:r w:rsidR="00AD10C6">
        <w:rPr>
          <w:rFonts w:ascii="Times New Roman" w:hAnsi="Times New Roman" w:cs="Times New Roman"/>
          <w:sz w:val="24"/>
          <w:szCs w:val="24"/>
        </w:rPr>
        <w:t xml:space="preserve"> </w:t>
      </w:r>
      <w:r w:rsidRPr="00153DBC">
        <w:rPr>
          <w:rFonts w:ascii="Times New Roman" w:hAnsi="Times New Roman" w:cs="Times New Roman"/>
          <w:sz w:val="24"/>
          <w:szCs w:val="24"/>
        </w:rPr>
        <w:t>no ciberespaço (LÉVY, 2011a).</w:t>
      </w:r>
    </w:p>
    <w:p w14:paraId="4EA20493" w14:textId="72A4CFE9" w:rsidR="00340E99" w:rsidRPr="00153DBC" w:rsidRDefault="00340E99" w:rsidP="00153DBC">
      <w:pPr>
        <w:spacing w:after="0" w:line="240" w:lineRule="auto"/>
        <w:ind w:firstLine="708"/>
        <w:jc w:val="both"/>
        <w:rPr>
          <w:rFonts w:ascii="Times New Roman" w:hAnsi="Times New Roman" w:cs="Times New Roman"/>
          <w:sz w:val="24"/>
          <w:szCs w:val="24"/>
        </w:rPr>
      </w:pPr>
      <w:r w:rsidRPr="00153DBC">
        <w:rPr>
          <w:rFonts w:ascii="Times New Roman" w:hAnsi="Times New Roman" w:cs="Times New Roman"/>
          <w:sz w:val="24"/>
          <w:szCs w:val="24"/>
        </w:rPr>
        <w:t>O impacto das tecnologias digitais no processo de aprendizagem vem ampliando as possibilidades de ensino, como o uso de games e de dispositivos móveis. Seu papel frente ao desenvolvimento humano e profissional tendem a melhorar a qualidade da educação com a inserção de metodologias inovadoras (PRENSKY, 2010; 2012; JOHNSON, 2012). De forma evidente, se constata a utilização de smartphones, tablets, computadores e outros tipos de tecnologia presentes na vida das pessoas e no ambiente escolar (MARTINHÃO, 2018). Nesse contexto, estar plenamente alfabetizado, entende-se, também, a integração com as tecnologias, as mídias e a informação.</w:t>
      </w:r>
    </w:p>
    <w:p w14:paraId="3896698C" w14:textId="27F56D58" w:rsidR="00340E99" w:rsidRPr="00153DBC" w:rsidRDefault="00340E99" w:rsidP="00153DBC">
      <w:pPr>
        <w:spacing w:after="0" w:line="240" w:lineRule="auto"/>
        <w:ind w:firstLine="708"/>
        <w:jc w:val="both"/>
        <w:rPr>
          <w:rFonts w:ascii="Times New Roman" w:hAnsi="Times New Roman" w:cs="Times New Roman"/>
          <w:sz w:val="24"/>
          <w:szCs w:val="24"/>
        </w:rPr>
      </w:pPr>
      <w:r w:rsidRPr="00153DBC">
        <w:rPr>
          <w:rFonts w:ascii="Times New Roman" w:hAnsi="Times New Roman" w:cs="Times New Roman"/>
          <w:sz w:val="24"/>
          <w:szCs w:val="24"/>
        </w:rPr>
        <w:t>O termo Aprendizagem Móvel refere-se à implementação de dispositivos móveis no processo de aprendizagem. Confirmando esse engajamento, a Base Nacional Comum Curricular, direciona que os estudantes, após vivenciarem o itinerário formativo correlato às tecnologias digitais, precisam compreender, utilizar e criar Tecnologias Digitais de Informação e Comunicação (</w:t>
      </w:r>
      <w:proofErr w:type="spellStart"/>
      <w:r w:rsidRPr="00153DBC">
        <w:rPr>
          <w:rFonts w:ascii="Times New Roman" w:hAnsi="Times New Roman" w:cs="Times New Roman"/>
          <w:sz w:val="24"/>
          <w:szCs w:val="24"/>
        </w:rPr>
        <w:t>TDICs</w:t>
      </w:r>
      <w:proofErr w:type="spellEnd"/>
      <w:r w:rsidRPr="00153DBC">
        <w:rPr>
          <w:rFonts w:ascii="Times New Roman" w:hAnsi="Times New Roman" w:cs="Times New Roman"/>
          <w:sz w:val="24"/>
          <w:szCs w:val="24"/>
        </w:rPr>
        <w:t>), de forma crítica, significativa, reflexiva e ética (BRASIL, 2019).</w:t>
      </w:r>
    </w:p>
    <w:p w14:paraId="6A5FD550" w14:textId="06CC54D2" w:rsidR="00340E99" w:rsidRPr="00153DBC" w:rsidRDefault="00340E99" w:rsidP="003236A2">
      <w:pPr>
        <w:spacing w:after="0" w:line="240" w:lineRule="auto"/>
        <w:jc w:val="both"/>
        <w:rPr>
          <w:rFonts w:ascii="Times New Roman" w:hAnsi="Times New Roman" w:cs="Times New Roman"/>
          <w:sz w:val="24"/>
          <w:szCs w:val="24"/>
        </w:rPr>
      </w:pPr>
      <w:r w:rsidRPr="00153DBC">
        <w:rPr>
          <w:rFonts w:ascii="Times New Roman" w:hAnsi="Times New Roman" w:cs="Times New Roman"/>
          <w:sz w:val="24"/>
          <w:szCs w:val="24"/>
        </w:rPr>
        <w:tab/>
        <w:t xml:space="preserve">Em áreas onde escolas, livros e computadores são escassos, o uso das tecnologias móveis são um meio para </w:t>
      </w:r>
      <w:r w:rsidR="00AD10C6">
        <w:rPr>
          <w:rFonts w:ascii="Times New Roman" w:hAnsi="Times New Roman" w:cs="Times New Roman"/>
          <w:sz w:val="24"/>
          <w:szCs w:val="24"/>
        </w:rPr>
        <w:t xml:space="preserve">que </w:t>
      </w:r>
      <w:r w:rsidRPr="00153DBC">
        <w:rPr>
          <w:rFonts w:ascii="Times New Roman" w:hAnsi="Times New Roman" w:cs="Times New Roman"/>
          <w:sz w:val="24"/>
          <w:szCs w:val="24"/>
        </w:rPr>
        <w:t>alunos</w:t>
      </w:r>
      <w:r w:rsidR="00AD10C6">
        <w:rPr>
          <w:rFonts w:ascii="Times New Roman" w:hAnsi="Times New Roman" w:cs="Times New Roman"/>
          <w:sz w:val="24"/>
          <w:szCs w:val="24"/>
        </w:rPr>
        <w:t xml:space="preserve"> possam</w:t>
      </w:r>
      <w:r w:rsidRPr="00153DBC">
        <w:rPr>
          <w:rFonts w:ascii="Times New Roman" w:hAnsi="Times New Roman" w:cs="Times New Roman"/>
          <w:sz w:val="24"/>
          <w:szCs w:val="24"/>
        </w:rPr>
        <w:t xml:space="preserve"> estender suas possibilidades educacionais. A facilidade do aprendizado individualizado, oferecida p</w:t>
      </w:r>
      <w:r w:rsidR="004D1B13">
        <w:rPr>
          <w:rFonts w:ascii="Times New Roman" w:hAnsi="Times New Roman" w:cs="Times New Roman"/>
          <w:sz w:val="24"/>
          <w:szCs w:val="24"/>
        </w:rPr>
        <w:t>or estes a</w:t>
      </w:r>
      <w:r w:rsidRPr="00153DBC">
        <w:rPr>
          <w:rFonts w:ascii="Times New Roman" w:hAnsi="Times New Roman" w:cs="Times New Roman"/>
          <w:sz w:val="24"/>
          <w:szCs w:val="24"/>
        </w:rPr>
        <w:t>parelhos, ampliam a possibilidade de uma aprendizagem personalizada</w:t>
      </w:r>
      <w:r w:rsidR="00AD10C6">
        <w:rPr>
          <w:rFonts w:ascii="Times New Roman" w:hAnsi="Times New Roman" w:cs="Times New Roman"/>
          <w:sz w:val="24"/>
          <w:szCs w:val="24"/>
        </w:rPr>
        <w:t xml:space="preserve">; é possível também </w:t>
      </w:r>
      <w:r w:rsidRPr="00153DBC">
        <w:rPr>
          <w:rFonts w:ascii="Times New Roman" w:hAnsi="Times New Roman" w:cs="Times New Roman"/>
          <w:sz w:val="24"/>
          <w:szCs w:val="24"/>
        </w:rPr>
        <w:t xml:space="preserve">oferecer </w:t>
      </w:r>
      <w:r w:rsidRPr="003236A2">
        <w:rPr>
          <w:rFonts w:ascii="Times New Roman" w:hAnsi="Times New Roman" w:cs="Times New Roman"/>
          <w:i/>
          <w:iCs/>
          <w:sz w:val="24"/>
          <w:szCs w:val="24"/>
        </w:rPr>
        <w:t>feedback</w:t>
      </w:r>
      <w:r w:rsidRPr="00153DBC">
        <w:rPr>
          <w:rFonts w:ascii="Times New Roman" w:hAnsi="Times New Roman" w:cs="Times New Roman"/>
          <w:sz w:val="24"/>
          <w:szCs w:val="24"/>
        </w:rPr>
        <w:t xml:space="preserve"> imediato através de um sistema de avaliação mais eficiente</w:t>
      </w:r>
      <w:r w:rsidR="003236A2">
        <w:rPr>
          <w:rFonts w:ascii="Times New Roman" w:hAnsi="Times New Roman" w:cs="Times New Roman"/>
          <w:sz w:val="24"/>
          <w:szCs w:val="24"/>
        </w:rPr>
        <w:t>.</w:t>
      </w:r>
    </w:p>
    <w:p w14:paraId="652B5BA7" w14:textId="2EB3E138" w:rsidR="00340E99" w:rsidRPr="00153DBC" w:rsidRDefault="00340E99" w:rsidP="00153DBC">
      <w:pPr>
        <w:spacing w:after="0" w:line="240" w:lineRule="auto"/>
        <w:ind w:firstLine="708"/>
        <w:jc w:val="both"/>
        <w:rPr>
          <w:rFonts w:ascii="Times New Roman" w:hAnsi="Times New Roman" w:cs="Times New Roman"/>
          <w:sz w:val="24"/>
          <w:szCs w:val="24"/>
        </w:rPr>
      </w:pPr>
      <w:r w:rsidRPr="00153DBC">
        <w:rPr>
          <w:rFonts w:ascii="Times New Roman" w:hAnsi="Times New Roman" w:cs="Times New Roman"/>
          <w:sz w:val="24"/>
          <w:szCs w:val="24"/>
        </w:rPr>
        <w:t>Os aparelhos móveis</w:t>
      </w:r>
      <w:r w:rsidR="004D1B13">
        <w:rPr>
          <w:rFonts w:ascii="Times New Roman" w:hAnsi="Times New Roman" w:cs="Times New Roman"/>
          <w:sz w:val="24"/>
          <w:szCs w:val="24"/>
        </w:rPr>
        <w:t xml:space="preserve"> </w:t>
      </w:r>
      <w:r w:rsidRPr="00153DBC">
        <w:rPr>
          <w:rFonts w:ascii="Times New Roman" w:hAnsi="Times New Roman" w:cs="Times New Roman"/>
          <w:sz w:val="24"/>
          <w:szCs w:val="24"/>
        </w:rPr>
        <w:t>facilitam ainda, a criação de comunidades de estudantes</w:t>
      </w:r>
      <w:r w:rsidR="003236A2">
        <w:rPr>
          <w:rFonts w:ascii="Times New Roman" w:hAnsi="Times New Roman" w:cs="Times New Roman"/>
          <w:sz w:val="24"/>
          <w:szCs w:val="24"/>
        </w:rPr>
        <w:t>;</w:t>
      </w:r>
      <w:r w:rsidRPr="00153DBC">
        <w:rPr>
          <w:rFonts w:ascii="Times New Roman" w:hAnsi="Times New Roman" w:cs="Times New Roman"/>
          <w:sz w:val="24"/>
          <w:szCs w:val="24"/>
        </w:rPr>
        <w:t xml:space="preserve"> podem apoiar a aprendizagem fora da sala de aula,</w:t>
      </w:r>
      <w:r w:rsidR="00AD10C6">
        <w:rPr>
          <w:rFonts w:ascii="Times New Roman" w:hAnsi="Times New Roman" w:cs="Times New Roman"/>
          <w:sz w:val="24"/>
          <w:szCs w:val="24"/>
        </w:rPr>
        <w:t xml:space="preserve"> possibilita </w:t>
      </w:r>
      <w:r w:rsidRPr="00153DBC">
        <w:rPr>
          <w:rFonts w:ascii="Times New Roman" w:hAnsi="Times New Roman" w:cs="Times New Roman"/>
          <w:sz w:val="24"/>
          <w:szCs w:val="24"/>
        </w:rPr>
        <w:t xml:space="preserve">passeios virtuais a museus ou estudar as plantas em seu habitat natural. Estudantes podem continuar num aparelho móvel o trabalho que começou a desenvolver num computador fixo, garantindo assim a continuidade da </w:t>
      </w:r>
      <w:r w:rsidR="004D1B13">
        <w:rPr>
          <w:rFonts w:ascii="Times New Roman" w:hAnsi="Times New Roman" w:cs="Times New Roman"/>
          <w:sz w:val="24"/>
          <w:szCs w:val="24"/>
        </w:rPr>
        <w:t>a</w:t>
      </w:r>
      <w:r w:rsidRPr="00153DBC">
        <w:rPr>
          <w:rFonts w:ascii="Times New Roman" w:hAnsi="Times New Roman" w:cs="Times New Roman"/>
          <w:sz w:val="24"/>
          <w:szCs w:val="24"/>
        </w:rPr>
        <w:t>prendizagem. Sua utilização minimiza a interrupção educacional em áreas de conflitos e desastres</w:t>
      </w:r>
      <w:r w:rsidR="003236A2">
        <w:rPr>
          <w:rFonts w:ascii="Times New Roman" w:hAnsi="Times New Roman" w:cs="Times New Roman"/>
          <w:sz w:val="24"/>
          <w:szCs w:val="24"/>
        </w:rPr>
        <w:t xml:space="preserve">. </w:t>
      </w:r>
      <w:r w:rsidR="003236A2" w:rsidRPr="00153DBC">
        <w:rPr>
          <w:rFonts w:ascii="Times New Roman" w:hAnsi="Times New Roman" w:cs="Times New Roman"/>
          <w:sz w:val="24"/>
          <w:szCs w:val="24"/>
        </w:rPr>
        <w:t>Em meio a uma pandemia, onde a restrição sanitária e o isolamento social se fazem necessários, as tecnologias móveis se mostram como ferramentas potentes de forma a amenizar a descontinuidade nos processos educacionais.</w:t>
      </w:r>
      <w:r w:rsidR="001F1A62">
        <w:rPr>
          <w:rFonts w:ascii="Times New Roman" w:hAnsi="Times New Roman" w:cs="Times New Roman"/>
          <w:sz w:val="24"/>
          <w:szCs w:val="24"/>
        </w:rPr>
        <w:t xml:space="preserve"> </w:t>
      </w:r>
      <w:r w:rsidRPr="00153DBC">
        <w:rPr>
          <w:rFonts w:ascii="Times New Roman" w:hAnsi="Times New Roman" w:cs="Times New Roman"/>
          <w:sz w:val="24"/>
          <w:szCs w:val="24"/>
        </w:rPr>
        <w:t>Os telefones celulares podem ainda auxiliar estudantes com deficiência física e intelectual através de softwares específicos</w:t>
      </w:r>
      <w:r w:rsidR="001F1A62">
        <w:rPr>
          <w:rFonts w:ascii="Times New Roman" w:hAnsi="Times New Roman" w:cs="Times New Roman"/>
          <w:sz w:val="24"/>
          <w:szCs w:val="24"/>
        </w:rPr>
        <w:t xml:space="preserve"> e p</w:t>
      </w:r>
      <w:r w:rsidRPr="00153DBC">
        <w:rPr>
          <w:rFonts w:ascii="Times New Roman" w:hAnsi="Times New Roman" w:cs="Times New Roman"/>
          <w:sz w:val="24"/>
          <w:szCs w:val="24"/>
        </w:rPr>
        <w:t>or fim oferecem melhor relação custo-eficiência</w:t>
      </w:r>
      <w:r w:rsidR="001F1A62">
        <w:rPr>
          <w:rFonts w:ascii="Times New Roman" w:hAnsi="Times New Roman" w:cs="Times New Roman"/>
          <w:sz w:val="24"/>
          <w:szCs w:val="24"/>
        </w:rPr>
        <w:t>.</w:t>
      </w:r>
    </w:p>
    <w:p w14:paraId="37DDB44B" w14:textId="77777777" w:rsidR="00340E99" w:rsidRPr="00153DBC" w:rsidRDefault="00340E99" w:rsidP="00153DBC">
      <w:pPr>
        <w:spacing w:after="0" w:line="240" w:lineRule="auto"/>
        <w:ind w:firstLine="708"/>
        <w:jc w:val="both"/>
        <w:rPr>
          <w:rFonts w:ascii="Times New Roman" w:hAnsi="Times New Roman" w:cs="Times New Roman"/>
          <w:sz w:val="24"/>
          <w:szCs w:val="24"/>
        </w:rPr>
      </w:pPr>
      <w:r w:rsidRPr="00153DBC">
        <w:rPr>
          <w:rFonts w:ascii="Times New Roman" w:hAnsi="Times New Roman" w:cs="Times New Roman"/>
          <w:sz w:val="24"/>
          <w:szCs w:val="24"/>
        </w:rPr>
        <w:t xml:space="preserve">A fim de concretizar os benefícios da aprendizagem móvel e aumentar as oportunidades fornecidas por essa tecnologia, sugere-se que políticas referentes a este tipo de aprendizagem sejam elaboradas ou revistas, uma vez que a maioria delas possivelmente foi criada antes do advento destes dispositivos; evitando proibições plenas do uso de aparelhos móveis, </w:t>
      </w:r>
      <w:r w:rsidRPr="00153DBC">
        <w:rPr>
          <w:rFonts w:ascii="Times New Roman" w:hAnsi="Times New Roman" w:cs="Times New Roman"/>
          <w:sz w:val="24"/>
          <w:szCs w:val="24"/>
        </w:rPr>
        <w:lastRenderedPageBreak/>
        <w:t>examinando suas potencialidades educacionais e fornecendo orientação sobre como novos aparelhos tecnológicos podem se tornar iniciativas educacionais importantes.</w:t>
      </w:r>
    </w:p>
    <w:p w14:paraId="1EE24E1A" w14:textId="36A9F14D" w:rsidR="00340E99" w:rsidRPr="00153DBC" w:rsidRDefault="00340E99" w:rsidP="00153DBC">
      <w:pPr>
        <w:pStyle w:val="NormalWeb"/>
        <w:spacing w:before="0" w:beforeAutospacing="0" w:after="0" w:afterAutospacing="0"/>
        <w:jc w:val="both"/>
        <w:rPr>
          <w:b/>
          <w:bCs/>
        </w:rPr>
      </w:pPr>
      <w:r w:rsidRPr="00153DBC">
        <w:rPr>
          <w:b/>
          <w:bCs/>
        </w:rPr>
        <w:t>Metodologia</w:t>
      </w:r>
    </w:p>
    <w:p w14:paraId="6ADB0ACB" w14:textId="7AF55323" w:rsidR="00340E99" w:rsidRPr="00153DBC" w:rsidRDefault="00340E99" w:rsidP="00153DBC">
      <w:pPr>
        <w:pStyle w:val="NormalWeb"/>
        <w:spacing w:before="0" w:beforeAutospacing="0" w:after="0" w:afterAutospacing="0"/>
        <w:ind w:firstLine="708"/>
        <w:jc w:val="both"/>
      </w:pPr>
      <w:r w:rsidRPr="00153DBC">
        <w:t xml:space="preserve">Os dados sobre as variáveis da pesquisa foram coletados via </w:t>
      </w:r>
      <w:proofErr w:type="spellStart"/>
      <w:r w:rsidRPr="00153DBC">
        <w:rPr>
          <w:i/>
          <w:iCs/>
        </w:rPr>
        <w:t>survey</w:t>
      </w:r>
      <w:proofErr w:type="spellEnd"/>
      <w:r w:rsidRPr="00153DBC">
        <w:t>, da população de professores</w:t>
      </w:r>
      <w:r w:rsidR="00086B3A">
        <w:t xml:space="preserve"> </w:t>
      </w:r>
      <w:r w:rsidRPr="00153DBC">
        <w:t xml:space="preserve">de uma cidade da Zona da Mata Mineira. O instrumento de coleta dados possui quatro seções: 1) questões contextuais e de caracterização sociodemográfica; 2) questões que mensuram dimensões da </w:t>
      </w:r>
      <w:r w:rsidR="00024823">
        <w:t>c</w:t>
      </w:r>
      <w:r w:rsidRPr="00153DBC">
        <w:t xml:space="preserve">ompetência </w:t>
      </w:r>
      <w:r w:rsidR="00024823">
        <w:t>d</w:t>
      </w:r>
      <w:r w:rsidRPr="00153DBC">
        <w:t xml:space="preserve">igital </w:t>
      </w:r>
      <w:r w:rsidR="00024823">
        <w:t>d</w:t>
      </w:r>
      <w:r w:rsidRPr="00153DBC">
        <w:t>ocente; 3) questões acerca da aprendizagem com tecnologias móveis, e; 4) questões acerca do contexto escolar e profissional da amostra.</w:t>
      </w:r>
    </w:p>
    <w:p w14:paraId="542F550E" w14:textId="3BD647D3" w:rsidR="00340E99" w:rsidRDefault="00340E99" w:rsidP="007F02A2">
      <w:pPr>
        <w:pStyle w:val="NormalWeb"/>
        <w:spacing w:before="0" w:beforeAutospacing="0" w:after="0" w:afterAutospacing="0"/>
        <w:ind w:firstLine="708"/>
        <w:jc w:val="both"/>
      </w:pPr>
      <w:r w:rsidRPr="00153DBC">
        <w:t>A seguir, traremos considerações acerca das análises de parte do corpus que compõe este trabalho. Esclarecemos que ainda estamos em fase de estudos, diante da complexidade de informações que os dados obtidos sugerem.</w:t>
      </w:r>
    </w:p>
    <w:p w14:paraId="268E3B53" w14:textId="77777777" w:rsidR="007F02A2" w:rsidRPr="00153DBC" w:rsidRDefault="007F02A2" w:rsidP="007F02A2">
      <w:pPr>
        <w:pStyle w:val="NormalWeb"/>
        <w:spacing w:before="0" w:beforeAutospacing="0" w:after="0" w:afterAutospacing="0"/>
        <w:ind w:firstLine="708"/>
        <w:jc w:val="both"/>
        <w:rPr>
          <w:b/>
          <w:bCs/>
        </w:rPr>
      </w:pPr>
    </w:p>
    <w:p w14:paraId="36DED859" w14:textId="77777777" w:rsidR="00340E99" w:rsidRPr="00153DBC" w:rsidRDefault="00340E99" w:rsidP="00153DBC">
      <w:pPr>
        <w:pStyle w:val="NormalWeb"/>
        <w:spacing w:before="0" w:beforeAutospacing="0" w:after="0" w:afterAutospacing="0"/>
        <w:jc w:val="both"/>
        <w:rPr>
          <w:b/>
          <w:bCs/>
        </w:rPr>
      </w:pPr>
      <w:r w:rsidRPr="00153DBC">
        <w:rPr>
          <w:b/>
          <w:bCs/>
        </w:rPr>
        <w:t>Resultados</w:t>
      </w:r>
    </w:p>
    <w:p w14:paraId="46B550F5" w14:textId="2AF6E496" w:rsidR="00340E99" w:rsidRPr="00153DBC" w:rsidRDefault="00340E99" w:rsidP="008E131B">
      <w:pPr>
        <w:spacing w:after="0" w:line="240" w:lineRule="auto"/>
        <w:ind w:firstLine="708"/>
        <w:jc w:val="both"/>
        <w:rPr>
          <w:rFonts w:ascii="Times New Roman" w:hAnsi="Times New Roman" w:cs="Times New Roman"/>
          <w:color w:val="2F5496" w:themeColor="accent1" w:themeShade="BF"/>
          <w:sz w:val="24"/>
          <w:szCs w:val="24"/>
        </w:rPr>
      </w:pPr>
      <w:r w:rsidRPr="00153DBC">
        <w:rPr>
          <w:rFonts w:ascii="Times New Roman" w:hAnsi="Times New Roman" w:cs="Times New Roman"/>
          <w:color w:val="000000" w:themeColor="text1"/>
          <w:sz w:val="24"/>
          <w:szCs w:val="24"/>
        </w:rPr>
        <w:t>Do universo de entrevistados, 67% declararam exercer trabalho docente</w:t>
      </w:r>
      <w:r w:rsidR="00024823">
        <w:rPr>
          <w:rFonts w:ascii="Times New Roman" w:hAnsi="Times New Roman" w:cs="Times New Roman"/>
          <w:color w:val="000000" w:themeColor="text1"/>
          <w:sz w:val="24"/>
          <w:szCs w:val="24"/>
        </w:rPr>
        <w:t xml:space="preserve"> </w:t>
      </w:r>
      <w:r w:rsidRPr="00153DBC">
        <w:rPr>
          <w:rFonts w:ascii="Times New Roman" w:hAnsi="Times New Roman" w:cs="Times New Roman"/>
          <w:color w:val="000000" w:themeColor="text1"/>
          <w:sz w:val="24"/>
          <w:szCs w:val="24"/>
        </w:rPr>
        <w:t>em instituições públicas. Destes, 99% d</w:t>
      </w:r>
      <w:r w:rsidR="00024823">
        <w:rPr>
          <w:rFonts w:ascii="Times New Roman" w:hAnsi="Times New Roman" w:cs="Times New Roman"/>
          <w:color w:val="000000" w:themeColor="text1"/>
          <w:sz w:val="24"/>
          <w:szCs w:val="24"/>
        </w:rPr>
        <w:t xml:space="preserve">isseram </w:t>
      </w:r>
      <w:r w:rsidRPr="00153DBC">
        <w:rPr>
          <w:rFonts w:ascii="Times New Roman" w:hAnsi="Times New Roman" w:cs="Times New Roman"/>
          <w:color w:val="000000" w:themeColor="text1"/>
          <w:sz w:val="24"/>
          <w:szCs w:val="24"/>
        </w:rPr>
        <w:t>ter utilizado ferramentas digitais</w:t>
      </w:r>
      <w:r w:rsidR="00BA637C">
        <w:rPr>
          <w:rFonts w:ascii="Times New Roman" w:hAnsi="Times New Roman" w:cs="Times New Roman"/>
          <w:color w:val="000000" w:themeColor="text1"/>
          <w:sz w:val="24"/>
          <w:szCs w:val="24"/>
        </w:rPr>
        <w:t xml:space="preserve"> para </w:t>
      </w:r>
      <w:r w:rsidRPr="00153DBC">
        <w:rPr>
          <w:rFonts w:ascii="Times New Roman" w:hAnsi="Times New Roman" w:cs="Times New Roman"/>
          <w:color w:val="000000" w:themeColor="text1"/>
          <w:sz w:val="24"/>
          <w:szCs w:val="24"/>
        </w:rPr>
        <w:t>ensino/aprendizagem</w:t>
      </w:r>
      <w:r w:rsidR="00024823">
        <w:rPr>
          <w:rFonts w:ascii="Times New Roman" w:hAnsi="Times New Roman" w:cs="Times New Roman"/>
          <w:color w:val="000000" w:themeColor="text1"/>
          <w:sz w:val="24"/>
          <w:szCs w:val="24"/>
        </w:rPr>
        <w:t>, predominando a utilização de slides e plataformas áudio visuais.</w:t>
      </w:r>
      <w:r w:rsidR="00BA637C">
        <w:rPr>
          <w:rFonts w:ascii="Times New Roman" w:hAnsi="Times New Roman" w:cs="Times New Roman"/>
          <w:color w:val="000000" w:themeColor="text1"/>
          <w:sz w:val="24"/>
          <w:szCs w:val="24"/>
        </w:rPr>
        <w:t xml:space="preserve"> A</w:t>
      </w:r>
      <w:r w:rsidRPr="00153DBC">
        <w:rPr>
          <w:rFonts w:ascii="Times New Roman" w:hAnsi="Times New Roman" w:cs="Times New Roman"/>
          <w:color w:val="000000" w:themeColor="text1"/>
          <w:sz w:val="24"/>
          <w:szCs w:val="24"/>
        </w:rPr>
        <w:t>lgumas instituições</w:t>
      </w:r>
      <w:r w:rsidR="00BA637C">
        <w:rPr>
          <w:rFonts w:ascii="Times New Roman" w:hAnsi="Times New Roman" w:cs="Times New Roman"/>
          <w:color w:val="000000" w:themeColor="text1"/>
          <w:sz w:val="24"/>
          <w:szCs w:val="24"/>
        </w:rPr>
        <w:t xml:space="preserve"> </w:t>
      </w:r>
      <w:r w:rsidRPr="00153DBC">
        <w:rPr>
          <w:rFonts w:ascii="Times New Roman" w:hAnsi="Times New Roman" w:cs="Times New Roman"/>
          <w:color w:val="000000" w:themeColor="text1"/>
          <w:sz w:val="24"/>
          <w:szCs w:val="24"/>
        </w:rPr>
        <w:t xml:space="preserve">relataram lacunas que dificultava o uso das </w:t>
      </w:r>
      <w:proofErr w:type="spellStart"/>
      <w:r w:rsidRPr="00153DBC">
        <w:rPr>
          <w:rFonts w:ascii="Times New Roman" w:hAnsi="Times New Roman" w:cs="Times New Roman"/>
          <w:color w:val="000000" w:themeColor="text1"/>
          <w:sz w:val="24"/>
          <w:szCs w:val="24"/>
        </w:rPr>
        <w:t>TDICs</w:t>
      </w:r>
      <w:proofErr w:type="spellEnd"/>
      <w:r w:rsidRPr="00153DBC">
        <w:rPr>
          <w:rFonts w:ascii="Times New Roman" w:hAnsi="Times New Roman" w:cs="Times New Roman"/>
          <w:color w:val="000000" w:themeColor="text1"/>
          <w:sz w:val="24"/>
          <w:szCs w:val="24"/>
        </w:rPr>
        <w:t>, como a qualidade dos equipamentos, falta de manutenção</w:t>
      </w:r>
      <w:r w:rsidR="00BA637C">
        <w:rPr>
          <w:rFonts w:ascii="Times New Roman" w:hAnsi="Times New Roman" w:cs="Times New Roman"/>
          <w:color w:val="000000" w:themeColor="text1"/>
          <w:sz w:val="24"/>
          <w:szCs w:val="24"/>
        </w:rPr>
        <w:t xml:space="preserve"> e p</w:t>
      </w:r>
      <w:r w:rsidRPr="00153DBC">
        <w:rPr>
          <w:rFonts w:ascii="Times New Roman" w:hAnsi="Times New Roman" w:cs="Times New Roman"/>
          <w:color w:val="000000" w:themeColor="text1"/>
          <w:sz w:val="24"/>
          <w:szCs w:val="24"/>
        </w:rPr>
        <w:t>recariedade das instalações físicas.</w:t>
      </w:r>
      <w:r w:rsidR="008E131B">
        <w:rPr>
          <w:rFonts w:ascii="Times New Roman" w:hAnsi="Times New Roman" w:cs="Times New Roman"/>
          <w:color w:val="000000" w:themeColor="text1"/>
          <w:sz w:val="24"/>
          <w:szCs w:val="24"/>
        </w:rPr>
        <w:t xml:space="preserve"> </w:t>
      </w:r>
      <w:r w:rsidRPr="00153DBC">
        <w:rPr>
          <w:rFonts w:ascii="Times New Roman" w:hAnsi="Times New Roman" w:cs="Times New Roman"/>
          <w:color w:val="000000" w:themeColor="text1"/>
          <w:sz w:val="24"/>
          <w:szCs w:val="24"/>
        </w:rPr>
        <w:t>Outra dificuldade relatada é a qualidade da conexão com a internet; o que estabelece uma barreira no campo da infraestrutura.</w:t>
      </w:r>
    </w:p>
    <w:p w14:paraId="6C221C3E" w14:textId="77777777" w:rsidR="004D1B13" w:rsidRDefault="00340E99" w:rsidP="008E131B">
      <w:pPr>
        <w:spacing w:after="0" w:line="240" w:lineRule="auto"/>
        <w:jc w:val="both"/>
        <w:rPr>
          <w:rFonts w:ascii="Times New Roman" w:hAnsi="Times New Roman" w:cs="Times New Roman"/>
          <w:sz w:val="24"/>
          <w:szCs w:val="24"/>
        </w:rPr>
      </w:pPr>
      <w:r w:rsidRPr="00153DBC">
        <w:rPr>
          <w:rFonts w:ascii="Times New Roman" w:hAnsi="Times New Roman" w:cs="Times New Roman"/>
          <w:sz w:val="24"/>
          <w:szCs w:val="24"/>
        </w:rPr>
        <w:tab/>
        <w:t>Apesar do aumento do número de pessoas em posse de aparelhos celulares e com acesso à internet, a utilização de tecnologias móveis, especificamente o celular, aparece no cenário escolar, mas não se mostra evidente sua utilização para fins</w:t>
      </w:r>
      <w:r w:rsidR="00BA637C">
        <w:rPr>
          <w:rFonts w:ascii="Times New Roman" w:hAnsi="Times New Roman" w:cs="Times New Roman"/>
          <w:sz w:val="24"/>
          <w:szCs w:val="24"/>
        </w:rPr>
        <w:t xml:space="preserve"> </w:t>
      </w:r>
      <w:r w:rsidRPr="00153DBC">
        <w:rPr>
          <w:rFonts w:ascii="Times New Roman" w:hAnsi="Times New Roman" w:cs="Times New Roman"/>
          <w:sz w:val="24"/>
          <w:szCs w:val="24"/>
        </w:rPr>
        <w:t>pedagógic</w:t>
      </w:r>
      <w:r w:rsidR="00BA637C">
        <w:rPr>
          <w:rFonts w:ascii="Times New Roman" w:hAnsi="Times New Roman" w:cs="Times New Roman"/>
          <w:sz w:val="24"/>
          <w:szCs w:val="24"/>
        </w:rPr>
        <w:t>o</w:t>
      </w:r>
      <w:r w:rsidRPr="00153DBC">
        <w:rPr>
          <w:rFonts w:ascii="Times New Roman" w:hAnsi="Times New Roman" w:cs="Times New Roman"/>
          <w:sz w:val="24"/>
          <w:szCs w:val="24"/>
        </w:rPr>
        <w:t>s.</w:t>
      </w:r>
    </w:p>
    <w:p w14:paraId="1C3E8D84" w14:textId="77777777" w:rsidR="004D1B13" w:rsidRDefault="00340E99" w:rsidP="004D1B13">
      <w:pPr>
        <w:spacing w:after="0" w:line="240" w:lineRule="auto"/>
        <w:ind w:firstLine="708"/>
        <w:jc w:val="both"/>
        <w:rPr>
          <w:rFonts w:ascii="Times New Roman" w:hAnsi="Times New Roman" w:cs="Times New Roman"/>
          <w:sz w:val="24"/>
          <w:szCs w:val="24"/>
        </w:rPr>
      </w:pPr>
      <w:r w:rsidRPr="00153DBC">
        <w:rPr>
          <w:rFonts w:ascii="Times New Roman" w:hAnsi="Times New Roman" w:cs="Times New Roman"/>
          <w:sz w:val="24"/>
          <w:szCs w:val="24"/>
        </w:rPr>
        <w:t>Os professores concordam que existem benefícios na aprendizage</w:t>
      </w:r>
      <w:r w:rsidR="00BA637C">
        <w:rPr>
          <w:rFonts w:ascii="Times New Roman" w:hAnsi="Times New Roman" w:cs="Times New Roman"/>
          <w:sz w:val="24"/>
          <w:szCs w:val="24"/>
        </w:rPr>
        <w:t>m móvel</w:t>
      </w:r>
      <w:r w:rsidRPr="00153DBC">
        <w:rPr>
          <w:rFonts w:ascii="Times New Roman" w:hAnsi="Times New Roman" w:cs="Times New Roman"/>
          <w:sz w:val="24"/>
          <w:szCs w:val="24"/>
        </w:rPr>
        <w:t>, da mesma forma, sentem necessidade de cursos de formação em áreas específicas. Não se sentem confiantes em sua utilização, uma vez que a utilização de celulares é proibida por gestores e visto como algo que vai subtrair o tempo das aulas convencionais.</w:t>
      </w:r>
    </w:p>
    <w:p w14:paraId="714F2F60" w14:textId="56815036" w:rsidR="00340E99" w:rsidRPr="00153DBC" w:rsidRDefault="00BA637C" w:rsidP="004D1B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00340E99" w:rsidRPr="00153DBC">
        <w:rPr>
          <w:rFonts w:ascii="Times New Roman" w:hAnsi="Times New Roman" w:cs="Times New Roman"/>
          <w:sz w:val="24"/>
          <w:szCs w:val="24"/>
        </w:rPr>
        <w:t>á uma correlação negativa entre os conjuntos das variáveis da diretriz políticas referentes à aprendizagem móvel</w:t>
      </w:r>
      <w:r w:rsidR="004D1B13">
        <w:rPr>
          <w:rFonts w:ascii="Times New Roman" w:hAnsi="Times New Roman" w:cs="Times New Roman"/>
          <w:sz w:val="24"/>
          <w:szCs w:val="24"/>
        </w:rPr>
        <w:t>,</w:t>
      </w:r>
      <w:r w:rsidR="00340E99" w:rsidRPr="00153DBC">
        <w:rPr>
          <w:rFonts w:ascii="Times New Roman" w:hAnsi="Times New Roman" w:cs="Times New Roman"/>
          <w:sz w:val="24"/>
          <w:szCs w:val="24"/>
        </w:rPr>
        <w:t xml:space="preserve"> indicando que quanto maior a concordância com a necessidade desse tipo de política educacional, menor a afirmação de se ter recebido formação sobre ela durante a graduação.</w:t>
      </w:r>
      <w:r w:rsidR="008E131B">
        <w:rPr>
          <w:rFonts w:ascii="Times New Roman" w:hAnsi="Times New Roman" w:cs="Times New Roman"/>
          <w:sz w:val="24"/>
          <w:szCs w:val="24"/>
        </w:rPr>
        <w:t xml:space="preserve"> </w:t>
      </w:r>
      <w:r w:rsidR="00340E99" w:rsidRPr="00153DBC">
        <w:rPr>
          <w:rFonts w:ascii="Times New Roman" w:hAnsi="Times New Roman" w:cs="Times New Roman"/>
          <w:sz w:val="24"/>
          <w:szCs w:val="24"/>
        </w:rPr>
        <w:t>Sistematicamente, as TIC não fazem parte da rotina escolar e não são contempladas pelo Projeto Político Pedagógico das instituições, o que constitui um entrave à sistematização e incorporação das tecnologias, de forma dinâmica, como parte formativa do aluno.</w:t>
      </w:r>
    </w:p>
    <w:p w14:paraId="3FCD9B82" w14:textId="77777777" w:rsidR="008C4A3C" w:rsidRDefault="008C4A3C" w:rsidP="00153DBC">
      <w:pPr>
        <w:spacing w:after="0" w:line="240" w:lineRule="auto"/>
        <w:jc w:val="both"/>
        <w:rPr>
          <w:rFonts w:ascii="Times New Roman" w:hAnsi="Times New Roman" w:cs="Times New Roman"/>
          <w:b/>
          <w:sz w:val="24"/>
          <w:szCs w:val="24"/>
        </w:rPr>
      </w:pPr>
    </w:p>
    <w:p w14:paraId="0AEB08CC" w14:textId="17F37CBA" w:rsidR="00340E99" w:rsidRPr="00153DBC" w:rsidRDefault="00340E99" w:rsidP="00153DBC">
      <w:pPr>
        <w:spacing w:after="0" w:line="240" w:lineRule="auto"/>
        <w:jc w:val="both"/>
        <w:rPr>
          <w:rFonts w:ascii="Times New Roman" w:hAnsi="Times New Roman" w:cs="Times New Roman"/>
          <w:b/>
          <w:sz w:val="24"/>
          <w:szCs w:val="24"/>
        </w:rPr>
      </w:pPr>
      <w:r w:rsidRPr="00153DBC">
        <w:rPr>
          <w:rFonts w:ascii="Times New Roman" w:hAnsi="Times New Roman" w:cs="Times New Roman"/>
          <w:b/>
          <w:sz w:val="24"/>
          <w:szCs w:val="24"/>
        </w:rPr>
        <w:t>C</w:t>
      </w:r>
      <w:r w:rsidR="008C4A3C">
        <w:rPr>
          <w:rFonts w:ascii="Times New Roman" w:hAnsi="Times New Roman" w:cs="Times New Roman"/>
          <w:b/>
          <w:sz w:val="24"/>
          <w:szCs w:val="24"/>
        </w:rPr>
        <w:t>onsiderações finais</w:t>
      </w:r>
    </w:p>
    <w:p w14:paraId="6BD52990" w14:textId="77777777" w:rsidR="004D1B13" w:rsidRDefault="00340E99" w:rsidP="004D1B13">
      <w:pPr>
        <w:pStyle w:val="PargrafodaLista"/>
        <w:spacing w:line="240" w:lineRule="auto"/>
        <w:ind w:left="0"/>
        <w:rPr>
          <w:rFonts w:ascii="Times New Roman" w:hAnsi="Times New Roman" w:cs="Times New Roman"/>
        </w:rPr>
      </w:pPr>
      <w:r w:rsidRPr="00153DBC">
        <w:rPr>
          <w:rFonts w:ascii="Times New Roman" w:hAnsi="Times New Roman" w:cs="Times New Roman"/>
        </w:rPr>
        <w:tab/>
        <w:t xml:space="preserve">A ausência de disciplinas formativas nos cursos de graduação e a escassez de formação continuada no uso de tecnologias, em alguns momentos, faz com que os professores mantenham uma postura de rejeição ou dúvida em relação ao </w:t>
      </w:r>
      <w:r w:rsidR="00BA637C">
        <w:rPr>
          <w:rFonts w:ascii="Times New Roman" w:hAnsi="Times New Roman" w:cs="Times New Roman"/>
        </w:rPr>
        <w:t xml:space="preserve">seu </w:t>
      </w:r>
      <w:r w:rsidRPr="00153DBC">
        <w:rPr>
          <w:rFonts w:ascii="Times New Roman" w:hAnsi="Times New Roman" w:cs="Times New Roman"/>
        </w:rPr>
        <w:t>uso potencial.</w:t>
      </w:r>
    </w:p>
    <w:p w14:paraId="752609B0" w14:textId="6BA875C4" w:rsidR="00340E99" w:rsidRPr="00153DBC" w:rsidRDefault="00340E99" w:rsidP="004D1B13">
      <w:pPr>
        <w:pStyle w:val="PargrafodaLista"/>
        <w:spacing w:line="240" w:lineRule="auto"/>
        <w:ind w:left="0" w:firstLine="708"/>
        <w:rPr>
          <w:rFonts w:ascii="Times New Roman" w:hAnsi="Times New Roman" w:cs="Times New Roman"/>
        </w:rPr>
      </w:pPr>
      <w:r w:rsidRPr="00153DBC">
        <w:rPr>
          <w:rFonts w:ascii="Times New Roman" w:hAnsi="Times New Roman" w:cs="Times New Roman"/>
        </w:rPr>
        <w:t>De igual maneira, entre os gestores, o desenvolvimento de habilidades para a utilização das TIC influencia diretamente na utilização da infraestrutura da escola.</w:t>
      </w:r>
      <w:r w:rsidR="004D1B13">
        <w:rPr>
          <w:rFonts w:ascii="Times New Roman" w:hAnsi="Times New Roman" w:cs="Times New Roman"/>
        </w:rPr>
        <w:t xml:space="preserve"> </w:t>
      </w:r>
      <w:r w:rsidRPr="00153DBC">
        <w:rPr>
          <w:rFonts w:ascii="Times New Roman" w:hAnsi="Times New Roman" w:cs="Times New Roman"/>
        </w:rPr>
        <w:t>Por não reconhecerem potenciais benefícios, não incentivam a equipe a utilizá-los. Em alguns casos, os equipamentos permanecem dentro de caixas em depósitos; por problemas técnicos e estruturais.</w:t>
      </w:r>
    </w:p>
    <w:p w14:paraId="15B23862" w14:textId="4A152347" w:rsidR="00340E99" w:rsidRPr="00153DBC" w:rsidRDefault="00340E99" w:rsidP="00BA637C">
      <w:pPr>
        <w:spacing w:after="0" w:line="240" w:lineRule="auto"/>
        <w:ind w:firstLine="708"/>
        <w:jc w:val="both"/>
        <w:rPr>
          <w:rFonts w:ascii="Times New Roman" w:hAnsi="Times New Roman" w:cs="Times New Roman"/>
        </w:rPr>
      </w:pPr>
      <w:r w:rsidRPr="00153DBC">
        <w:rPr>
          <w:rFonts w:ascii="Times New Roman" w:hAnsi="Times New Roman" w:cs="Times New Roman"/>
          <w:sz w:val="24"/>
          <w:szCs w:val="24"/>
        </w:rPr>
        <w:t>Discussões sobre Cidadania Digital, vem aproximando os olhares sobre como a não inserção pode gerar exclusão e acentuar desigualdades sociais. Outra abordagem pertinente está relacionada à ética virtual e boa conduta nos ambientes digitais. Estes aspectos ampliam os caminhos para novos estudos.</w:t>
      </w:r>
    </w:p>
    <w:p w14:paraId="49C32D29" w14:textId="77777777" w:rsidR="00994DF0" w:rsidRDefault="00994DF0" w:rsidP="00153DBC">
      <w:pPr>
        <w:spacing w:after="0" w:line="240" w:lineRule="auto"/>
        <w:jc w:val="both"/>
        <w:rPr>
          <w:rFonts w:ascii="Times New Roman" w:hAnsi="Times New Roman" w:cs="Times New Roman"/>
          <w:b/>
          <w:sz w:val="24"/>
          <w:szCs w:val="24"/>
        </w:rPr>
      </w:pPr>
    </w:p>
    <w:p w14:paraId="78AF01C9" w14:textId="60020D40" w:rsidR="00340E99" w:rsidRPr="00153DBC" w:rsidRDefault="00340E99" w:rsidP="00153DBC">
      <w:pPr>
        <w:spacing w:after="0" w:line="240" w:lineRule="auto"/>
        <w:jc w:val="both"/>
        <w:rPr>
          <w:rFonts w:ascii="Times New Roman" w:hAnsi="Times New Roman" w:cs="Times New Roman"/>
          <w:b/>
          <w:sz w:val="24"/>
          <w:szCs w:val="24"/>
        </w:rPr>
      </w:pPr>
      <w:r w:rsidRPr="00153DBC">
        <w:rPr>
          <w:rFonts w:ascii="Times New Roman" w:hAnsi="Times New Roman" w:cs="Times New Roman"/>
          <w:b/>
          <w:sz w:val="24"/>
          <w:szCs w:val="24"/>
        </w:rPr>
        <w:t>Referências</w:t>
      </w:r>
    </w:p>
    <w:p w14:paraId="6CE46F8E" w14:textId="77777777" w:rsidR="00340E99" w:rsidRPr="00153DBC" w:rsidRDefault="00340E99" w:rsidP="00153DBC">
      <w:pPr>
        <w:spacing w:after="0" w:line="240" w:lineRule="auto"/>
        <w:jc w:val="both"/>
        <w:rPr>
          <w:rFonts w:ascii="Times New Roman" w:hAnsi="Times New Roman" w:cs="Times New Roman"/>
          <w:b/>
          <w:sz w:val="24"/>
          <w:szCs w:val="24"/>
        </w:rPr>
      </w:pPr>
    </w:p>
    <w:p w14:paraId="040102ED" w14:textId="77777777" w:rsidR="00340E99" w:rsidRPr="00153DBC" w:rsidRDefault="00340E99" w:rsidP="00153DBC">
      <w:pPr>
        <w:spacing w:after="0" w:line="240" w:lineRule="auto"/>
        <w:jc w:val="both"/>
        <w:rPr>
          <w:rFonts w:ascii="Times New Roman" w:hAnsi="Times New Roman" w:cs="Times New Roman"/>
          <w:sz w:val="24"/>
          <w:szCs w:val="24"/>
        </w:rPr>
      </w:pPr>
      <w:r w:rsidRPr="00153DBC">
        <w:rPr>
          <w:rFonts w:ascii="Times New Roman" w:hAnsi="Times New Roman" w:cs="Times New Roman"/>
          <w:sz w:val="24"/>
          <w:szCs w:val="24"/>
        </w:rPr>
        <w:t>BRASIL. Ministério da Educação</w:t>
      </w:r>
      <w:r w:rsidRPr="00153DBC">
        <w:rPr>
          <w:rFonts w:ascii="Times New Roman" w:hAnsi="Times New Roman" w:cs="Times New Roman"/>
          <w:i/>
          <w:iCs/>
          <w:sz w:val="24"/>
          <w:szCs w:val="24"/>
        </w:rPr>
        <w:t>. Base nacional comum curricular (BNCC).</w:t>
      </w:r>
      <w:r w:rsidRPr="00153DBC">
        <w:rPr>
          <w:rFonts w:ascii="Times New Roman" w:hAnsi="Times New Roman" w:cs="Times New Roman"/>
          <w:sz w:val="24"/>
          <w:szCs w:val="24"/>
        </w:rPr>
        <w:t xml:space="preserve"> Brasília: MEC, 2019.</w:t>
      </w:r>
    </w:p>
    <w:p w14:paraId="0529852C" w14:textId="30C8E920" w:rsidR="00340E99" w:rsidRPr="00153DBC" w:rsidRDefault="00340E99" w:rsidP="00153DBC">
      <w:pPr>
        <w:spacing w:after="0" w:line="240" w:lineRule="auto"/>
        <w:jc w:val="both"/>
        <w:rPr>
          <w:rFonts w:ascii="Times New Roman" w:hAnsi="Times New Roman" w:cs="Times New Roman"/>
          <w:sz w:val="24"/>
          <w:szCs w:val="24"/>
        </w:rPr>
      </w:pPr>
      <w:r w:rsidRPr="00153DBC">
        <w:rPr>
          <w:rFonts w:ascii="Times New Roman" w:hAnsi="Times New Roman" w:cs="Times New Roman"/>
          <w:sz w:val="24"/>
          <w:szCs w:val="24"/>
        </w:rPr>
        <w:t xml:space="preserve">COMITÊ GESTOR DA INTERNET NO BRASIL – CGI.br. </w:t>
      </w:r>
      <w:r w:rsidRPr="00153DBC">
        <w:rPr>
          <w:rFonts w:ascii="Times New Roman" w:hAnsi="Times New Roman" w:cs="Times New Roman"/>
          <w:i/>
          <w:iCs/>
          <w:sz w:val="24"/>
          <w:szCs w:val="24"/>
        </w:rPr>
        <w:t>Pesquisa sobre o uso das tecnologias de informação e comunicação nas escolas brasileiras</w:t>
      </w:r>
      <w:r w:rsidRPr="00153DBC">
        <w:rPr>
          <w:rFonts w:ascii="Times New Roman" w:hAnsi="Times New Roman" w:cs="Times New Roman"/>
          <w:sz w:val="24"/>
          <w:szCs w:val="24"/>
        </w:rPr>
        <w:t xml:space="preserve"> </w:t>
      </w:r>
      <w:r w:rsidRPr="00153DBC">
        <w:rPr>
          <w:rFonts w:ascii="Times New Roman" w:hAnsi="Times New Roman" w:cs="Times New Roman"/>
          <w:i/>
          <w:iCs/>
          <w:sz w:val="24"/>
          <w:szCs w:val="24"/>
        </w:rPr>
        <w:t>– TIC Educação 2018</w:t>
      </w:r>
      <w:r w:rsidRPr="00153DBC">
        <w:rPr>
          <w:rFonts w:ascii="Times New Roman" w:hAnsi="Times New Roman" w:cs="Times New Roman"/>
          <w:sz w:val="24"/>
          <w:szCs w:val="24"/>
        </w:rPr>
        <w:t>. CGI.br, 2018</w:t>
      </w:r>
      <w:r w:rsidR="00F578FC">
        <w:rPr>
          <w:rFonts w:ascii="Times New Roman" w:hAnsi="Times New Roman" w:cs="Times New Roman"/>
          <w:sz w:val="24"/>
          <w:szCs w:val="24"/>
        </w:rPr>
        <w:t>.</w:t>
      </w:r>
    </w:p>
    <w:p w14:paraId="23950276" w14:textId="086D8F8B" w:rsidR="00340E99" w:rsidRPr="00153DBC" w:rsidRDefault="00340E99" w:rsidP="00153DBC">
      <w:pPr>
        <w:spacing w:after="0" w:line="240" w:lineRule="auto"/>
        <w:jc w:val="both"/>
        <w:rPr>
          <w:rFonts w:ascii="Times New Roman" w:hAnsi="Times New Roman" w:cs="Times New Roman"/>
          <w:sz w:val="24"/>
          <w:szCs w:val="24"/>
        </w:rPr>
      </w:pPr>
      <w:r w:rsidRPr="00153DBC">
        <w:rPr>
          <w:rFonts w:ascii="Times New Roman" w:hAnsi="Times New Roman" w:cs="Times New Roman"/>
          <w:sz w:val="24"/>
          <w:szCs w:val="24"/>
        </w:rPr>
        <w:t xml:space="preserve">LÉVY, Pierre. </w:t>
      </w:r>
      <w:r w:rsidRPr="00153DBC">
        <w:rPr>
          <w:rFonts w:ascii="Times New Roman" w:hAnsi="Times New Roman" w:cs="Times New Roman"/>
          <w:i/>
          <w:iCs/>
          <w:sz w:val="24"/>
          <w:szCs w:val="24"/>
        </w:rPr>
        <w:t>Cibercultura</w:t>
      </w:r>
      <w:r w:rsidRPr="00153DBC">
        <w:rPr>
          <w:rFonts w:ascii="Times New Roman" w:hAnsi="Times New Roman" w:cs="Times New Roman"/>
          <w:sz w:val="24"/>
          <w:szCs w:val="24"/>
        </w:rPr>
        <w:t>. 3. ed. São Paulo: Editora 34, 2011</w:t>
      </w:r>
      <w:r w:rsidR="00BA637C">
        <w:rPr>
          <w:rFonts w:ascii="Times New Roman" w:hAnsi="Times New Roman" w:cs="Times New Roman"/>
          <w:sz w:val="24"/>
          <w:szCs w:val="24"/>
        </w:rPr>
        <w:t>.</w:t>
      </w:r>
    </w:p>
    <w:p w14:paraId="6A05582C" w14:textId="2653EAB9" w:rsidR="00340E99" w:rsidRPr="00153DBC" w:rsidRDefault="00340E99" w:rsidP="00153DBC">
      <w:pPr>
        <w:spacing w:after="0" w:line="240" w:lineRule="auto"/>
        <w:jc w:val="both"/>
        <w:rPr>
          <w:rFonts w:ascii="Times New Roman" w:hAnsi="Times New Roman" w:cs="Times New Roman"/>
          <w:sz w:val="24"/>
          <w:szCs w:val="24"/>
        </w:rPr>
      </w:pPr>
      <w:r w:rsidRPr="00153DBC">
        <w:rPr>
          <w:rFonts w:ascii="Times New Roman" w:hAnsi="Times New Roman" w:cs="Times New Roman"/>
          <w:sz w:val="24"/>
          <w:szCs w:val="24"/>
        </w:rPr>
        <w:t xml:space="preserve">MARTINHÃO, Maximiliano </w:t>
      </w:r>
      <w:proofErr w:type="spellStart"/>
      <w:r w:rsidRPr="00153DBC">
        <w:rPr>
          <w:rFonts w:ascii="Times New Roman" w:hAnsi="Times New Roman" w:cs="Times New Roman"/>
          <w:sz w:val="24"/>
          <w:szCs w:val="24"/>
        </w:rPr>
        <w:t>Salvadori</w:t>
      </w:r>
      <w:proofErr w:type="spellEnd"/>
      <w:r w:rsidRPr="00153DBC">
        <w:rPr>
          <w:rFonts w:ascii="Times New Roman" w:hAnsi="Times New Roman" w:cs="Times New Roman"/>
          <w:sz w:val="24"/>
          <w:szCs w:val="24"/>
        </w:rPr>
        <w:t xml:space="preserve"> (Coord.). </w:t>
      </w:r>
      <w:r w:rsidRPr="00153DBC">
        <w:rPr>
          <w:rFonts w:ascii="Times New Roman" w:hAnsi="Times New Roman" w:cs="Times New Roman"/>
          <w:i/>
          <w:iCs/>
          <w:sz w:val="24"/>
          <w:szCs w:val="24"/>
        </w:rPr>
        <w:t>TIC educação 2017: pesquisa sobre o uso das tecnologias de informação e comunicação nas escolas brasileiras</w:t>
      </w:r>
      <w:r w:rsidRPr="00153DBC">
        <w:rPr>
          <w:rFonts w:ascii="Times New Roman" w:hAnsi="Times New Roman" w:cs="Times New Roman"/>
          <w:sz w:val="24"/>
          <w:szCs w:val="24"/>
        </w:rPr>
        <w:t>. São Paulo: CGI.br, 2018.</w:t>
      </w:r>
    </w:p>
    <w:p w14:paraId="6A146FD1" w14:textId="280015E0" w:rsidR="00340E99" w:rsidRPr="00153DBC" w:rsidRDefault="00340E99" w:rsidP="00153DBC">
      <w:pPr>
        <w:spacing w:after="0" w:line="240" w:lineRule="auto"/>
        <w:jc w:val="both"/>
        <w:rPr>
          <w:rFonts w:ascii="Times New Roman" w:hAnsi="Times New Roman" w:cs="Times New Roman"/>
          <w:sz w:val="24"/>
          <w:szCs w:val="24"/>
        </w:rPr>
      </w:pPr>
      <w:r w:rsidRPr="00153DBC">
        <w:rPr>
          <w:rFonts w:ascii="Times New Roman" w:hAnsi="Times New Roman" w:cs="Times New Roman"/>
          <w:sz w:val="24"/>
          <w:szCs w:val="24"/>
        </w:rPr>
        <w:t xml:space="preserve">NEGROPONTE, Nicholas. </w:t>
      </w:r>
      <w:r w:rsidRPr="00153DBC">
        <w:rPr>
          <w:rFonts w:ascii="Times New Roman" w:hAnsi="Times New Roman" w:cs="Times New Roman"/>
          <w:i/>
          <w:iCs/>
          <w:sz w:val="24"/>
          <w:szCs w:val="24"/>
        </w:rPr>
        <w:t>A vida digital</w:t>
      </w:r>
      <w:r w:rsidRPr="00153DBC">
        <w:rPr>
          <w:rFonts w:ascii="Times New Roman" w:hAnsi="Times New Roman" w:cs="Times New Roman"/>
          <w:sz w:val="24"/>
          <w:szCs w:val="24"/>
        </w:rPr>
        <w:t>. São Paulo: Companhia das Letras, 2002.</w:t>
      </w:r>
    </w:p>
    <w:p w14:paraId="3B6A81CC" w14:textId="21251E17" w:rsidR="00340E99" w:rsidRPr="00153DBC" w:rsidRDefault="00340E99" w:rsidP="00153DBC">
      <w:pPr>
        <w:spacing w:after="0" w:line="240" w:lineRule="auto"/>
        <w:jc w:val="both"/>
        <w:rPr>
          <w:rFonts w:ascii="Times New Roman" w:hAnsi="Times New Roman" w:cs="Times New Roman"/>
          <w:sz w:val="24"/>
          <w:szCs w:val="24"/>
        </w:rPr>
      </w:pPr>
      <w:r w:rsidRPr="00153DBC">
        <w:rPr>
          <w:rFonts w:ascii="Times New Roman" w:hAnsi="Times New Roman" w:cs="Times New Roman"/>
          <w:sz w:val="24"/>
          <w:szCs w:val="24"/>
        </w:rPr>
        <w:t xml:space="preserve">PRENSKY, Marc. </w:t>
      </w:r>
      <w:r w:rsidRPr="00153DBC">
        <w:rPr>
          <w:rFonts w:ascii="Times New Roman" w:hAnsi="Times New Roman" w:cs="Times New Roman"/>
          <w:i/>
          <w:iCs/>
          <w:sz w:val="24"/>
          <w:szCs w:val="24"/>
        </w:rPr>
        <w:t>Aprendizagem baseada em jogos digitais</w:t>
      </w:r>
      <w:r w:rsidRPr="00153DBC">
        <w:rPr>
          <w:rFonts w:ascii="Times New Roman" w:hAnsi="Times New Roman" w:cs="Times New Roman"/>
          <w:sz w:val="24"/>
          <w:szCs w:val="24"/>
        </w:rPr>
        <w:t>. São Paulo: Senac, 2012.</w:t>
      </w:r>
    </w:p>
    <w:p w14:paraId="6FB5E67A" w14:textId="4CC84CE1" w:rsidR="00340E99" w:rsidRPr="00153DBC" w:rsidRDefault="00340E99" w:rsidP="006D26D7">
      <w:pPr>
        <w:spacing w:after="0" w:line="240" w:lineRule="auto"/>
        <w:jc w:val="both"/>
        <w:rPr>
          <w:rFonts w:ascii="Times New Roman" w:hAnsi="Times New Roman" w:cs="Times New Roman"/>
          <w:sz w:val="24"/>
          <w:szCs w:val="24"/>
        </w:rPr>
      </w:pPr>
      <w:r w:rsidRPr="00153DBC">
        <w:rPr>
          <w:rFonts w:ascii="Times New Roman" w:hAnsi="Times New Roman" w:cs="Times New Roman"/>
          <w:sz w:val="24"/>
          <w:szCs w:val="24"/>
        </w:rPr>
        <w:t xml:space="preserve">ORGANIZAÇÃO DAS NAÇÕES UNIDAS PARA A EDUCAÇÃO, A CIÊNCIA E A CULTURA – UNESCO. </w:t>
      </w:r>
      <w:r w:rsidRPr="00153DBC">
        <w:rPr>
          <w:rFonts w:ascii="Times New Roman" w:hAnsi="Times New Roman" w:cs="Times New Roman"/>
          <w:i/>
          <w:iCs/>
          <w:sz w:val="24"/>
          <w:szCs w:val="24"/>
        </w:rPr>
        <w:t>Padrões de Competência em TIC para Professores</w:t>
      </w:r>
      <w:r w:rsidRPr="00153DBC">
        <w:rPr>
          <w:rFonts w:ascii="Times New Roman" w:hAnsi="Times New Roman" w:cs="Times New Roman"/>
          <w:sz w:val="24"/>
          <w:szCs w:val="24"/>
        </w:rPr>
        <w:t>. Brasília: Unesco, 2019.</w:t>
      </w:r>
    </w:p>
    <w:sectPr w:rsidR="00340E99" w:rsidRPr="00153DBC" w:rsidSect="006C19E4">
      <w:headerReference w:type="default" r:id="rId8"/>
      <w:footerReference w:type="default" r:id="rId9"/>
      <w:headerReference w:type="first" r:id="rId10"/>
      <w:footerReference w:type="first" r:id="rId11"/>
      <w:pgSz w:w="11906" w:h="16838"/>
      <w:pgMar w:top="1701"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C2B2" w14:textId="77777777" w:rsidR="000545AA" w:rsidRDefault="000545AA" w:rsidP="0028095F">
      <w:pPr>
        <w:spacing w:after="0" w:line="240" w:lineRule="auto"/>
      </w:pPr>
      <w:r>
        <w:separator/>
      </w:r>
    </w:p>
  </w:endnote>
  <w:endnote w:type="continuationSeparator" w:id="0">
    <w:p w14:paraId="43F927A0" w14:textId="77777777" w:rsidR="000545AA" w:rsidRDefault="000545AA"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5880269" w:rsidR="003B3DCA" w:rsidRPr="003B3DCA" w:rsidRDefault="003B3DCA" w:rsidP="00AD71CF">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6E2D28ED"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8129" w14:textId="77777777" w:rsidR="000545AA" w:rsidRDefault="000545AA" w:rsidP="0028095F">
      <w:pPr>
        <w:spacing w:after="0" w:line="240" w:lineRule="auto"/>
      </w:pPr>
      <w:r>
        <w:separator/>
      </w:r>
    </w:p>
  </w:footnote>
  <w:footnote w:type="continuationSeparator" w:id="0">
    <w:p w14:paraId="757CCF4B" w14:textId="77777777" w:rsidR="000545AA" w:rsidRDefault="000545AA"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B20A5"/>
    <w:multiLevelType w:val="multilevel"/>
    <w:tmpl w:val="15968B7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7960AF1"/>
    <w:multiLevelType w:val="hybridMultilevel"/>
    <w:tmpl w:val="04D24C3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F3BC8"/>
    <w:multiLevelType w:val="multilevel"/>
    <w:tmpl w:val="ACDE41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64C3C2F"/>
    <w:multiLevelType w:val="hybridMultilevel"/>
    <w:tmpl w:val="2AEAB4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7"/>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24823"/>
    <w:rsid w:val="000545AA"/>
    <w:rsid w:val="000822F1"/>
    <w:rsid w:val="00086B3A"/>
    <w:rsid w:val="00105E90"/>
    <w:rsid w:val="00144D01"/>
    <w:rsid w:val="00153DBC"/>
    <w:rsid w:val="001A7641"/>
    <w:rsid w:val="001C450D"/>
    <w:rsid w:val="001F1A62"/>
    <w:rsid w:val="002753C5"/>
    <w:rsid w:val="0028095F"/>
    <w:rsid w:val="002C2FF2"/>
    <w:rsid w:val="002F1819"/>
    <w:rsid w:val="003109A1"/>
    <w:rsid w:val="00321B04"/>
    <w:rsid w:val="003236A2"/>
    <w:rsid w:val="00340E99"/>
    <w:rsid w:val="003908F1"/>
    <w:rsid w:val="003B3DCA"/>
    <w:rsid w:val="0046158A"/>
    <w:rsid w:val="004A453E"/>
    <w:rsid w:val="004C2F53"/>
    <w:rsid w:val="004D1B13"/>
    <w:rsid w:val="005A6CC4"/>
    <w:rsid w:val="005B09D7"/>
    <w:rsid w:val="005E7DC1"/>
    <w:rsid w:val="006C19E4"/>
    <w:rsid w:val="006D26D7"/>
    <w:rsid w:val="006F5ED3"/>
    <w:rsid w:val="0075705B"/>
    <w:rsid w:val="007B2392"/>
    <w:rsid w:val="007F02A2"/>
    <w:rsid w:val="00866A9A"/>
    <w:rsid w:val="008C4A3C"/>
    <w:rsid w:val="008D231C"/>
    <w:rsid w:val="008E131B"/>
    <w:rsid w:val="00907A1E"/>
    <w:rsid w:val="009421CE"/>
    <w:rsid w:val="00994DF0"/>
    <w:rsid w:val="00A90677"/>
    <w:rsid w:val="00AD10C6"/>
    <w:rsid w:val="00AD5E50"/>
    <w:rsid w:val="00AD71CF"/>
    <w:rsid w:val="00B543E7"/>
    <w:rsid w:val="00B82AB0"/>
    <w:rsid w:val="00BA637C"/>
    <w:rsid w:val="00C430AA"/>
    <w:rsid w:val="00E35D29"/>
    <w:rsid w:val="00E37B4F"/>
    <w:rsid w:val="00F1617C"/>
    <w:rsid w:val="00F578FC"/>
    <w:rsid w:val="00F86698"/>
    <w:rsid w:val="00FC7688"/>
    <w:rsid w:val="00FE12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semiHidden/>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34"/>
    <w:qFormat/>
    <w:rsid w:val="00340E99"/>
    <w:pPr>
      <w:spacing w:after="0" w:line="360" w:lineRule="auto"/>
      <w:ind w:left="720"/>
      <w:contextualSpacing/>
      <w:jc w:val="both"/>
    </w:pPr>
    <w:rPr>
      <w:rFonts w:ascii="Arial" w:hAnsi="Arial" w:cs="Arial"/>
      <w:sz w:val="24"/>
      <w:szCs w:val="24"/>
    </w:rPr>
  </w:style>
  <w:style w:type="paragraph" w:customStyle="1" w:styleId="Default">
    <w:name w:val="Default"/>
    <w:uiPriority w:val="99"/>
    <w:rsid w:val="00340E99"/>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340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1133</TotalTime>
  <Pages>4</Pages>
  <Words>1527</Words>
  <Characters>8252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Luciana Lana</cp:lastModifiedBy>
  <cp:revision>22</cp:revision>
  <dcterms:created xsi:type="dcterms:W3CDTF">2021-08-24T01:18:00Z</dcterms:created>
  <dcterms:modified xsi:type="dcterms:W3CDTF">2021-08-25T01:18:00Z</dcterms:modified>
</cp:coreProperties>
</file>