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9D52" w14:textId="77777777" w:rsidR="00652DE5" w:rsidRPr="00BF623B" w:rsidRDefault="00BF623B" w:rsidP="00BF623B">
      <w:pPr>
        <w:pStyle w:val="Corpodetexto"/>
        <w:spacing w:after="160" w:line="309" w:lineRule="auto"/>
        <w:jc w:val="both"/>
        <w:rPr>
          <w:rFonts w:ascii="Arial" w:hAnsi="Arial"/>
          <w:b/>
          <w:color w:val="000000"/>
        </w:rPr>
      </w:pPr>
      <w:r w:rsidRPr="00BF623B">
        <w:rPr>
          <w:rFonts w:ascii="Arial" w:hAnsi="Arial"/>
          <w:b/>
          <w:color w:val="000000"/>
        </w:rPr>
        <w:t>Anestesia obstétrica: desafios fisiológicos e realidade brasileira</w:t>
      </w:r>
    </w:p>
    <w:p w14:paraId="055619FA" w14:textId="77777777" w:rsidR="00652DE5" w:rsidRPr="00BF623B" w:rsidRDefault="00652DE5" w:rsidP="00BF623B">
      <w:pPr>
        <w:pStyle w:val="Corpodetexto"/>
        <w:spacing w:after="160" w:line="360" w:lineRule="auto"/>
        <w:jc w:val="both"/>
        <w:rPr>
          <w:rFonts w:ascii="Arial" w:hAnsi="Arial"/>
          <w:b/>
          <w:color w:val="000000"/>
        </w:rPr>
      </w:pPr>
    </w:p>
    <w:p w14:paraId="532F2E5D" w14:textId="0D8BA501" w:rsidR="00652DE5" w:rsidRPr="00BF623B" w:rsidRDefault="00BF623B" w:rsidP="00BF623B">
      <w:pPr>
        <w:pStyle w:val="Corpodetexto"/>
        <w:spacing w:after="160" w:line="309" w:lineRule="auto"/>
        <w:jc w:val="both"/>
        <w:rPr>
          <w:rFonts w:ascii="Arial" w:hAnsi="Arial"/>
          <w:color w:val="000000"/>
        </w:rPr>
      </w:pPr>
      <w:r w:rsidRPr="00BF623B">
        <w:rPr>
          <w:rFonts w:ascii="Arial" w:hAnsi="Arial"/>
          <w:color w:val="000000"/>
        </w:rPr>
        <w:t>Radmila Ferreira Monteiro¹, Isadora Melo Viana¹, Isabela Custódio Gomes Daia¹, João</w:t>
      </w:r>
      <w:r w:rsidRPr="00BF623B">
        <w:rPr>
          <w:rFonts w:ascii="Arial" w:hAnsi="Arial"/>
          <w:color w:val="000000"/>
        </w:rPr>
        <w:t xml:space="preserve"> Baptista Carrijo².</w:t>
      </w:r>
    </w:p>
    <w:p w14:paraId="54127582" w14:textId="77777777" w:rsidR="00652DE5" w:rsidRPr="00BF623B" w:rsidRDefault="00652DE5" w:rsidP="00BF623B">
      <w:pPr>
        <w:pStyle w:val="Corpodetexto"/>
        <w:spacing w:after="160" w:line="309" w:lineRule="auto"/>
        <w:jc w:val="both"/>
        <w:rPr>
          <w:rFonts w:ascii="Arial" w:hAnsi="Arial"/>
          <w:color w:val="000000"/>
        </w:rPr>
      </w:pPr>
    </w:p>
    <w:p w14:paraId="6332E041" w14:textId="77777777" w:rsidR="00652DE5" w:rsidRPr="00BF623B" w:rsidRDefault="00BF623B" w:rsidP="00BF623B">
      <w:pPr>
        <w:pStyle w:val="Corpodetexto"/>
        <w:numPr>
          <w:ilvl w:val="0"/>
          <w:numId w:val="1"/>
        </w:numPr>
        <w:tabs>
          <w:tab w:val="left" w:pos="707"/>
        </w:tabs>
        <w:spacing w:after="0" w:line="309" w:lineRule="auto"/>
        <w:jc w:val="both"/>
        <w:rPr>
          <w:rFonts w:ascii="Arial" w:hAnsi="Arial"/>
          <w:color w:val="000000"/>
        </w:rPr>
      </w:pPr>
      <w:r w:rsidRPr="00BF623B">
        <w:rPr>
          <w:rFonts w:ascii="Arial" w:hAnsi="Arial"/>
          <w:color w:val="000000"/>
        </w:rPr>
        <w:t>Discente do curso de Medicina do Centro Universitário de Anápolis — UniEVANGÉLICA</w:t>
      </w:r>
    </w:p>
    <w:p w14:paraId="31D20A43" w14:textId="77777777" w:rsidR="00652DE5" w:rsidRPr="00BF623B" w:rsidRDefault="00BF623B" w:rsidP="00BF623B">
      <w:pPr>
        <w:pStyle w:val="Corpodetexto"/>
        <w:numPr>
          <w:ilvl w:val="0"/>
          <w:numId w:val="1"/>
        </w:numPr>
        <w:tabs>
          <w:tab w:val="left" w:pos="707"/>
        </w:tabs>
        <w:spacing w:after="160" w:line="309" w:lineRule="auto"/>
        <w:jc w:val="both"/>
        <w:rPr>
          <w:rFonts w:ascii="Arial" w:hAnsi="Arial"/>
          <w:color w:val="000000"/>
        </w:rPr>
      </w:pPr>
      <w:r w:rsidRPr="00BF623B">
        <w:rPr>
          <w:rFonts w:ascii="Arial" w:hAnsi="Arial"/>
          <w:color w:val="000000"/>
        </w:rPr>
        <w:t xml:space="preserve">Docente do curso de </w:t>
      </w:r>
      <w:r w:rsidRPr="00BF623B">
        <w:rPr>
          <w:rFonts w:ascii="Arial" w:hAnsi="Arial"/>
          <w:color w:val="000000"/>
        </w:rPr>
        <w:t>Medicina do Centro Universitário de Anápolis — UniEVANGÉLICA</w:t>
      </w:r>
    </w:p>
    <w:p w14:paraId="61E06E5A" w14:textId="77777777" w:rsidR="00652DE5" w:rsidRPr="00BF623B" w:rsidRDefault="00652DE5" w:rsidP="00BF623B">
      <w:pPr>
        <w:pStyle w:val="Corpodetexto"/>
        <w:spacing w:after="160" w:line="309" w:lineRule="auto"/>
        <w:jc w:val="both"/>
        <w:rPr>
          <w:rFonts w:ascii="Arial" w:hAnsi="Arial"/>
          <w:color w:val="000000"/>
        </w:rPr>
      </w:pPr>
    </w:p>
    <w:p w14:paraId="79F64D81" w14:textId="2DABB9FF" w:rsidR="00652DE5" w:rsidRPr="00BF623B" w:rsidRDefault="00BF623B" w:rsidP="00BF623B">
      <w:pPr>
        <w:pStyle w:val="Corpodetexto"/>
        <w:spacing w:after="160" w:line="429" w:lineRule="auto"/>
        <w:jc w:val="both"/>
        <w:rPr>
          <w:rFonts w:ascii="Arial" w:hAnsi="Arial"/>
        </w:rPr>
      </w:pPr>
      <w:r w:rsidRPr="00BF623B">
        <w:rPr>
          <w:rFonts w:ascii="Arial" w:hAnsi="Arial"/>
          <w:b/>
          <w:color w:val="000000"/>
        </w:rPr>
        <w:t>INTRODUÇÃO:</w:t>
      </w:r>
      <w:r w:rsidRPr="00BF623B">
        <w:rPr>
          <w:rFonts w:ascii="Arial" w:hAnsi="Arial"/>
          <w:color w:val="000000"/>
        </w:rPr>
        <w:t xml:space="preserve"> </w:t>
      </w:r>
      <w:r w:rsidRPr="00BF623B">
        <w:rPr>
          <w:rFonts w:ascii="Arial" w:hAnsi="Arial"/>
          <w:color w:val="000000"/>
        </w:rPr>
        <w:t xml:space="preserve">O período gestacional provoca alterações fisiológicas em diversos sistemas. Estas, alteram os esquemas de medicação nos tempos </w:t>
      </w:r>
      <w:proofErr w:type="spellStart"/>
      <w:r w:rsidRPr="00BF623B">
        <w:rPr>
          <w:rFonts w:ascii="Arial" w:hAnsi="Arial"/>
          <w:color w:val="000000"/>
        </w:rPr>
        <w:t>pré</w:t>
      </w:r>
      <w:proofErr w:type="spellEnd"/>
      <w:r w:rsidRPr="00BF623B">
        <w:rPr>
          <w:rFonts w:ascii="Arial" w:hAnsi="Arial"/>
          <w:color w:val="000000"/>
        </w:rPr>
        <w:t>, durante e pós-parto. Assim, a anestesia obstétrica</w:t>
      </w:r>
      <w:r w:rsidRPr="00BF623B">
        <w:rPr>
          <w:rFonts w:ascii="Arial" w:hAnsi="Arial"/>
          <w:color w:val="000000"/>
        </w:rPr>
        <w:t xml:space="preserve"> balanceia a diminuição da dor, manejo de doenças pré-existentes e a indução do parto nas gestantes. </w:t>
      </w:r>
      <w:r w:rsidRPr="00BF623B">
        <w:rPr>
          <w:rFonts w:ascii="Arial" w:hAnsi="Arial"/>
          <w:b/>
          <w:color w:val="000000"/>
        </w:rPr>
        <w:t>OBJETIVOS:</w:t>
      </w:r>
      <w:r w:rsidRPr="00BF623B">
        <w:rPr>
          <w:rFonts w:ascii="Arial" w:hAnsi="Arial"/>
          <w:color w:val="000000"/>
        </w:rPr>
        <w:t xml:space="preserve"> </w:t>
      </w:r>
      <w:r w:rsidRPr="00BF623B">
        <w:rPr>
          <w:rFonts w:ascii="Arial" w:hAnsi="Arial"/>
          <w:color w:val="000000"/>
        </w:rPr>
        <w:t xml:space="preserve">Relatar o uso de medicamentos e procedimentos no período perinatal e efeitos encontrados conforme o medicamento administrado. </w:t>
      </w:r>
      <w:r w:rsidRPr="00BF623B">
        <w:rPr>
          <w:rFonts w:ascii="Arial" w:hAnsi="Arial"/>
          <w:b/>
          <w:color w:val="000000"/>
        </w:rPr>
        <w:t xml:space="preserve">MÉTODOS: </w:t>
      </w:r>
      <w:r w:rsidRPr="00BF623B">
        <w:rPr>
          <w:rFonts w:ascii="Arial" w:hAnsi="Arial"/>
          <w:color w:val="000000"/>
        </w:rPr>
        <w:t>Estudo do</w:t>
      </w:r>
      <w:r w:rsidRPr="00BF623B">
        <w:rPr>
          <w:rFonts w:ascii="Arial" w:hAnsi="Arial"/>
          <w:color w:val="000000"/>
        </w:rPr>
        <w:t xml:space="preserve"> tipo revisão de literatura, descritivo, com buscas nas bases de dados SCIELO, </w:t>
      </w:r>
      <w:proofErr w:type="spellStart"/>
      <w:r w:rsidRPr="00BF623B">
        <w:rPr>
          <w:rFonts w:ascii="Arial" w:hAnsi="Arial"/>
          <w:color w:val="000000"/>
        </w:rPr>
        <w:t>Pubmed</w:t>
      </w:r>
      <w:proofErr w:type="spellEnd"/>
      <w:r w:rsidRPr="00BF623B">
        <w:rPr>
          <w:rFonts w:ascii="Arial" w:hAnsi="Arial"/>
          <w:color w:val="000000"/>
        </w:rPr>
        <w:t xml:space="preserve">, </w:t>
      </w:r>
      <w:proofErr w:type="spellStart"/>
      <w:r w:rsidRPr="00BF623B">
        <w:rPr>
          <w:rFonts w:ascii="Arial" w:hAnsi="Arial"/>
          <w:color w:val="000000"/>
        </w:rPr>
        <w:t>Lilacs</w:t>
      </w:r>
      <w:proofErr w:type="spellEnd"/>
      <w:r w:rsidRPr="00BF623B">
        <w:rPr>
          <w:rFonts w:ascii="Arial" w:hAnsi="Arial"/>
          <w:color w:val="000000"/>
        </w:rPr>
        <w:t xml:space="preserve"> e Bireme. Incluiu-se artigos e livros com ano de publicação de 2013 a 2020, de acordo com a relevância temática e em obediência aos critérios de exclusão: trabalh</w:t>
      </w:r>
      <w:r w:rsidRPr="00BF623B">
        <w:rPr>
          <w:rFonts w:ascii="Arial" w:hAnsi="Arial"/>
          <w:color w:val="000000"/>
        </w:rPr>
        <w:t xml:space="preserve">os anteriores a 2013 e inferiores ao fator de impacto três. </w:t>
      </w:r>
      <w:r>
        <w:rPr>
          <w:rFonts w:ascii="Arial" w:hAnsi="Arial"/>
          <w:b/>
          <w:color w:val="000000"/>
        </w:rPr>
        <w:t>DESENVOLVIMENTO</w:t>
      </w:r>
      <w:r w:rsidRPr="00BF623B">
        <w:rPr>
          <w:rFonts w:ascii="Arial" w:hAnsi="Arial"/>
          <w:b/>
          <w:color w:val="000000"/>
        </w:rPr>
        <w:t>:</w:t>
      </w:r>
      <w:r w:rsidRPr="00BF623B">
        <w:rPr>
          <w:rFonts w:ascii="Arial" w:hAnsi="Arial"/>
          <w:color w:val="000000"/>
        </w:rPr>
        <w:t xml:space="preserve"> </w:t>
      </w:r>
      <w:r w:rsidRPr="00BF623B">
        <w:rPr>
          <w:rFonts w:ascii="Arial" w:hAnsi="Arial"/>
          <w:color w:val="000000"/>
        </w:rPr>
        <w:t>A escolha do procedimento do parto, vaginal ou cesáreo, depende da urgência, condições maternas e fetais e escolha da mãe. No parto vaginal, a técnica de duplo bloqueio é a de maior sa</w:t>
      </w:r>
      <w:r w:rsidRPr="00BF623B">
        <w:rPr>
          <w:rFonts w:ascii="Arial" w:hAnsi="Arial"/>
          <w:color w:val="000000"/>
        </w:rPr>
        <w:t>tisfação entre as parturientes, devido o alívio imediato da dor. Além do bloqueio combinado, há a peridural contínua — mais utilizada no Brasil. Nesse primeiro, há maior incidência de vômitos, prurido e sonolência. Na peridural, a maioria dos casos necessi</w:t>
      </w:r>
      <w:r w:rsidRPr="00BF623B">
        <w:rPr>
          <w:rFonts w:ascii="Arial" w:hAnsi="Arial"/>
          <w:color w:val="000000"/>
        </w:rPr>
        <w:t xml:space="preserve">tou de complementação com anestésico local. Quanto ao parto cesáreo, a orientação brasileira é a analgesia, e como técnica anestésica, recomenda-se por via epidural a administração de anestésicos locais e </w:t>
      </w:r>
      <w:proofErr w:type="spellStart"/>
      <w:r w:rsidRPr="00BF623B">
        <w:rPr>
          <w:rFonts w:ascii="Arial" w:hAnsi="Arial"/>
          <w:color w:val="000000"/>
        </w:rPr>
        <w:t>opióides</w:t>
      </w:r>
      <w:proofErr w:type="spellEnd"/>
      <w:r w:rsidRPr="00BF623B">
        <w:rPr>
          <w:rFonts w:ascii="Arial" w:hAnsi="Arial"/>
          <w:color w:val="000000"/>
        </w:rPr>
        <w:t xml:space="preserve">. Contudo, análises recentes contraindicam </w:t>
      </w:r>
      <w:r w:rsidRPr="00BF623B">
        <w:rPr>
          <w:rFonts w:ascii="Arial" w:hAnsi="Arial"/>
          <w:color w:val="000000"/>
        </w:rPr>
        <w:t xml:space="preserve">o uso de </w:t>
      </w:r>
      <w:proofErr w:type="spellStart"/>
      <w:r w:rsidRPr="00BF623B">
        <w:rPr>
          <w:rFonts w:ascii="Arial" w:hAnsi="Arial"/>
          <w:color w:val="000000"/>
        </w:rPr>
        <w:t>opióides</w:t>
      </w:r>
      <w:proofErr w:type="spellEnd"/>
      <w:r w:rsidRPr="00BF623B">
        <w:rPr>
          <w:rFonts w:ascii="Arial" w:hAnsi="Arial"/>
          <w:color w:val="000000"/>
        </w:rPr>
        <w:t xml:space="preserve"> no trabalho de parto, já </w:t>
      </w:r>
      <w:r w:rsidRPr="00BF623B">
        <w:rPr>
          <w:rFonts w:ascii="Arial" w:hAnsi="Arial"/>
          <w:color w:val="000000"/>
        </w:rPr>
        <w:lastRenderedPageBreak/>
        <w:t>que podem causar depressão do recém-nascido. Aos cuidados pós-anestésicos não restritos a técnica, é importante atentar-se à retenção urinária, hipotensão, hemorragias, hipotermia, náuseas, vômitos e prurido — ass</w:t>
      </w:r>
      <w:r w:rsidRPr="00BF623B">
        <w:rPr>
          <w:rFonts w:ascii="Arial" w:hAnsi="Arial"/>
          <w:color w:val="000000"/>
        </w:rPr>
        <w:t xml:space="preserve">ociados à condição materno-fetal e/ou interação com o medicamento. Durante a amamentação, </w:t>
      </w:r>
      <w:proofErr w:type="spellStart"/>
      <w:r w:rsidRPr="00BF623B">
        <w:rPr>
          <w:rFonts w:ascii="Arial" w:hAnsi="Arial"/>
          <w:color w:val="000000"/>
        </w:rPr>
        <w:t>opióides</w:t>
      </w:r>
      <w:proofErr w:type="spellEnd"/>
      <w:r w:rsidRPr="00BF623B">
        <w:rPr>
          <w:rFonts w:ascii="Arial" w:hAnsi="Arial"/>
          <w:color w:val="000000"/>
        </w:rPr>
        <w:t xml:space="preserve"> e a </w:t>
      </w:r>
      <w:proofErr w:type="spellStart"/>
      <w:r w:rsidRPr="00BF623B">
        <w:rPr>
          <w:rFonts w:ascii="Arial" w:hAnsi="Arial"/>
          <w:color w:val="000000"/>
        </w:rPr>
        <w:t>oxicodona</w:t>
      </w:r>
      <w:proofErr w:type="spellEnd"/>
      <w:r w:rsidRPr="00BF623B">
        <w:rPr>
          <w:rFonts w:ascii="Arial" w:hAnsi="Arial"/>
          <w:color w:val="000000"/>
        </w:rPr>
        <w:t xml:space="preserve"> devem ter seu uso limitado devido a secreção no leite materno e o potencial metabolizador do recém-nascido. Estudos contraindicam dipirona, dev</w:t>
      </w:r>
      <w:r w:rsidRPr="00BF623B">
        <w:rPr>
          <w:rFonts w:ascii="Arial" w:hAnsi="Arial"/>
          <w:color w:val="000000"/>
        </w:rPr>
        <w:t xml:space="preserve">ido às concentrações de seus metabólitos no leite materno e o uso indiscriminado da ocitocina no trabalho de parto, uma vez que inibe a amamentação na primeira hora. </w:t>
      </w:r>
      <w:r w:rsidRPr="00BF623B">
        <w:rPr>
          <w:rFonts w:ascii="Arial" w:hAnsi="Arial"/>
          <w:b/>
          <w:color w:val="000000"/>
        </w:rPr>
        <w:t xml:space="preserve">CONCLUSÃO: </w:t>
      </w:r>
      <w:r w:rsidRPr="00BF623B">
        <w:rPr>
          <w:rFonts w:ascii="Arial" w:hAnsi="Arial"/>
          <w:color w:val="000000"/>
        </w:rPr>
        <w:t>Conclui-se, portanto, que as mudanças ocorridas na fisiologia materna durante a</w:t>
      </w:r>
      <w:r w:rsidRPr="00BF623B">
        <w:rPr>
          <w:rFonts w:ascii="Arial" w:hAnsi="Arial"/>
          <w:color w:val="000000"/>
        </w:rPr>
        <w:t xml:space="preserve"> gestação podem alterar de maneira significativa a farmacocinética e dinâmica das drogas. No entanto, estas são fundamentais para o conforto do binômio materno-fetal, proporcionando a melhor experiência possível, desde que utilizadas com segurança.</w:t>
      </w:r>
    </w:p>
    <w:p w14:paraId="790853C2" w14:textId="77777777" w:rsidR="00652DE5" w:rsidRPr="00BF623B" w:rsidRDefault="00BF623B" w:rsidP="00BF623B">
      <w:pPr>
        <w:pStyle w:val="Corpodetexto"/>
        <w:spacing w:after="160" w:line="309" w:lineRule="auto"/>
        <w:jc w:val="both"/>
        <w:rPr>
          <w:rFonts w:ascii="Arial" w:hAnsi="Arial"/>
          <w:color w:val="000000"/>
        </w:rPr>
      </w:pPr>
      <w:r w:rsidRPr="00BF623B">
        <w:rPr>
          <w:rFonts w:ascii="Arial" w:hAnsi="Arial"/>
          <w:color w:val="000000"/>
        </w:rPr>
        <w:t>Palavra</w:t>
      </w:r>
      <w:r w:rsidRPr="00BF623B">
        <w:rPr>
          <w:rFonts w:ascii="Arial" w:hAnsi="Arial"/>
          <w:color w:val="000000"/>
        </w:rPr>
        <w:t>s-chave: parto, medicamentos do parto, amamentação, analgesia de parto, anestesia obstétrica</w:t>
      </w:r>
    </w:p>
    <w:p w14:paraId="4F822A18" w14:textId="77777777" w:rsidR="00652DE5" w:rsidRPr="00BF623B" w:rsidRDefault="00BF623B" w:rsidP="00BF623B">
      <w:pPr>
        <w:pStyle w:val="Corpodetexto"/>
        <w:jc w:val="both"/>
        <w:rPr>
          <w:rFonts w:ascii="Arial" w:hAnsi="Arial"/>
        </w:rPr>
      </w:pPr>
      <w:r w:rsidRPr="00BF623B">
        <w:rPr>
          <w:rFonts w:ascii="Arial" w:hAnsi="Arial"/>
        </w:rPr>
        <w:br/>
      </w:r>
    </w:p>
    <w:sectPr w:rsidR="00652DE5" w:rsidRPr="00BF623B">
      <w:pgSz w:w="11906" w:h="16838"/>
      <w:pgMar w:top="1701" w:right="1134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84E08"/>
    <w:multiLevelType w:val="multilevel"/>
    <w:tmpl w:val="A88214D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6590103"/>
    <w:multiLevelType w:val="multilevel"/>
    <w:tmpl w:val="ED6E3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DE5"/>
    <w:rsid w:val="00652DE5"/>
    <w:rsid w:val="00B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231B"/>
  <w15:docId w15:val="{940B1C6C-B7E7-42CA-BB6C-17B2F31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Radmila Ferreira Monteiro</cp:lastModifiedBy>
  <cp:revision>2</cp:revision>
  <dcterms:created xsi:type="dcterms:W3CDTF">2020-02-20T14:59:00Z</dcterms:created>
  <dcterms:modified xsi:type="dcterms:W3CDTF">2020-07-04T18:09:00Z</dcterms:modified>
  <dc:language>pt-BR</dc:language>
</cp:coreProperties>
</file>