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415AAF" w14:textId="24A32AD4" w:rsidR="0070071B" w:rsidRDefault="00B346B6" w:rsidP="00B0605B">
      <w:pPr>
        <w:pStyle w:val="Corpodetexto"/>
      </w:pPr>
      <w:r w:rsidRPr="00B346B6">
        <w:t>Eixo 1 – Educação, Saúde e Tecnologia</w:t>
      </w:r>
    </w:p>
    <w:p w14:paraId="3F40BB39" w14:textId="50F834FA" w:rsidR="0070071B" w:rsidRDefault="00B346B6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  <w:r w:rsidRPr="00B346B6">
        <w:rPr>
          <w:rFonts w:ascii="Times New Roman" w:hAnsi="Times New Roman" w:cs="Times New Roman"/>
          <w:b/>
          <w:bCs/>
          <w:sz w:val="28"/>
        </w:rPr>
        <w:t xml:space="preserve">EDUCAÇÃO EM SAÚDE NO COMBATE A DENGUE: </w:t>
      </w:r>
      <w:r w:rsidRPr="00B346B6">
        <w:rPr>
          <w:rFonts w:ascii="Times New Roman" w:hAnsi="Times New Roman" w:cs="Times New Roman"/>
          <w:bCs/>
          <w:sz w:val="28"/>
        </w:rPr>
        <w:t>UM RELATO DE EXPERIÊNCIA</w:t>
      </w:r>
    </w:p>
    <w:p w14:paraId="315B56C5" w14:textId="77777777" w:rsidR="0070071B" w:rsidRDefault="0070071B" w:rsidP="0070071B">
      <w:pPr>
        <w:spacing w:before="0" w:after="0" w:line="360" w:lineRule="auto"/>
        <w:jc w:val="center"/>
        <w:rPr>
          <w:rFonts w:ascii="Times New Roman" w:hAnsi="Times New Roman" w:cs="Times New Roman"/>
          <w:sz w:val="28"/>
        </w:rPr>
      </w:pPr>
    </w:p>
    <w:p w14:paraId="181C8DF9" w14:textId="2D6C55D3" w:rsidR="0070071B" w:rsidRPr="00ED178E" w:rsidRDefault="00181BD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  <w:u w:val="single"/>
          </w:rPr>
          <w:id w:val="1602986158"/>
          <w:placeholder>
            <w:docPart w:val="DefaultPlaceholder_-1854013440"/>
          </w:placeholder>
        </w:sdtPr>
        <w:sdtEndPr/>
        <w:sdtContent>
          <w:r w:rsidR="00FB2E86">
            <w:rPr>
              <w:rFonts w:ascii="Times New Roman" w:hAnsi="Times New Roman" w:cs="Times New Roman"/>
              <w:u w:val="single"/>
            </w:rPr>
            <w:t>Juliana Aguiar Rodrigues</w:t>
          </w:r>
        </w:sdtContent>
      </w:sdt>
      <w:r w:rsidR="0070071B">
        <w:rPr>
          <w:rFonts w:ascii="Times New Roman" w:hAnsi="Times New Roman" w:cs="Times New Roman"/>
        </w:rPr>
        <w:t xml:space="preserve">, </w:t>
      </w:r>
      <w:sdt>
        <w:sdtPr>
          <w:rPr>
            <w:rFonts w:ascii="Times New Roman" w:hAnsi="Times New Roman" w:cs="Times New Roman"/>
          </w:rPr>
          <w:id w:val="-622763031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FB2E86">
            <w:rPr>
              <w:rFonts w:ascii="Times New Roman" w:hAnsi="Times New Roman" w:cs="Times New Roman"/>
            </w:rPr>
            <w:t>juliana.ar@discente.ufma.br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A7F4B19" w14:textId="51758796" w:rsidR="0070071B" w:rsidRPr="00ED178E" w:rsidRDefault="00181BD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124840132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E32BC3" w:rsidRPr="00E32BC3">
            <w:rPr>
              <w:rFonts w:ascii="Times New Roman" w:hAnsi="Times New Roman" w:cs="Times New Roman"/>
            </w:rPr>
            <w:t>Bruna Evelyn Brito Da Silva Salgado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2070B60E" w14:textId="5816F78E" w:rsidR="0070071B" w:rsidRPr="00ED178E" w:rsidRDefault="00181BD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47703377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FB2E86">
            <w:rPr>
              <w:rFonts w:ascii="Times New Roman" w:hAnsi="Times New Roman" w:cs="Times New Roman"/>
            </w:rPr>
            <w:t>Daianne Santos de Souza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F0504DD" w14:textId="2EBDD990" w:rsidR="0070071B" w:rsidRPr="00ED178E" w:rsidRDefault="00181BD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850608385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FB2E86">
            <w:rPr>
              <w:rFonts w:ascii="Times New Roman" w:hAnsi="Times New Roman" w:cs="Times New Roman"/>
            </w:rPr>
            <w:t>Daniel Coutinho dos Santos</w:t>
          </w:r>
          <w:r w:rsidR="0070071B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p w14:paraId="1E985A98" w14:textId="00AC262D" w:rsidR="0070071B" w:rsidRPr="00ED178E" w:rsidRDefault="00181BD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732462373"/>
          <w:placeholder>
            <w:docPart w:val="DefaultPlaceholder_-1854013440"/>
          </w:placeholder>
        </w:sdtPr>
        <w:sdtEndPr>
          <w:rPr>
            <w:vertAlign w:val="superscript"/>
          </w:rPr>
        </w:sdtEndPr>
        <w:sdtContent>
          <w:r w:rsidR="00E32BC3" w:rsidRPr="00E32BC3">
            <w:rPr>
              <w:rFonts w:ascii="Times New Roman" w:hAnsi="Times New Roman" w:cs="Times New Roman"/>
            </w:rPr>
            <w:t>Sara Bernarda Moreira De Sousa</w:t>
          </w:r>
          <w:r w:rsidR="00E32BC3">
            <w:rPr>
              <w:rFonts w:ascii="Times New Roman" w:hAnsi="Times New Roman" w:cs="Times New Roman"/>
              <w:vertAlign w:val="superscript"/>
            </w:rPr>
            <w:t>1</w:t>
          </w:r>
        </w:sdtContent>
      </w:sdt>
      <w:r w:rsidR="00ED178E">
        <w:rPr>
          <w:rFonts w:ascii="Times New Roman" w:hAnsi="Times New Roman" w:cs="Times New Roman"/>
        </w:rPr>
        <w:t>,</w:t>
      </w:r>
    </w:p>
    <w:sdt>
      <w:sdtPr>
        <w:rPr>
          <w:rFonts w:ascii="Times New Roman" w:hAnsi="Times New Roman" w:cs="Times New Roman"/>
        </w:rPr>
        <w:id w:val="-2123378959"/>
        <w:placeholder>
          <w:docPart w:val="DefaultPlaceholder_-1854013440"/>
        </w:placeholder>
      </w:sdtPr>
      <w:sdtEndPr>
        <w:rPr>
          <w:vertAlign w:val="superscript"/>
        </w:rPr>
      </w:sdtEndPr>
      <w:sdtContent>
        <w:p w14:paraId="55D8378F" w14:textId="09CCD8B7" w:rsidR="0070071B" w:rsidRPr="00ED178E" w:rsidRDefault="00E32BC3" w:rsidP="0070071B">
          <w:pPr>
            <w:spacing w:before="0" w:after="0" w:line="360" w:lineRule="auto"/>
            <w:jc w:val="right"/>
            <w:rPr>
              <w:rFonts w:ascii="Times New Roman" w:hAnsi="Times New Roman" w:cs="Times New Roman"/>
            </w:rPr>
          </w:pPr>
          <w:r>
            <w:rPr>
              <w:rFonts w:ascii="Times New Roman" w:hAnsi="Times New Roman" w:cs="Times New Roman"/>
            </w:rPr>
            <w:t>Prof</w:t>
          </w:r>
          <w:r w:rsidR="00B0605B">
            <w:rPr>
              <w:rFonts w:ascii="Times New Roman" w:hAnsi="Times New Roman" w:cs="Times New Roman"/>
            </w:rPr>
            <w:t>a. Dra. Maria Aparecida Alves de Oliveira Serra</w:t>
          </w:r>
          <w:r>
            <w:rPr>
              <w:rFonts w:ascii="Times New Roman" w:hAnsi="Times New Roman" w:cs="Times New Roman"/>
            </w:rPr>
            <w:t xml:space="preserve"> </w:t>
          </w:r>
          <w:r>
            <w:rPr>
              <w:rFonts w:ascii="Times New Roman" w:hAnsi="Times New Roman" w:cs="Times New Roman"/>
              <w:vertAlign w:val="superscript"/>
            </w:rPr>
            <w:t>1</w:t>
          </w:r>
        </w:p>
      </w:sdtContent>
    </w:sdt>
    <w:p w14:paraId="62D84795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  <w:vertAlign w:val="superscript"/>
        </w:rPr>
      </w:pPr>
    </w:p>
    <w:p w14:paraId="4B98A3DE" w14:textId="3EB18BF8" w:rsidR="00FB2E86" w:rsidRDefault="00181BDE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208273958"/>
          <w:placeholder>
            <w:docPart w:val="DefaultPlaceholder_-1854013440"/>
          </w:placeholder>
        </w:sdtPr>
        <w:sdtEndPr/>
        <w:sdtContent>
          <w:r w:rsidR="0070071B">
            <w:rPr>
              <w:rFonts w:ascii="Times New Roman" w:hAnsi="Times New Roman" w:cs="Times New Roman"/>
            </w:rPr>
            <w:t xml:space="preserve">1. </w:t>
          </w:r>
          <w:r w:rsidR="00FB2E86">
            <w:rPr>
              <w:rFonts w:ascii="Times New Roman" w:hAnsi="Times New Roman" w:cs="Times New Roman"/>
            </w:rPr>
            <w:t>Universidade Federal do Maranhão</w:t>
          </w:r>
          <w:r w:rsidR="00E32BC3">
            <w:rPr>
              <w:rFonts w:ascii="Times New Roman" w:hAnsi="Times New Roman" w:cs="Times New Roman"/>
            </w:rPr>
            <w:t>, CCSST</w:t>
          </w:r>
        </w:sdtContent>
      </w:sdt>
      <w:r w:rsidR="0070071B">
        <w:rPr>
          <w:rFonts w:ascii="Times New Roman" w:hAnsi="Times New Roman" w:cs="Times New Roman"/>
        </w:rPr>
        <w:t>;</w:t>
      </w:r>
    </w:p>
    <w:p w14:paraId="1E3F08C8" w14:textId="3C537599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14:paraId="7340987A" w14:textId="77777777" w:rsidR="0070071B" w:rsidRDefault="0070071B" w:rsidP="0070071B">
      <w:pPr>
        <w:spacing w:before="0" w:after="0" w:line="360" w:lineRule="auto"/>
        <w:jc w:val="right"/>
        <w:rPr>
          <w:rFonts w:ascii="Times New Roman" w:hAnsi="Times New Roman" w:cs="Times New Roman"/>
        </w:rPr>
      </w:pPr>
    </w:p>
    <w:p w14:paraId="10266687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RESUMO</w:t>
      </w:r>
    </w:p>
    <w:sdt>
      <w:sdtPr>
        <w:rPr>
          <w:rFonts w:ascii="Times New Roman" w:hAnsi="Times New Roman" w:cs="Times New Roman"/>
        </w:rPr>
        <w:id w:val="1799338940"/>
        <w:placeholder>
          <w:docPart w:val="DefaultPlaceholder_-1854013440"/>
        </w:placeholder>
      </w:sdtPr>
      <w:sdtEndPr/>
      <w:sdtContent>
        <w:p w14:paraId="2C37F33B" w14:textId="2BAC4ADD" w:rsidR="0070071B" w:rsidRPr="000754F5" w:rsidRDefault="000E20EF" w:rsidP="0070071B">
          <w:pPr>
            <w:spacing w:before="0" w:after="0" w:line="360" w:lineRule="auto"/>
            <w:rPr>
              <w:rFonts w:ascii="Times New Roman" w:hAnsi="Times New Roman" w:cs="Times New Roman"/>
            </w:rPr>
          </w:pPr>
          <w:r w:rsidRPr="000E20EF">
            <w:rPr>
              <w:rFonts w:ascii="Times New Roman" w:hAnsi="Times New Roman" w:cs="Times New Roman"/>
              <w:b/>
            </w:rPr>
            <w:t>Introdução:</w:t>
          </w:r>
          <w:r w:rsidRPr="000E20EF">
            <w:rPr>
              <w:rFonts w:ascii="Times New Roman" w:hAnsi="Times New Roman" w:cs="Times New Roman"/>
            </w:rPr>
            <w:t xml:space="preserve"> A dengue é uma doença</w:t>
          </w:r>
          <w:r w:rsidR="00343ABA">
            <w:rPr>
              <w:rFonts w:ascii="Times New Roman" w:hAnsi="Times New Roman" w:cs="Times New Roman"/>
            </w:rPr>
            <w:t xml:space="preserve"> febril aguda</w:t>
          </w:r>
          <w:r w:rsidRPr="000E20EF">
            <w:rPr>
              <w:rFonts w:ascii="Times New Roman" w:hAnsi="Times New Roman" w:cs="Times New Roman"/>
            </w:rPr>
            <w:t xml:space="preserve"> causada por um arbovírus, termo </w:t>
          </w:r>
          <w:r w:rsidR="00DA48CA">
            <w:rPr>
              <w:rFonts w:ascii="Times New Roman" w:hAnsi="Times New Roman" w:cs="Times New Roman"/>
            </w:rPr>
            <w:t>que se refere</w:t>
          </w:r>
          <w:r w:rsidRPr="000E20EF">
            <w:rPr>
              <w:rFonts w:ascii="Times New Roman" w:hAnsi="Times New Roman" w:cs="Times New Roman"/>
            </w:rPr>
            <w:t xml:space="preserve"> a</w:t>
          </w:r>
          <w:r w:rsidR="00B0605B">
            <w:rPr>
              <w:rFonts w:ascii="Times New Roman" w:hAnsi="Times New Roman" w:cs="Times New Roman"/>
            </w:rPr>
            <w:t xml:space="preserve"> vírus transmitidos</w:t>
          </w:r>
          <w:r w:rsidRPr="000E20EF">
            <w:rPr>
              <w:rFonts w:ascii="Times New Roman" w:hAnsi="Times New Roman" w:cs="Times New Roman"/>
            </w:rPr>
            <w:t xml:space="preserve"> por artrópodes</w:t>
          </w:r>
          <w:r w:rsidR="00C80D42">
            <w:rPr>
              <w:rFonts w:ascii="Times New Roman" w:hAnsi="Times New Roman" w:cs="Times New Roman"/>
            </w:rPr>
            <w:t xml:space="preserve">, </w:t>
          </w:r>
          <w:r w:rsidRPr="000E20EF">
            <w:rPr>
              <w:rFonts w:ascii="Times New Roman" w:hAnsi="Times New Roman" w:cs="Times New Roman"/>
            </w:rPr>
            <w:t>considera</w:t>
          </w:r>
          <w:r w:rsidR="00C80D42">
            <w:rPr>
              <w:rFonts w:ascii="Times New Roman" w:hAnsi="Times New Roman" w:cs="Times New Roman"/>
            </w:rPr>
            <w:t xml:space="preserve">da um problema de saúde pública </w:t>
          </w:r>
          <w:r w:rsidRPr="000E20EF">
            <w:rPr>
              <w:rFonts w:ascii="Times New Roman" w:hAnsi="Times New Roman" w:cs="Times New Roman"/>
            </w:rPr>
            <w:t>por se tratar de uma infecção sistêmica e dinâmica, com amplo espectro clínico, que inclui manifestações clínicas graves e não graves</w:t>
          </w:r>
          <w:r w:rsidR="00DA48CA">
            <w:rPr>
              <w:rFonts w:ascii="Times New Roman" w:hAnsi="Times New Roman" w:cs="Times New Roman"/>
              <w:vertAlign w:val="superscript"/>
            </w:rPr>
            <w:t>1</w:t>
          </w:r>
          <w:r w:rsidRPr="000E20EF">
            <w:rPr>
              <w:rFonts w:ascii="Times New Roman" w:hAnsi="Times New Roman" w:cs="Times New Roman"/>
            </w:rPr>
            <w:t>. Não existe terapia eficaz para a dengue e o tratamento é sintomático, exigindo uma assistência clinica eficiente ao paciente</w:t>
          </w:r>
          <w:r w:rsidR="00DA48CA">
            <w:rPr>
              <w:rFonts w:ascii="Times New Roman" w:hAnsi="Times New Roman" w:cs="Times New Roman"/>
              <w:vertAlign w:val="superscript"/>
            </w:rPr>
            <w:t>2</w:t>
          </w:r>
          <w:r w:rsidRPr="000E20EF">
            <w:rPr>
              <w:rFonts w:ascii="Times New Roman" w:hAnsi="Times New Roman" w:cs="Times New Roman"/>
            </w:rPr>
            <w:t>. Diante disso, a elaboração de medidas estratégicas com intuito de redução da doença, como as práticas de educação em saúde são relevante</w:t>
          </w:r>
          <w:r w:rsidR="00AA46A1">
            <w:rPr>
              <w:rFonts w:ascii="Times New Roman" w:hAnsi="Times New Roman" w:cs="Times New Roman"/>
            </w:rPr>
            <w:t>s para a prevenção e controle desta</w:t>
          </w:r>
          <w:r w:rsidRPr="000E20EF">
            <w:rPr>
              <w:rFonts w:ascii="Times New Roman" w:hAnsi="Times New Roman" w:cs="Times New Roman"/>
            </w:rPr>
            <w:t xml:space="preserve"> afecção. </w:t>
          </w:r>
          <w:r w:rsidRPr="000E20EF">
            <w:rPr>
              <w:rFonts w:ascii="Times New Roman" w:hAnsi="Times New Roman" w:cs="Times New Roman"/>
              <w:b/>
            </w:rPr>
            <w:t>Objetivos:</w:t>
          </w:r>
          <w:r w:rsidRPr="000E20EF">
            <w:rPr>
              <w:rFonts w:ascii="Times New Roman" w:hAnsi="Times New Roman" w:cs="Times New Roman"/>
            </w:rPr>
            <w:t xml:space="preserve"> </w:t>
          </w:r>
          <w:r>
            <w:rPr>
              <w:rFonts w:ascii="Times New Roman" w:hAnsi="Times New Roman" w:cs="Times New Roman"/>
            </w:rPr>
            <w:t>R</w:t>
          </w:r>
          <w:r w:rsidRPr="000E20EF">
            <w:rPr>
              <w:rFonts w:ascii="Times New Roman" w:hAnsi="Times New Roman" w:cs="Times New Roman"/>
            </w:rPr>
            <w:t>elatar a vivência</w:t>
          </w:r>
          <w:r w:rsidR="00C80D42">
            <w:rPr>
              <w:rFonts w:ascii="Times New Roman" w:hAnsi="Times New Roman" w:cs="Times New Roman"/>
            </w:rPr>
            <w:t xml:space="preserve"> de acadêmicos de enfermagem durante</w:t>
          </w:r>
          <w:r w:rsidRPr="000E20EF">
            <w:rPr>
              <w:rFonts w:ascii="Times New Roman" w:hAnsi="Times New Roman" w:cs="Times New Roman"/>
            </w:rPr>
            <w:t xml:space="preserve"> atividades de educação em saúde</w:t>
          </w:r>
          <w:r w:rsidR="00C80D42">
            <w:rPr>
              <w:rFonts w:ascii="Times New Roman" w:hAnsi="Times New Roman" w:cs="Times New Roman"/>
            </w:rPr>
            <w:t xml:space="preserve"> que foram realizadas</w:t>
          </w:r>
          <w:r w:rsidRPr="000E20EF">
            <w:rPr>
              <w:rFonts w:ascii="Times New Roman" w:hAnsi="Times New Roman" w:cs="Times New Roman"/>
            </w:rPr>
            <w:t xml:space="preserve"> para orientação sobre a dengue, seu vetor e forma de transmissão. </w:t>
          </w:r>
          <w:r w:rsidRPr="000E20EF">
            <w:rPr>
              <w:rFonts w:ascii="Times New Roman" w:hAnsi="Times New Roman" w:cs="Times New Roman"/>
              <w:b/>
            </w:rPr>
            <w:t>Descrição da experiência:</w:t>
          </w:r>
          <w:r w:rsidRPr="000E20EF">
            <w:rPr>
              <w:rFonts w:ascii="Times New Roman" w:hAnsi="Times New Roman" w:cs="Times New Roman"/>
            </w:rPr>
            <w:t xml:space="preserve"> Estudo descritivo, do tipo relato de experiência, desenvolvido com crianças de 4 a 5 anos de idade de uma creche publica em Imperatriz, Maranhão, no mês de maio de 2019. Para orientação das crianças sobre a dengue, seu vetor e forma de transmissão optaram-se pela utilização de teatro de fantoches. O teatro pode ser uma importante ferramenta para a educação dos estudantes, uma vez que, devidamente utilizado, auxilia o desenvolvimento cognitivo da criança, promove a socialização e melhora a aprendizagem dos conteúdos escolares. Ressalta-se, ainda, que o teatro também instiga o </w:t>
          </w:r>
          <w:r w:rsidRPr="000E20EF">
            <w:rPr>
              <w:rFonts w:ascii="Times New Roman" w:hAnsi="Times New Roman" w:cs="Times New Roman"/>
            </w:rPr>
            <w:lastRenderedPageBreak/>
            <w:t>sentido filosófico dos telespectadores, porque estimula o pensamento e a modificação da realidade instaurada</w:t>
          </w:r>
          <w:r w:rsidR="00DA48CA">
            <w:rPr>
              <w:rFonts w:ascii="Times New Roman" w:hAnsi="Times New Roman" w:cs="Times New Roman"/>
              <w:vertAlign w:val="superscript"/>
            </w:rPr>
            <w:t>3</w:t>
          </w:r>
          <w:r w:rsidRPr="000E20EF">
            <w:rPr>
              <w:rFonts w:ascii="Times New Roman" w:hAnsi="Times New Roman" w:cs="Times New Roman"/>
            </w:rPr>
            <w:t xml:space="preserve">. Para a realização da ação descrita nesse trabalho, foi agendado previamente o encontro das acadêmicas com as crianças por intermédio da gestora e professores da creche. </w:t>
          </w:r>
          <w:r w:rsidRPr="000E20EF">
            <w:rPr>
              <w:rFonts w:ascii="Times New Roman" w:hAnsi="Times New Roman" w:cs="Times New Roman"/>
              <w:b/>
            </w:rPr>
            <w:t>Resultados e/ou impactos:</w:t>
          </w:r>
          <w:r w:rsidRPr="000E20EF">
            <w:rPr>
              <w:rFonts w:ascii="Times New Roman" w:hAnsi="Times New Roman" w:cs="Times New Roman"/>
            </w:rPr>
            <w:t xml:space="preserve"> A ação foi ministrada para 40 crianças da pré-escola, tendo duração de 30 minutos. Inicialmente foi realizada uma roda de conversa, explicado sobre qual assunto seria abordado e questionados se conheciam algo sobre a doença. No segundo momento, realizou-se o teatro de fantoches, destacando o mecanismo de transmissão, profilaxia e o tratamento da doença, a linguagem foi adaptada para a idade dos pré-escolares. A fim de avaliar as crianças sobre o assunto, foi feito um </w:t>
          </w:r>
          <w:r w:rsidRPr="000E20EF">
            <w:rPr>
              <w:rFonts w:ascii="Times New Roman" w:hAnsi="Times New Roman" w:cs="Times New Roman"/>
              <w:i/>
            </w:rPr>
            <w:t>quiz</w:t>
          </w:r>
          <w:r w:rsidRPr="000E20EF">
            <w:rPr>
              <w:rFonts w:ascii="Times New Roman" w:hAnsi="Times New Roman" w:cs="Times New Roman"/>
            </w:rPr>
            <w:t xml:space="preserve"> com perguntas relacionadas à história apresentada no teatro. A fim de proporcionar uma melhor fixação do conteúdo e descontração foi colocada uma música infantil relacionado ao mosquito e suas formas de combate. A facilidade com que os instrumentos didáticos e visuais comunicam conhecimentos científicos está relacionada ao fato de que eles transmitem informações sérias e reais de forma atrativa e divertida, facilitando a memorização dos conceitos e traduzindo com clareza a mensagem que se deseja comunicar. </w:t>
          </w:r>
          <w:r w:rsidRPr="000E20EF">
            <w:rPr>
              <w:rFonts w:ascii="Times New Roman" w:hAnsi="Times New Roman" w:cs="Times New Roman"/>
              <w:b/>
            </w:rPr>
            <w:t>Considerações Finais:</w:t>
          </w:r>
          <w:r w:rsidRPr="000E20EF">
            <w:rPr>
              <w:rFonts w:ascii="Times New Roman" w:hAnsi="Times New Roman" w:cs="Times New Roman"/>
            </w:rPr>
            <w:t xml:space="preserve"> Esta experiência permitiu observar que a educação não deve ficar estagnada em métodos tradicionais e precisa inovar, buscando novos meios, como o teatro de fantoches para ações em saúde efetivas na prevenção e controle da dengue. Também foi possível perceber o resultado satisfatório para o entendimento das crianças sobre a temática, visto que, </w:t>
          </w:r>
          <w:r w:rsidR="00CC74EC">
            <w:rPr>
              <w:rFonts w:ascii="Times New Roman" w:hAnsi="Times New Roman" w:cs="Times New Roman"/>
            </w:rPr>
            <w:t xml:space="preserve">todas as perguntas feitas após </w:t>
          </w:r>
          <w:r w:rsidRPr="000E20EF">
            <w:rPr>
              <w:rFonts w:ascii="Times New Roman" w:hAnsi="Times New Roman" w:cs="Times New Roman"/>
            </w:rPr>
            <w:t>a apresentação foram respondidas s</w:t>
          </w:r>
          <w:r w:rsidR="00CC74EC">
            <w:rPr>
              <w:rFonts w:ascii="Times New Roman" w:hAnsi="Times New Roman" w:cs="Times New Roman"/>
            </w:rPr>
            <w:t xml:space="preserve">em dificuldade pelos participantes analisado. </w:t>
          </w:r>
        </w:p>
      </w:sdtContent>
    </w:sdt>
    <w:p w14:paraId="797ADC05" w14:textId="581B5B6E" w:rsidR="0070071B" w:rsidRPr="000754F5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  <w:r w:rsidRPr="000754F5">
        <w:rPr>
          <w:rFonts w:ascii="Times New Roman" w:hAnsi="Times New Roman" w:cs="Times New Roman"/>
          <w:b/>
        </w:rPr>
        <w:t xml:space="preserve">Descritores: </w:t>
      </w:r>
      <w:sdt>
        <w:sdtPr>
          <w:rPr>
            <w:rFonts w:ascii="Times New Roman" w:hAnsi="Times New Roman" w:cs="Times New Roman"/>
            <w:b/>
          </w:rPr>
          <w:id w:val="-1514061333"/>
          <w:placeholder>
            <w:docPart w:val="DefaultPlaceholder_-1854013440"/>
          </w:placeholder>
        </w:sdtPr>
        <w:sdtEndPr>
          <w:rPr>
            <w:b w:val="0"/>
          </w:rPr>
        </w:sdtEndPr>
        <w:sdtContent>
          <w:r w:rsidR="000E20EF">
            <w:rPr>
              <w:rFonts w:ascii="Times New Roman" w:hAnsi="Times New Roman" w:cs="Times New Roman"/>
            </w:rPr>
            <w:t>Dengue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-363907186"/>
          <w:placeholder>
            <w:docPart w:val="DefaultPlaceholder_-1854013440"/>
          </w:placeholder>
        </w:sdtPr>
        <w:sdtEndPr/>
        <w:sdtContent>
          <w:r w:rsidR="000E20EF">
            <w:rPr>
              <w:rFonts w:ascii="Times New Roman" w:hAnsi="Times New Roman" w:cs="Times New Roman"/>
            </w:rPr>
            <w:t>Educação em Saúde</w:t>
          </w:r>
        </w:sdtContent>
      </w:sdt>
      <w:r w:rsidRPr="000754F5">
        <w:rPr>
          <w:rFonts w:ascii="Times New Roman" w:hAnsi="Times New Roman" w:cs="Times New Roman"/>
        </w:rPr>
        <w:t xml:space="preserve">; </w:t>
      </w:r>
      <w:sdt>
        <w:sdtPr>
          <w:rPr>
            <w:rFonts w:ascii="Times New Roman" w:hAnsi="Times New Roman" w:cs="Times New Roman"/>
          </w:rPr>
          <w:id w:val="1938327837"/>
          <w:placeholder>
            <w:docPart w:val="DefaultPlaceholder_-1854013440"/>
          </w:placeholder>
        </w:sdtPr>
        <w:sdtEndPr/>
        <w:sdtContent>
          <w:r w:rsidR="000E20EF">
            <w:rPr>
              <w:rFonts w:ascii="Times New Roman" w:hAnsi="Times New Roman" w:cs="Times New Roman"/>
            </w:rPr>
            <w:t>Criança</w:t>
          </w:r>
        </w:sdtContent>
      </w:sdt>
      <w:r w:rsidRPr="000754F5">
        <w:rPr>
          <w:rFonts w:ascii="Times New Roman" w:hAnsi="Times New Roman" w:cs="Times New Roman"/>
        </w:rPr>
        <w:t xml:space="preserve">. </w:t>
      </w:r>
    </w:p>
    <w:p w14:paraId="7957B7DB" w14:textId="77777777" w:rsid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</w:rPr>
      </w:pPr>
    </w:p>
    <w:p w14:paraId="35353921" w14:textId="77777777" w:rsidR="0070071B" w:rsidRPr="0070071B" w:rsidRDefault="0070071B" w:rsidP="0070071B">
      <w:pPr>
        <w:spacing w:before="0" w:after="0" w:line="360" w:lineRule="auto"/>
        <w:jc w:val="left"/>
        <w:rPr>
          <w:rFonts w:ascii="Times New Roman" w:hAnsi="Times New Roman" w:cs="Times New Roman"/>
          <w:b/>
        </w:rPr>
      </w:pPr>
      <w:r w:rsidRPr="0070071B">
        <w:rPr>
          <w:rFonts w:ascii="Times New Roman" w:hAnsi="Times New Roman" w:cs="Times New Roman"/>
          <w:b/>
        </w:rPr>
        <w:t>Referências:</w:t>
      </w:r>
    </w:p>
    <w:p w14:paraId="55DD8878" w14:textId="520C7BC5" w:rsidR="00ED178E" w:rsidRDefault="00181BDE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731691436"/>
          <w:placeholder>
            <w:docPart w:val="DefaultPlaceholder_-1854013440"/>
          </w:placeholder>
        </w:sdtPr>
        <w:sdtEndPr/>
        <w:sdtContent>
          <w:r w:rsidR="00DA48CA">
            <w:rPr>
              <w:rFonts w:ascii="Times New Roman" w:hAnsi="Times New Roman" w:cs="Times New Roman"/>
            </w:rPr>
            <w:t xml:space="preserve">1. </w:t>
          </w:r>
          <w:r w:rsidR="00DA48CA" w:rsidRPr="00DA48CA">
            <w:rPr>
              <w:rFonts w:ascii="Times New Roman" w:hAnsi="Times New Roman" w:cs="Times New Roman"/>
            </w:rPr>
            <w:t>CORREIA, T. C.</w:t>
          </w:r>
          <w:r w:rsidR="00DA48CA">
            <w:rPr>
              <w:rFonts w:ascii="Times New Roman" w:hAnsi="Times New Roman" w:cs="Times New Roman"/>
            </w:rPr>
            <w:t xml:space="preserve"> </w:t>
          </w:r>
          <w:r w:rsidR="00DA48CA">
            <w:rPr>
              <w:rFonts w:ascii="Times New Roman" w:hAnsi="Times New Roman" w:cs="Times New Roman"/>
              <w:i/>
            </w:rPr>
            <w:t>et al</w:t>
          </w:r>
          <w:r w:rsidR="00DA48CA" w:rsidRPr="00DA48CA">
            <w:rPr>
              <w:rFonts w:ascii="Times New Roman" w:hAnsi="Times New Roman" w:cs="Times New Roman"/>
            </w:rPr>
            <w:t>. Prevalência de dengue clássica e dengue hemorrágica no Brasil, entre 2011 e 2015. </w:t>
          </w:r>
          <w:r w:rsidR="00DA48CA" w:rsidRPr="00DA48CA">
            <w:rPr>
              <w:rFonts w:ascii="Times New Roman" w:hAnsi="Times New Roman" w:cs="Times New Roman"/>
              <w:b/>
              <w:bCs/>
            </w:rPr>
            <w:t>Revista Eletrônica Acervo Saúde</w:t>
          </w:r>
          <w:r w:rsidR="00DA48CA">
            <w:rPr>
              <w:rFonts w:ascii="Times New Roman" w:hAnsi="Times New Roman" w:cs="Times New Roman"/>
            </w:rPr>
            <w:t>, n. 22, p. e753, 10 abr. 2019</w:t>
          </w:r>
        </w:sdtContent>
      </w:sdt>
      <w:r w:rsidR="00ED178E" w:rsidRPr="00ED178E">
        <w:rPr>
          <w:rFonts w:ascii="Times New Roman" w:hAnsi="Times New Roman" w:cs="Times New Roman"/>
        </w:rPr>
        <w:t xml:space="preserve">. </w:t>
      </w:r>
    </w:p>
    <w:p w14:paraId="7F27A8E8" w14:textId="77777777" w:rsidR="00D55666" w:rsidRDefault="00D55666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p w14:paraId="7F4A546B" w14:textId="0AE39BBC" w:rsidR="0070071B" w:rsidRDefault="00181BDE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  <w:sdt>
        <w:sdtPr>
          <w:rPr>
            <w:rFonts w:ascii="Times New Roman" w:hAnsi="Times New Roman" w:cs="Times New Roman"/>
          </w:rPr>
          <w:id w:val="-1955941142"/>
          <w:placeholder>
            <w:docPart w:val="DefaultPlaceholder_-1854013440"/>
          </w:placeholder>
        </w:sdtPr>
        <w:sdtEndPr/>
        <w:sdtContent>
          <w:r w:rsidR="00DA48CA">
            <w:rPr>
              <w:rFonts w:ascii="Times New Roman" w:hAnsi="Times New Roman" w:cs="Times New Roman"/>
            </w:rPr>
            <w:t xml:space="preserve">2. </w:t>
          </w:r>
          <w:r w:rsidR="00B346B6">
            <w:rPr>
              <w:rFonts w:ascii="Times New Roman" w:hAnsi="Times New Roman" w:cs="Times New Roman"/>
            </w:rPr>
            <w:t>ABREU, M. B.</w:t>
          </w:r>
          <w:r w:rsidR="00DA48CA" w:rsidRPr="00DA48CA">
            <w:rPr>
              <w:rFonts w:ascii="Times New Roman" w:hAnsi="Times New Roman" w:cs="Times New Roman"/>
            </w:rPr>
            <w:t xml:space="preserve"> </w:t>
          </w:r>
          <w:r w:rsidR="00DA48CA" w:rsidRPr="00DA48CA">
            <w:rPr>
              <w:rFonts w:ascii="Times New Roman" w:hAnsi="Times New Roman" w:cs="Times New Roman"/>
              <w:i/>
            </w:rPr>
            <w:t>et al</w:t>
          </w:r>
          <w:r w:rsidR="00DA48CA" w:rsidRPr="00DA48CA">
            <w:rPr>
              <w:rFonts w:ascii="Times New Roman" w:hAnsi="Times New Roman" w:cs="Times New Roman"/>
            </w:rPr>
            <w:t>. </w:t>
          </w:r>
          <w:r w:rsidR="00DA48CA" w:rsidRPr="00DA48CA">
            <w:rPr>
              <w:rFonts w:ascii="Times New Roman" w:hAnsi="Times New Roman" w:cs="Times New Roman"/>
              <w:b/>
              <w:bCs/>
            </w:rPr>
            <w:t>O Vírus do Dengue: Novo Paradigma de Saúde Pública</w:t>
          </w:r>
          <w:r w:rsidR="00DA48CA" w:rsidRPr="00DA48CA">
            <w:rPr>
              <w:rFonts w:ascii="Times New Roman" w:hAnsi="Times New Roman" w:cs="Times New Roman"/>
            </w:rPr>
            <w:t>. 2019. Tese de Doutorado. Universidade de Coimbra.</w:t>
          </w:r>
          <w:r w:rsidR="00ED178E">
            <w:rPr>
              <w:rFonts w:ascii="Times New Roman" w:hAnsi="Times New Roman" w:cs="Times New Roman"/>
            </w:rPr>
            <w:t>.</w:t>
          </w:r>
        </w:sdtContent>
      </w:sdt>
      <w:r w:rsidR="00ED178E">
        <w:rPr>
          <w:rFonts w:ascii="Times New Roman" w:hAnsi="Times New Roman" w:cs="Times New Roman"/>
        </w:rPr>
        <w:t xml:space="preserve"> </w:t>
      </w:r>
    </w:p>
    <w:p w14:paraId="61959790" w14:textId="77777777" w:rsidR="0011587C" w:rsidRDefault="0011587C" w:rsidP="00ED178E">
      <w:pPr>
        <w:spacing w:before="0" w:after="0" w:line="240" w:lineRule="auto"/>
        <w:jc w:val="lef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-1838144855"/>
        <w:placeholder>
          <w:docPart w:val="DefaultPlaceholder_-1854013440"/>
        </w:placeholder>
      </w:sdtPr>
      <w:sdtEndPr/>
      <w:sdtContent>
        <w:p w14:paraId="7AFB1B3F" w14:textId="3970B57F" w:rsidR="0011587C" w:rsidRPr="00B346B6" w:rsidRDefault="00B346B6" w:rsidP="00B346B6">
          <w:pPr>
            <w:spacing w:before="0" w:after="200"/>
            <w:jc w:val="left"/>
            <w:rPr>
              <w:rFonts w:ascii="Times New Roman" w:hAnsi="Times New Roman" w:cs="Times New Roman"/>
              <w:lang w:val="en-US"/>
            </w:rPr>
          </w:pPr>
          <w:r w:rsidRPr="00B346B6">
            <w:rPr>
              <w:rFonts w:ascii="Times New Roman" w:hAnsi="Times New Roman" w:cs="Times New Roman"/>
              <w:lang w:val="en-US"/>
            </w:rPr>
            <w:t xml:space="preserve">3. RAMPASO D. </w:t>
          </w:r>
          <w:r w:rsidRPr="00B346B6">
            <w:rPr>
              <w:rFonts w:ascii="Times New Roman" w:hAnsi="Times New Roman" w:cs="Times New Roman"/>
              <w:i/>
              <w:lang w:val="en-US"/>
            </w:rPr>
            <w:t>et al</w:t>
          </w:r>
          <w:r w:rsidRPr="00B346B6">
            <w:rPr>
              <w:rFonts w:ascii="Times New Roman" w:hAnsi="Times New Roman" w:cs="Times New Roman"/>
              <w:lang w:val="en-US"/>
            </w:rPr>
            <w:t xml:space="preserve">. Puppet thiteatre as teaching strategy: a report of the experience. </w:t>
          </w:r>
          <w:r w:rsidRPr="00BA1A64">
            <w:rPr>
              <w:rFonts w:ascii="Times New Roman" w:hAnsi="Times New Roman" w:cs="Times New Roman"/>
              <w:b/>
              <w:lang w:val="en-US"/>
            </w:rPr>
            <w:t>Rev Bras Enferm</w:t>
          </w:r>
          <w:r w:rsidRPr="00B346B6">
            <w:rPr>
              <w:rFonts w:ascii="Times New Roman" w:hAnsi="Times New Roman" w:cs="Times New Roman"/>
              <w:lang w:val="en-US"/>
            </w:rPr>
            <w:t>. 2011;</w:t>
          </w:r>
          <w:r>
            <w:rPr>
              <w:rFonts w:ascii="Times New Roman" w:hAnsi="Times New Roman" w:cs="Times New Roman"/>
              <w:lang w:val="en-US"/>
            </w:rPr>
            <w:t xml:space="preserve"> </w:t>
          </w:r>
          <w:r w:rsidRPr="00B346B6">
            <w:rPr>
              <w:rFonts w:ascii="Times New Roman" w:hAnsi="Times New Roman" w:cs="Times New Roman"/>
              <w:lang w:val="en-US"/>
            </w:rPr>
            <w:t>64</w:t>
          </w:r>
          <w:r>
            <w:rPr>
              <w:rFonts w:ascii="Times New Roman" w:hAnsi="Times New Roman" w:cs="Times New Roman"/>
              <w:lang w:val="en-US"/>
            </w:rPr>
            <w:t xml:space="preserve"> </w:t>
          </w:r>
          <w:r w:rsidRPr="00B346B6">
            <w:rPr>
              <w:rFonts w:ascii="Times New Roman" w:hAnsi="Times New Roman" w:cs="Times New Roman"/>
              <w:lang w:val="en-US"/>
            </w:rPr>
            <w:t>(4):783-85</w:t>
          </w:r>
          <w:r w:rsidR="00D55666" w:rsidRPr="00B346B6">
            <w:rPr>
              <w:rFonts w:ascii="Times New Roman" w:hAnsi="Times New Roman" w:cs="Times New Roman"/>
              <w:lang w:val="en-US"/>
            </w:rPr>
            <w:t>.</w:t>
          </w:r>
        </w:p>
      </w:sdtContent>
    </w:sdt>
    <w:sectPr w:rsidR="0011587C" w:rsidRPr="00B346B6" w:rsidSect="00054686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701" w:right="1134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4B7BC9" w14:textId="77777777" w:rsidR="00945C4A" w:rsidRDefault="00945C4A" w:rsidP="00054686">
      <w:pPr>
        <w:spacing w:before="0" w:after="0" w:line="240" w:lineRule="auto"/>
      </w:pPr>
      <w:r>
        <w:separator/>
      </w:r>
    </w:p>
  </w:endnote>
  <w:endnote w:type="continuationSeparator" w:id="0">
    <w:p w14:paraId="1EC6AA74" w14:textId="77777777" w:rsidR="00945C4A" w:rsidRDefault="00945C4A" w:rsidP="0005468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0A2759" w14:textId="283EBB60" w:rsidR="00330594" w:rsidRDefault="00330594" w:rsidP="00330594">
    <w:pPr>
      <w:pStyle w:val="Corpodetexto"/>
      <w:rPr>
        <w:i/>
        <w:sz w:val="20"/>
      </w:rPr>
    </w:pPr>
    <w:r>
      <w:rPr>
        <w:noProof/>
        <w:lang w:val="pt-BR" w:eastAsia="pt-BR"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A3E95EA" wp14:editId="0B69B6A8">
              <wp:simplePos x="0" y="0"/>
              <wp:positionH relativeFrom="page">
                <wp:posOffset>-1550670</wp:posOffset>
              </wp:positionH>
              <wp:positionV relativeFrom="paragraph">
                <wp:posOffset>172720</wp:posOffset>
              </wp:positionV>
              <wp:extent cx="9084946" cy="38100"/>
              <wp:effectExtent l="19050" t="19050" r="20955" b="19050"/>
              <wp:wrapNone/>
              <wp:docPr id="1" name="Conector re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9084946" cy="38100"/>
                      </a:xfrm>
                      <a:prstGeom prst="line">
                        <a:avLst/>
                      </a:prstGeom>
                      <a:noFill/>
                      <a:ln w="28599">
                        <a:solidFill>
                          <a:srgbClr val="15595C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567929" id="Conector reto 1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-122.1pt,13.6pt" to="593.2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" strokecolor="#15595c" strokeweight=".79442mm">
              <w10:wrap anchorx="page"/>
            </v:line>
          </w:pict>
        </mc:Fallback>
      </mc:AlternateContent>
    </w:r>
  </w:p>
  <w:p w14:paraId="5694460A" w14:textId="77777777" w:rsidR="00330594" w:rsidRDefault="00330594" w:rsidP="00330594">
    <w:pPr>
      <w:pStyle w:val="Corpodetexto"/>
      <w:spacing w:before="7"/>
      <w:rPr>
        <w:i/>
        <w:sz w:val="17"/>
      </w:rPr>
    </w:pPr>
  </w:p>
  <w:p w14:paraId="50DDAC04" w14:textId="77777777" w:rsidR="00417E55" w:rsidRPr="00417E55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  <w:sz w:val="22"/>
      </w:rPr>
    </w:pPr>
    <w:r w:rsidRPr="00417E55">
      <w:rPr>
        <w:rFonts w:ascii="Microsoft Sans Serif" w:hAnsi="Microsoft Sans Serif"/>
        <w:sz w:val="22"/>
      </w:rPr>
      <w:t>Av. da Universidade, s/n – Dom Afonso Felipe Gregory – Imperatriz – MA - CEP 65.915-240 CNPJ: 06.279.103/0001-19 | Telefone: (99) 3529-6062</w:t>
    </w:r>
  </w:p>
  <w:p w14:paraId="3FE2F941" w14:textId="631CF80F" w:rsidR="00330594" w:rsidRPr="00330594" w:rsidRDefault="00417E55" w:rsidP="00417E55">
    <w:pPr>
      <w:spacing w:before="0" w:after="0" w:line="261" w:lineRule="auto"/>
      <w:ind w:right="-1"/>
      <w:jc w:val="center"/>
      <w:rPr>
        <w:rFonts w:ascii="Microsoft Sans Serif" w:hAnsi="Microsoft Sans Serif"/>
      </w:rPr>
    </w:pPr>
    <w:r w:rsidRPr="00417E55">
      <w:rPr>
        <w:rFonts w:ascii="Microsoft Sans Serif" w:hAnsi="Microsoft Sans Serif"/>
        <w:sz w:val="22"/>
      </w:rPr>
      <w:t>E-mail: seenf.ccsst@ufma.br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8C0367" w14:textId="77777777" w:rsidR="00945C4A" w:rsidRDefault="00945C4A" w:rsidP="00054686">
      <w:pPr>
        <w:spacing w:before="0" w:after="0" w:line="240" w:lineRule="auto"/>
      </w:pPr>
      <w:r>
        <w:separator/>
      </w:r>
    </w:p>
  </w:footnote>
  <w:footnote w:type="continuationSeparator" w:id="0">
    <w:p w14:paraId="6C840ABA" w14:textId="77777777" w:rsidR="00945C4A" w:rsidRDefault="00945C4A" w:rsidP="0005468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ABB848" w14:textId="77777777" w:rsidR="00054686" w:rsidRDefault="00181BDE">
    <w:pPr>
      <w:pStyle w:val="Cabealho"/>
    </w:pPr>
    <w:r>
      <w:rPr>
        <w:noProof/>
        <w:lang w:eastAsia="pt-BR"/>
      </w:rPr>
      <w:pict w14:anchorId="4D9EE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2" o:spid="_x0000_s1030" type="#_x0000_t75" style="position:absolute;left:0;text-align:left;margin-left:0;margin-top:0;width:452.15pt;height:452.15pt;z-index:-251656192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1CEE" w14:textId="77777777" w:rsidR="00054686" w:rsidRDefault="00181BDE" w:rsidP="0011587C">
    <w:pPr>
      <w:pStyle w:val="Cabealho"/>
      <w:jc w:val="center"/>
    </w:pPr>
    <w:r>
      <w:rPr>
        <w:noProof/>
        <w:lang w:eastAsia="pt-BR"/>
      </w:rPr>
      <w:pict w14:anchorId="635DAB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3" o:spid="_x0000_s1031" type="#_x0000_t75" style="position:absolute;left:0;text-align:left;margin-left:0;margin-top:0;width:452.15pt;height:452.15pt;z-index:-251655168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11587C">
      <w:rPr>
        <w:noProof/>
        <w:lang w:eastAsia="pt-BR"/>
      </w:rPr>
      <w:drawing>
        <wp:inline distT="0" distB="0" distL="0" distR="0" wp14:anchorId="1B7F7DF5" wp14:editId="050FF354">
          <wp:extent cx="828675" cy="828675"/>
          <wp:effectExtent l="0" t="0" r="9525" b="9525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omente-Logo-Degradê-JP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8310" cy="8283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D04E3" w14:textId="77777777" w:rsidR="00054686" w:rsidRDefault="00181BDE" w:rsidP="00054686">
    <w:pPr>
      <w:pStyle w:val="Cabealho"/>
      <w:jc w:val="center"/>
    </w:pPr>
    <w:r>
      <w:rPr>
        <w:noProof/>
        <w:lang w:eastAsia="pt-BR"/>
      </w:rPr>
      <w:pict w14:anchorId="4FF690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5056171" o:spid="_x0000_s1029" type="#_x0000_t75" style="position:absolute;left:0;text-align:left;margin-left:0;margin-top:0;width:452.15pt;height:452.15pt;z-index:-251657216;mso-position-horizontal:center;mso-position-horizontal-relative:margin;mso-position-vertical:center;mso-position-vertical-relative:margin" o:allowincell="f">
          <v:imagedata r:id="rId1" o:title="Somente-Logo-Degradê-JPEG" gain="19661f" blacklevel="22938f"/>
          <w10:wrap anchorx="margin" anchory="margin"/>
        </v:shape>
      </w:pict>
    </w:r>
    <w:r w:rsidR="00054686">
      <w:rPr>
        <w:noProof/>
        <w:lang w:eastAsia="pt-BR"/>
      </w:rPr>
      <w:drawing>
        <wp:inline distT="0" distB="0" distL="0" distR="0" wp14:anchorId="410E32FB" wp14:editId="58C69B2D">
          <wp:extent cx="3581400" cy="1610045"/>
          <wp:effectExtent l="0" t="0" r="0" b="0"/>
          <wp:docPr id="3" name="Imagem 3" descr="C:\Users\OK\Desktop\Daniel\SENF\Logo Completa Degradê PN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K\Desktop\Daniel\SENF\Logo Completa Degradê PN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81400" cy="1610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682F22"/>
    <w:multiLevelType w:val="multilevel"/>
    <w:tmpl w:val="C598F8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4471646"/>
    <w:multiLevelType w:val="multilevel"/>
    <w:tmpl w:val="800265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8116FE8"/>
    <w:multiLevelType w:val="multilevel"/>
    <w:tmpl w:val="E65E4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7"/>
  <w:defaultTabStop w:val="708"/>
  <w:hyphenationZone w:val="425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B6F3E"/>
    <w:rsid w:val="00043457"/>
    <w:rsid w:val="00054686"/>
    <w:rsid w:val="000754F5"/>
    <w:rsid w:val="0009068B"/>
    <w:rsid w:val="000E20EF"/>
    <w:rsid w:val="000E596E"/>
    <w:rsid w:val="0011587C"/>
    <w:rsid w:val="00181BDE"/>
    <w:rsid w:val="001D4667"/>
    <w:rsid w:val="002268F9"/>
    <w:rsid w:val="002A5019"/>
    <w:rsid w:val="002C00CE"/>
    <w:rsid w:val="00330594"/>
    <w:rsid w:val="00343ABA"/>
    <w:rsid w:val="003E7CE5"/>
    <w:rsid w:val="00417E55"/>
    <w:rsid w:val="00553538"/>
    <w:rsid w:val="006C03DB"/>
    <w:rsid w:val="0070071B"/>
    <w:rsid w:val="008B6F3E"/>
    <w:rsid w:val="00945C4A"/>
    <w:rsid w:val="00AA46A1"/>
    <w:rsid w:val="00AB0DF9"/>
    <w:rsid w:val="00AB5933"/>
    <w:rsid w:val="00AC5179"/>
    <w:rsid w:val="00B0605B"/>
    <w:rsid w:val="00B346B6"/>
    <w:rsid w:val="00BA1A64"/>
    <w:rsid w:val="00BB3DA1"/>
    <w:rsid w:val="00C80D42"/>
    <w:rsid w:val="00CC74EC"/>
    <w:rsid w:val="00D55666"/>
    <w:rsid w:val="00DA48CA"/>
    <w:rsid w:val="00E32BC3"/>
    <w:rsid w:val="00EA190E"/>
    <w:rsid w:val="00ED178E"/>
    <w:rsid w:val="00F9396B"/>
    <w:rsid w:val="00FA33CC"/>
    <w:rsid w:val="00FB2E86"/>
    <w:rsid w:val="00FF7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56B0251D"/>
  <w15:docId w15:val="{AD035C00-F182-B947-96A5-EBEBFE038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96B"/>
    <w:pPr>
      <w:spacing w:before="240" w:after="440"/>
      <w:jc w:val="both"/>
    </w:pPr>
    <w:rPr>
      <w:rFonts w:ascii="Arial" w:hAnsi="Arial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054686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4686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686"/>
    <w:rPr>
      <w:rFonts w:ascii="Arial" w:hAnsi="Arial"/>
      <w:sz w:val="24"/>
    </w:rPr>
  </w:style>
  <w:style w:type="paragraph" w:styleId="Rodap">
    <w:name w:val="footer"/>
    <w:basedOn w:val="Normal"/>
    <w:link w:val="RodapChar"/>
    <w:uiPriority w:val="99"/>
    <w:unhideWhenUsed/>
    <w:rsid w:val="0005468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686"/>
    <w:rPr>
      <w:rFonts w:ascii="Arial" w:hAnsi="Arial"/>
      <w:sz w:val="24"/>
    </w:rPr>
  </w:style>
  <w:style w:type="paragraph" w:styleId="PargrafodaLista">
    <w:name w:val="List Paragraph"/>
    <w:basedOn w:val="Normal"/>
    <w:uiPriority w:val="34"/>
    <w:qFormat/>
    <w:rsid w:val="0070071B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qFormat/>
    <w:rsid w:val="00330594"/>
    <w:pPr>
      <w:widowControl w:val="0"/>
      <w:autoSpaceDE w:val="0"/>
      <w:autoSpaceDN w:val="0"/>
      <w:spacing w:before="0" w:after="0" w:line="240" w:lineRule="auto"/>
      <w:jc w:val="left"/>
    </w:pPr>
    <w:rPr>
      <w:rFonts w:eastAsia="Arial" w:cs="Arial"/>
      <w:sz w:val="23"/>
      <w:szCs w:val="23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330594"/>
    <w:rPr>
      <w:rFonts w:ascii="Arial" w:eastAsia="Arial" w:hAnsi="Arial" w:cs="Arial"/>
      <w:sz w:val="23"/>
      <w:szCs w:val="23"/>
      <w:lang w:val="pt-PT" w:eastAsia="pt-PT" w:bidi="pt-PT"/>
    </w:rPr>
  </w:style>
  <w:style w:type="character" w:styleId="TextodoEspaoReservado">
    <w:name w:val="Placeholder Text"/>
    <w:basedOn w:val="Fontepargpadro"/>
    <w:uiPriority w:val="99"/>
    <w:semiHidden/>
    <w:rsid w:val="001D4667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4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1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72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glossaryDocument" Target="glossary/document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fontTable" Target="fontTable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header" Target="header3.xml" /><Relationship Id="rId5" Type="http://schemas.openxmlformats.org/officeDocument/2006/relationships/webSettings" Target="webSettings.xml" /><Relationship Id="rId10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header" Target="header2.xml" /><Relationship Id="rId14" Type="http://schemas.openxmlformats.org/officeDocument/2006/relationships/theme" Target="theme/theme1.xml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 /><Relationship Id="rId1" Type="http://schemas.openxmlformats.org/officeDocument/2006/relationships/image" Target="media/image1.jpeg" 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 /><Relationship Id="rId1" Type="http://schemas.openxmlformats.org/officeDocument/2006/relationships/image" Target="media/image1.jpeg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4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E4FF9CBB-E228-4294-989C-9AE7D52492E2}"/>
      </w:docPartPr>
      <w:docPartBody>
        <w:p w:rsidR="00E0183F" w:rsidRDefault="00F553D7">
          <w:r w:rsidRPr="001666BA">
            <w:rPr>
              <w:rStyle w:val="TextodoEspaoReservado"/>
            </w:rPr>
            <w:t>Clique ou toque aqui para inserir o texto.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53D7"/>
    <w:rsid w:val="00053A8F"/>
    <w:rsid w:val="0085187F"/>
    <w:rsid w:val="00851F45"/>
    <w:rsid w:val="00862201"/>
    <w:rsid w:val="00B578FE"/>
    <w:rsid w:val="00D519C6"/>
    <w:rsid w:val="00E0183F"/>
    <w:rsid w:val="00F45FAD"/>
    <w:rsid w:val="00F55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TextodoEspaoReservado">
    <w:name w:val="Placeholder Text"/>
    <w:basedOn w:val="Fontepargpadro"/>
    <w:uiPriority w:val="99"/>
    <w:semiHidden/>
    <w:rsid w:val="00F553D7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03B282-6B65-4383-908E-617A6A5921A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640</Words>
  <Characters>3458</Characters>
  <Application>Microsoft Office Word</Application>
  <DocSecurity>0</DocSecurity>
  <Lines>28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4090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juaguiar08@gmail.com</cp:lastModifiedBy>
  <cp:revision>2</cp:revision>
  <cp:lastPrinted>2020-06-10T02:59:00Z</cp:lastPrinted>
  <dcterms:created xsi:type="dcterms:W3CDTF">2020-06-27T19:46:00Z</dcterms:created>
  <dcterms:modified xsi:type="dcterms:W3CDTF">2020-06-27T19:46:00Z</dcterms:modified>
</cp:coreProperties>
</file>