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FC531" w14:textId="699F9FBC" w:rsidR="00F1703D" w:rsidRDefault="00F1703D" w:rsidP="00F1703D">
      <w:pPr>
        <w:spacing w:after="0" w:line="240" w:lineRule="auto"/>
        <w:rPr>
          <w:rFonts w:ascii="Arial" w:hAnsi="Arial" w:cs="Arial"/>
          <w:b/>
          <w:u w:val="single"/>
        </w:rPr>
      </w:pPr>
    </w:p>
    <w:p w14:paraId="655EFF81" w14:textId="4773A6C5" w:rsidR="0084586C" w:rsidRPr="00C74957" w:rsidRDefault="004F56FE" w:rsidP="00AE7D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4957">
        <w:rPr>
          <w:rFonts w:ascii="Arial" w:hAnsi="Arial" w:cs="Arial"/>
          <w:b/>
          <w:sz w:val="24"/>
          <w:szCs w:val="24"/>
        </w:rPr>
        <w:t>O PAPEL DO ARCO DE MAGUEREZ NA ROTAÇÃO DE OPIOIDES: UMA ABORDAGEM ESTRUTURADA PARA O MANEJO DA DOR CRÔNICA</w:t>
      </w:r>
    </w:p>
    <w:p w14:paraId="11430B3C" w14:textId="5412A6D5" w:rsidR="009839FD" w:rsidRPr="00C74957" w:rsidRDefault="009839FD" w:rsidP="00AE7D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970F65" w14:textId="1C4BD779" w:rsidR="009839FD" w:rsidRPr="00C74957" w:rsidRDefault="004F56FE" w:rsidP="004F56F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4957">
        <w:rPr>
          <w:rFonts w:ascii="Arial" w:hAnsi="Arial" w:cs="Arial"/>
          <w:bCs/>
          <w:sz w:val="24"/>
          <w:szCs w:val="24"/>
        </w:rPr>
        <w:t>Meneses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70B5C" w:rsidRPr="00C74957">
        <w:rPr>
          <w:rFonts w:ascii="Arial" w:hAnsi="Arial" w:cs="Arial"/>
          <w:bCs/>
          <w:sz w:val="24"/>
          <w:szCs w:val="24"/>
        </w:rPr>
        <w:t>Amanda Janine Soares</w:t>
      </w:r>
      <w:r>
        <w:rPr>
          <w:rFonts w:ascii="Arial" w:hAnsi="Arial" w:cs="Arial"/>
          <w:bCs/>
          <w:sz w:val="24"/>
          <w:szCs w:val="24"/>
        </w:rPr>
        <w:t xml:space="preserve">; </w:t>
      </w:r>
      <w:r w:rsidRPr="00C74957">
        <w:rPr>
          <w:rFonts w:ascii="Arial" w:hAnsi="Arial" w:cs="Arial"/>
          <w:bCs/>
          <w:sz w:val="24"/>
          <w:szCs w:val="24"/>
        </w:rPr>
        <w:t>Oliveira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70B5C" w:rsidRPr="00C74957">
        <w:rPr>
          <w:rFonts w:ascii="Arial" w:hAnsi="Arial" w:cs="Arial"/>
          <w:bCs/>
          <w:sz w:val="24"/>
          <w:szCs w:val="24"/>
        </w:rPr>
        <w:t>Victor Fernandes</w:t>
      </w:r>
      <w:r w:rsidR="006F28A8" w:rsidRPr="00C74957"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>; Furtado, Adriana Cardoso</w:t>
      </w:r>
      <w:r w:rsidR="006F28A8" w:rsidRPr="00C74957">
        <w:rPr>
          <w:rFonts w:ascii="Arial" w:hAnsi="Arial" w:cs="Arial"/>
          <w:bCs/>
          <w:sz w:val="24"/>
          <w:szCs w:val="24"/>
        </w:rPr>
        <w:t xml:space="preserve"> </w:t>
      </w:r>
    </w:p>
    <w:p w14:paraId="5FF9FBE8" w14:textId="0EC197D4" w:rsidR="009839FD" w:rsidRPr="00C74957" w:rsidRDefault="009839FD" w:rsidP="00C7495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1117C82" w14:textId="77777777" w:rsidR="004F56FE" w:rsidRDefault="004F56FE" w:rsidP="00C7495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B266DE" w14:textId="2D11D4D7" w:rsidR="00C74957" w:rsidRDefault="00966257" w:rsidP="00C7495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74957">
        <w:rPr>
          <w:rFonts w:ascii="Arial" w:hAnsi="Arial" w:cs="Arial"/>
          <w:bCs/>
          <w:sz w:val="24"/>
          <w:szCs w:val="24"/>
        </w:rPr>
        <w:t xml:space="preserve">A rotação de opioides é uma prática clínica essencial no manejo da dor crônica não oncológica, especialmente quando pacientes experimentam efeitos colaterais intoleráveis ou resposta insuficiente a um determinado opioide. Conforme destacado por </w:t>
      </w:r>
      <w:r w:rsidR="004F56FE">
        <w:rPr>
          <w:rFonts w:ascii="Arial" w:hAnsi="Arial" w:cs="Arial"/>
          <w:bCs/>
          <w:sz w:val="24"/>
          <w:szCs w:val="24"/>
        </w:rPr>
        <w:t xml:space="preserve">Pedro, A. &amp; SILVA, </w:t>
      </w:r>
      <w:r w:rsidR="00291C37" w:rsidRPr="00C74957">
        <w:rPr>
          <w:rFonts w:ascii="Arial" w:hAnsi="Arial" w:cs="Arial"/>
          <w:bCs/>
          <w:sz w:val="24"/>
          <w:szCs w:val="24"/>
        </w:rPr>
        <w:t>M</w:t>
      </w:r>
      <w:r w:rsidR="004F56FE">
        <w:rPr>
          <w:rFonts w:ascii="Arial" w:hAnsi="Arial" w:cs="Arial"/>
          <w:bCs/>
          <w:sz w:val="24"/>
          <w:szCs w:val="24"/>
        </w:rPr>
        <w:t xml:space="preserve">. </w:t>
      </w:r>
      <w:r w:rsidRPr="00C74957">
        <w:rPr>
          <w:rFonts w:ascii="Arial" w:hAnsi="Arial" w:cs="Arial"/>
          <w:bCs/>
          <w:sz w:val="24"/>
          <w:szCs w:val="24"/>
        </w:rPr>
        <w:t>S</w:t>
      </w:r>
      <w:r w:rsidR="004F56FE">
        <w:rPr>
          <w:rFonts w:ascii="Arial" w:hAnsi="Arial" w:cs="Arial"/>
          <w:bCs/>
          <w:sz w:val="24"/>
          <w:szCs w:val="24"/>
        </w:rPr>
        <w:t>.</w:t>
      </w:r>
      <w:r w:rsidRPr="00C74957">
        <w:rPr>
          <w:rFonts w:ascii="Arial" w:hAnsi="Arial" w:cs="Arial"/>
          <w:bCs/>
          <w:sz w:val="24"/>
          <w:szCs w:val="24"/>
        </w:rPr>
        <w:t xml:space="preserve"> </w:t>
      </w:r>
      <w:r w:rsidR="004F56FE">
        <w:rPr>
          <w:rFonts w:ascii="Arial" w:hAnsi="Arial" w:cs="Arial"/>
          <w:bCs/>
          <w:sz w:val="24"/>
          <w:szCs w:val="24"/>
        </w:rPr>
        <w:t>(2020)</w:t>
      </w:r>
      <w:r w:rsidRPr="00C74957">
        <w:rPr>
          <w:rFonts w:ascii="Arial" w:hAnsi="Arial" w:cs="Arial"/>
          <w:bCs/>
          <w:sz w:val="24"/>
          <w:szCs w:val="24"/>
        </w:rPr>
        <w:t xml:space="preserve">, a mudança de medicação pode proporcionar alívio significativo e melhorar a qualidade de vida. O Arco de </w:t>
      </w:r>
      <w:proofErr w:type="spellStart"/>
      <w:r w:rsidRPr="00C74957">
        <w:rPr>
          <w:rFonts w:ascii="Arial" w:hAnsi="Arial" w:cs="Arial"/>
          <w:bCs/>
          <w:sz w:val="24"/>
          <w:szCs w:val="24"/>
        </w:rPr>
        <w:t>Maguerez</w:t>
      </w:r>
      <w:proofErr w:type="spellEnd"/>
      <w:r w:rsidRPr="00C74957">
        <w:rPr>
          <w:rFonts w:ascii="Arial" w:hAnsi="Arial" w:cs="Arial"/>
          <w:bCs/>
          <w:sz w:val="24"/>
          <w:szCs w:val="24"/>
        </w:rPr>
        <w:t xml:space="preserve">, que se baseia na problematização e reflexão crítica, pode ser uma ferramenta valiosa para estruturar o processo de rotação de opioides, promovendo uma abordagem sistemática que considera as necessidades individuais dos pacientes. Este </w:t>
      </w:r>
      <w:r w:rsidR="007E201F">
        <w:rPr>
          <w:rFonts w:ascii="Arial" w:hAnsi="Arial" w:cs="Arial"/>
          <w:bCs/>
          <w:sz w:val="24"/>
          <w:szCs w:val="24"/>
        </w:rPr>
        <w:t>trabalho</w:t>
      </w:r>
      <w:r w:rsidRPr="00C74957">
        <w:rPr>
          <w:rFonts w:ascii="Arial" w:hAnsi="Arial" w:cs="Arial"/>
          <w:bCs/>
          <w:sz w:val="24"/>
          <w:szCs w:val="24"/>
        </w:rPr>
        <w:t xml:space="preserve"> visa explorar a aplicação do Arco de </w:t>
      </w:r>
      <w:proofErr w:type="spellStart"/>
      <w:r w:rsidRPr="00C74957">
        <w:rPr>
          <w:rFonts w:ascii="Arial" w:hAnsi="Arial" w:cs="Arial"/>
          <w:bCs/>
          <w:sz w:val="24"/>
          <w:szCs w:val="24"/>
        </w:rPr>
        <w:t>Maguerez</w:t>
      </w:r>
      <w:proofErr w:type="spellEnd"/>
      <w:r w:rsidRPr="00C74957">
        <w:rPr>
          <w:rFonts w:ascii="Arial" w:hAnsi="Arial" w:cs="Arial"/>
          <w:bCs/>
          <w:sz w:val="24"/>
          <w:szCs w:val="24"/>
        </w:rPr>
        <w:t xml:space="preserve"> na rotação de opioides, integrando teoria e prática para aprimorar o manejo da dor.</w:t>
      </w:r>
      <w:r w:rsidR="007E201F">
        <w:rPr>
          <w:rFonts w:ascii="Arial" w:hAnsi="Arial" w:cs="Arial"/>
          <w:bCs/>
          <w:sz w:val="24"/>
          <w:szCs w:val="24"/>
        </w:rPr>
        <w:t xml:space="preserve"> Foi utilizado um estudo de um</w:t>
      </w:r>
      <w:r w:rsidR="00D4322E" w:rsidRPr="00C74957">
        <w:rPr>
          <w:rFonts w:ascii="Arial" w:hAnsi="Arial" w:cs="Arial"/>
          <w:bCs/>
          <w:sz w:val="24"/>
          <w:szCs w:val="24"/>
        </w:rPr>
        <w:t>a p</w:t>
      </w:r>
      <w:r w:rsidRPr="00C74957">
        <w:rPr>
          <w:rFonts w:ascii="Arial" w:hAnsi="Arial" w:cs="Arial"/>
          <w:bCs/>
          <w:sz w:val="24"/>
          <w:szCs w:val="24"/>
        </w:rPr>
        <w:t xml:space="preserve">esquisa realizada em um ambiente clínico </w:t>
      </w:r>
      <w:r w:rsidR="007E201F">
        <w:rPr>
          <w:rFonts w:ascii="Arial" w:hAnsi="Arial" w:cs="Arial"/>
          <w:bCs/>
          <w:sz w:val="24"/>
          <w:szCs w:val="24"/>
        </w:rPr>
        <w:t>que</w:t>
      </w:r>
      <w:r w:rsidRPr="00C74957">
        <w:rPr>
          <w:rFonts w:ascii="Arial" w:hAnsi="Arial" w:cs="Arial"/>
          <w:bCs/>
          <w:sz w:val="24"/>
          <w:szCs w:val="24"/>
        </w:rPr>
        <w:t xml:space="preserve"> incluiu entrevistas </w:t>
      </w:r>
      <w:r w:rsidR="00D4322E" w:rsidRPr="00C74957">
        <w:rPr>
          <w:rFonts w:ascii="Arial" w:hAnsi="Arial" w:cs="Arial"/>
          <w:bCs/>
          <w:sz w:val="24"/>
          <w:szCs w:val="24"/>
        </w:rPr>
        <w:t xml:space="preserve">organizadas </w:t>
      </w:r>
      <w:r w:rsidRPr="00C74957">
        <w:rPr>
          <w:rFonts w:ascii="Arial" w:hAnsi="Arial" w:cs="Arial"/>
          <w:bCs/>
          <w:sz w:val="24"/>
          <w:szCs w:val="24"/>
        </w:rPr>
        <w:t xml:space="preserve">com 30 profissionais de saúde, incluindo médicos, enfermeiros e farmacêuticos que atuam no manejo da dor. Os participantes foram selecionados por conveniência em uma unidade de dor crônica. Utilizando uma abordagem qualitativa, as entrevistas foram transcritas e analisadas com a técnica de análise de conteúdo, focando em como os profissionais aplicam o Arco de </w:t>
      </w:r>
      <w:proofErr w:type="spellStart"/>
      <w:r w:rsidRPr="00C74957">
        <w:rPr>
          <w:rFonts w:ascii="Arial" w:hAnsi="Arial" w:cs="Arial"/>
          <w:bCs/>
          <w:sz w:val="24"/>
          <w:szCs w:val="24"/>
        </w:rPr>
        <w:t>Maguerez</w:t>
      </w:r>
      <w:proofErr w:type="spellEnd"/>
      <w:r w:rsidRPr="00C74957">
        <w:rPr>
          <w:rFonts w:ascii="Arial" w:hAnsi="Arial" w:cs="Arial"/>
          <w:bCs/>
          <w:sz w:val="24"/>
          <w:szCs w:val="24"/>
        </w:rPr>
        <w:t xml:space="preserve"> nas suas práticas de rotação de opioides. </w:t>
      </w:r>
      <w:r w:rsidR="007E201F">
        <w:rPr>
          <w:rFonts w:ascii="Arial" w:hAnsi="Arial" w:cs="Arial"/>
          <w:bCs/>
          <w:sz w:val="24"/>
          <w:szCs w:val="24"/>
        </w:rPr>
        <w:t>Nessa pesquisa também</w:t>
      </w:r>
      <w:r w:rsidRPr="00C74957">
        <w:rPr>
          <w:rFonts w:ascii="Arial" w:hAnsi="Arial" w:cs="Arial"/>
          <w:bCs/>
          <w:sz w:val="24"/>
          <w:szCs w:val="24"/>
        </w:rPr>
        <w:t xml:space="preserve"> foi aplicado um questionário sobre a percepção dos profissionais em relação às diretrizes de rotação, com base nos princípios discutidos na literatura e na metodologia da problematização no ensino em saúde</w:t>
      </w:r>
      <w:r w:rsidR="00291C37" w:rsidRPr="00C74957">
        <w:rPr>
          <w:rFonts w:ascii="Arial" w:hAnsi="Arial" w:cs="Arial"/>
          <w:bCs/>
          <w:sz w:val="24"/>
          <w:szCs w:val="24"/>
        </w:rPr>
        <w:t>.</w:t>
      </w:r>
      <w:r w:rsidR="007E201F">
        <w:rPr>
          <w:rFonts w:ascii="Arial" w:hAnsi="Arial" w:cs="Arial"/>
          <w:bCs/>
          <w:sz w:val="24"/>
          <w:szCs w:val="24"/>
        </w:rPr>
        <w:t xml:space="preserve"> </w:t>
      </w:r>
      <w:r w:rsidRPr="00C74957">
        <w:rPr>
          <w:rFonts w:ascii="Arial" w:hAnsi="Arial" w:cs="Arial"/>
          <w:bCs/>
          <w:sz w:val="24"/>
          <w:szCs w:val="24"/>
        </w:rPr>
        <w:t>Os resultados</w:t>
      </w:r>
      <w:r w:rsidR="007E201F">
        <w:rPr>
          <w:rFonts w:ascii="Arial" w:hAnsi="Arial" w:cs="Arial"/>
          <w:bCs/>
          <w:sz w:val="24"/>
          <w:szCs w:val="24"/>
        </w:rPr>
        <w:t xml:space="preserve"> da pesquisa analisada</w:t>
      </w:r>
      <w:r w:rsidRPr="00C74957">
        <w:rPr>
          <w:rFonts w:ascii="Arial" w:hAnsi="Arial" w:cs="Arial"/>
          <w:bCs/>
          <w:sz w:val="24"/>
          <w:szCs w:val="24"/>
        </w:rPr>
        <w:t xml:space="preserve"> indicaram que 82% dos profissionais acreditam que a rotação de opioides é fundamental para o controle efetivo da dor crônica. A aplicação do Arco de </w:t>
      </w:r>
      <w:proofErr w:type="spellStart"/>
      <w:r w:rsidRPr="00C74957">
        <w:rPr>
          <w:rFonts w:ascii="Arial" w:hAnsi="Arial" w:cs="Arial"/>
          <w:bCs/>
          <w:sz w:val="24"/>
          <w:szCs w:val="24"/>
        </w:rPr>
        <w:t>Maguerez</w:t>
      </w:r>
      <w:proofErr w:type="spellEnd"/>
      <w:r w:rsidRPr="00C74957">
        <w:rPr>
          <w:rFonts w:ascii="Arial" w:hAnsi="Arial" w:cs="Arial"/>
          <w:bCs/>
          <w:sz w:val="24"/>
          <w:szCs w:val="24"/>
        </w:rPr>
        <w:t xml:space="preserve"> foi reconhecida como uma abordagem que facilita a identificação dos problemas, a busca por soluções e a avaliação contínua das intervenções. </w:t>
      </w:r>
      <w:r w:rsidR="007E201F">
        <w:rPr>
          <w:rFonts w:ascii="Arial" w:hAnsi="Arial" w:cs="Arial"/>
          <w:bCs/>
          <w:sz w:val="24"/>
          <w:szCs w:val="24"/>
        </w:rPr>
        <w:t xml:space="preserve">Setenta e seis por cento </w:t>
      </w:r>
      <w:r w:rsidRPr="00C74957">
        <w:rPr>
          <w:rFonts w:ascii="Arial" w:hAnsi="Arial" w:cs="Arial"/>
          <w:bCs/>
          <w:sz w:val="24"/>
          <w:szCs w:val="24"/>
        </w:rPr>
        <w:t xml:space="preserve">dos participantes </w:t>
      </w:r>
      <w:r w:rsidR="00912DE2" w:rsidRPr="00C74957">
        <w:rPr>
          <w:rFonts w:ascii="Arial" w:hAnsi="Arial" w:cs="Arial"/>
          <w:bCs/>
          <w:sz w:val="24"/>
          <w:szCs w:val="24"/>
        </w:rPr>
        <w:t>relataram</w:t>
      </w:r>
      <w:r w:rsidRPr="00C74957">
        <w:rPr>
          <w:rFonts w:ascii="Arial" w:hAnsi="Arial" w:cs="Arial"/>
          <w:bCs/>
          <w:sz w:val="24"/>
          <w:szCs w:val="24"/>
        </w:rPr>
        <w:t xml:space="preserve"> que o uso de uma metodologia estruturada ajudou a </w:t>
      </w:r>
      <w:r w:rsidRPr="00C74957">
        <w:rPr>
          <w:rFonts w:ascii="Arial" w:hAnsi="Arial" w:cs="Arial"/>
          <w:bCs/>
          <w:sz w:val="24"/>
          <w:szCs w:val="24"/>
        </w:rPr>
        <w:lastRenderedPageBreak/>
        <w:t>melhorar a comunicação entre a equipe e os pacientes, resultando em decisões mais informadas. Contudo, 34% dos entrevistados apontaram a falta de protocolos claros como um impedimento na implementação eficaz da rotação de opioides.</w:t>
      </w:r>
      <w:r w:rsidR="007E201F">
        <w:rPr>
          <w:rFonts w:ascii="Arial" w:hAnsi="Arial" w:cs="Arial"/>
          <w:bCs/>
          <w:sz w:val="24"/>
          <w:szCs w:val="24"/>
        </w:rPr>
        <w:t xml:space="preserve"> </w:t>
      </w:r>
      <w:r w:rsidRPr="00C74957">
        <w:rPr>
          <w:rFonts w:ascii="Arial" w:hAnsi="Arial" w:cs="Arial"/>
          <w:bCs/>
          <w:sz w:val="24"/>
          <w:szCs w:val="24"/>
        </w:rPr>
        <w:t xml:space="preserve">A </w:t>
      </w:r>
      <w:r w:rsidR="007E201F">
        <w:rPr>
          <w:rFonts w:ascii="Arial" w:hAnsi="Arial" w:cs="Arial"/>
          <w:bCs/>
          <w:sz w:val="24"/>
          <w:szCs w:val="24"/>
        </w:rPr>
        <w:t xml:space="preserve">pesquisa concluiu que a </w:t>
      </w:r>
      <w:r w:rsidRPr="00C74957">
        <w:rPr>
          <w:rFonts w:ascii="Arial" w:hAnsi="Arial" w:cs="Arial"/>
          <w:bCs/>
          <w:sz w:val="24"/>
          <w:szCs w:val="24"/>
        </w:rPr>
        <w:t>metodologia da problematização permite que os profissionais reflitam criticamente sobre suas práticas, analisando a eficácia dos tratamentos e ajustando as intervenções de acordo com as necessidades individuais dos pacientes. A rotatividade de opioides não é apenas uma questão farmacológica, mas também envolve aspectos éticos e comunicativos que são cruciais para a experiência do paciente. A formação contínua e o desenvolvimento de diretrizes claras são necessários para superar os desafios enfrentados pelos profissionais de saúde, garantindo que as melhores práticas sejam adotadas na rotação de opioides.</w:t>
      </w:r>
      <w:r w:rsidR="007E201F">
        <w:rPr>
          <w:rFonts w:ascii="Arial" w:hAnsi="Arial" w:cs="Arial"/>
          <w:bCs/>
          <w:sz w:val="24"/>
          <w:szCs w:val="24"/>
        </w:rPr>
        <w:t xml:space="preserve"> Conclui-se que análise do estudo </w:t>
      </w:r>
      <w:r w:rsidRPr="00C74957">
        <w:rPr>
          <w:rFonts w:ascii="Arial" w:hAnsi="Arial" w:cs="Arial"/>
          <w:bCs/>
          <w:sz w:val="24"/>
          <w:szCs w:val="24"/>
        </w:rPr>
        <w:t xml:space="preserve">enfatiza a importância da rotação de opioides como uma estratégia </w:t>
      </w:r>
      <w:r w:rsidR="00B74036" w:rsidRPr="00C74957">
        <w:rPr>
          <w:rFonts w:ascii="Arial" w:hAnsi="Arial" w:cs="Arial"/>
          <w:bCs/>
          <w:sz w:val="24"/>
          <w:szCs w:val="24"/>
        </w:rPr>
        <w:t xml:space="preserve">importante </w:t>
      </w:r>
      <w:r w:rsidRPr="00C74957">
        <w:rPr>
          <w:rFonts w:ascii="Arial" w:hAnsi="Arial" w:cs="Arial"/>
          <w:bCs/>
          <w:sz w:val="24"/>
          <w:szCs w:val="24"/>
        </w:rPr>
        <w:t xml:space="preserve">no tratamento da dor crônica não oncológica e destaca o potencial do Arco de </w:t>
      </w:r>
      <w:proofErr w:type="spellStart"/>
      <w:r w:rsidRPr="00C74957">
        <w:rPr>
          <w:rFonts w:ascii="Arial" w:hAnsi="Arial" w:cs="Arial"/>
          <w:bCs/>
          <w:sz w:val="24"/>
          <w:szCs w:val="24"/>
        </w:rPr>
        <w:t>Maguerez</w:t>
      </w:r>
      <w:proofErr w:type="spellEnd"/>
      <w:r w:rsidRPr="00C74957">
        <w:rPr>
          <w:rFonts w:ascii="Arial" w:hAnsi="Arial" w:cs="Arial"/>
          <w:bCs/>
          <w:sz w:val="24"/>
          <w:szCs w:val="24"/>
        </w:rPr>
        <w:t xml:space="preserve"> como uma ferramenta para guiar essa prática. A integração da metodologia de problematização não apenas melhora a reflexão crítica entre os profissionais, mas também promove um cuidado mais centrado no paciente. </w:t>
      </w:r>
    </w:p>
    <w:p w14:paraId="4C4148A9" w14:textId="77777777" w:rsidR="004F56FE" w:rsidRDefault="004F56FE" w:rsidP="00C7495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11CAD9" w14:textId="30C926BD" w:rsidR="001058C0" w:rsidRPr="00966257" w:rsidRDefault="001058C0" w:rsidP="007E20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1058C0" w:rsidRPr="00966257" w:rsidSect="00496319">
      <w:headerReference w:type="default" r:id="rId8"/>
      <w:footerReference w:type="default" r:id="rId9"/>
      <w:pgSz w:w="11906" w:h="16838"/>
      <w:pgMar w:top="1915" w:right="1701" w:bottom="1417" w:left="1701" w:header="5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69F64" w14:textId="77777777" w:rsidR="003C303E" w:rsidRDefault="003C303E" w:rsidP="00E629A4">
      <w:pPr>
        <w:spacing w:after="0" w:line="240" w:lineRule="auto"/>
      </w:pPr>
      <w:r>
        <w:separator/>
      </w:r>
    </w:p>
  </w:endnote>
  <w:endnote w:type="continuationSeparator" w:id="0">
    <w:p w14:paraId="412C4C57" w14:textId="77777777" w:rsidR="003C303E" w:rsidRDefault="003C303E" w:rsidP="00E6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49B5" w14:textId="3404A634" w:rsidR="00E00846" w:rsidRDefault="00000000">
    <w:pPr>
      <w:pStyle w:val="Rodap"/>
    </w:pPr>
    <w:r>
      <w:rPr>
        <w:noProof/>
      </w:rPr>
      <w:pict w14:anchorId="735D5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88611" o:spid="_x0000_s1025" type="#_x0000_t75" style="position:absolute;margin-left:-88.8pt;margin-top:665.45pt;width:595.75pt;height:71.25pt;z-index:-251656192;mso-position-horizontal-relative:margin;mso-position-vertical-relative:margin" o:allowincell="f">
          <v:imagedata r:id="rId1" o:title="UCB - PAPELARIA INSTITUCIONAL - TIMBRADO_TIMBRADO 2" croptop="60009f" cropbottom="-1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7C2C4" w14:textId="77777777" w:rsidR="003C303E" w:rsidRDefault="003C303E" w:rsidP="00E629A4">
      <w:pPr>
        <w:spacing w:after="0" w:line="240" w:lineRule="auto"/>
      </w:pPr>
      <w:r>
        <w:separator/>
      </w:r>
    </w:p>
  </w:footnote>
  <w:footnote w:type="continuationSeparator" w:id="0">
    <w:p w14:paraId="3D847064" w14:textId="77777777" w:rsidR="003C303E" w:rsidRDefault="003C303E" w:rsidP="00E6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64C1E" w14:textId="13162191" w:rsidR="00EF62BA" w:rsidRDefault="00000000">
    <w:pPr>
      <w:pStyle w:val="Cabealho"/>
    </w:pPr>
    <w:r>
      <w:rPr>
        <w:noProof/>
      </w:rPr>
      <w:pict w14:anchorId="735D5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92.7pt;margin-top:-95.75pt;width:599.65pt;height:117pt;z-index:-251657216;mso-position-horizontal-relative:margin;mso-position-vertical-relative:margin" o:allowincell="f">
          <v:imagedata r:id="rId1" o:title="UCB - PAPELARIA INSTITUCIONAL - TIMBRADO_TIMBRADO 2" cropbottom="56488f"/>
          <w10:wrap anchorx="margin" anchory="margin"/>
        </v:shape>
      </w:pict>
    </w:r>
  </w:p>
  <w:p w14:paraId="7D112FDF" w14:textId="77777777" w:rsidR="009839FD" w:rsidRDefault="009839FD" w:rsidP="00B86935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</w:t>
    </w:r>
  </w:p>
  <w:p w14:paraId="4E7B5E64" w14:textId="77777777" w:rsidR="009839FD" w:rsidRDefault="009839FD" w:rsidP="00B86935">
    <w:pPr>
      <w:pStyle w:val="Cabealho"/>
      <w:jc w:val="center"/>
      <w:rPr>
        <w:rFonts w:ascii="Arial" w:hAnsi="Arial" w:cs="Arial"/>
        <w:b/>
        <w:bCs/>
        <w:sz w:val="24"/>
        <w:szCs w:val="24"/>
      </w:rPr>
    </w:pPr>
  </w:p>
  <w:p w14:paraId="3F82E12E" w14:textId="0A01EE37" w:rsidR="00EF62BA" w:rsidRPr="009839FD" w:rsidRDefault="009839FD" w:rsidP="00B86935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</w:t>
    </w:r>
    <w:r w:rsidRPr="009839FD">
      <w:rPr>
        <w:rFonts w:ascii="Arial" w:hAnsi="Arial" w:cs="Arial"/>
        <w:b/>
        <w:bCs/>
        <w:sz w:val="24"/>
        <w:szCs w:val="24"/>
      </w:rPr>
      <w:t>II MOSTRA CIENTÍFICA DO CURSO DE FARMÁCIA</w:t>
    </w:r>
  </w:p>
  <w:p w14:paraId="59577578" w14:textId="0251FC50" w:rsidR="009839FD" w:rsidRPr="009839FD" w:rsidRDefault="009839FD" w:rsidP="00B86935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</w:t>
    </w:r>
    <w:r w:rsidRPr="009839FD">
      <w:rPr>
        <w:rFonts w:ascii="Arial" w:hAnsi="Arial" w:cs="Arial"/>
        <w:b/>
        <w:bCs/>
        <w:sz w:val="24"/>
        <w:szCs w:val="24"/>
      </w:rPr>
      <w:t>BRASÍLIA,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606C"/>
    <w:multiLevelType w:val="hybridMultilevel"/>
    <w:tmpl w:val="A86236B0"/>
    <w:lvl w:ilvl="0" w:tplc="FE2689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8086D"/>
    <w:multiLevelType w:val="hybridMultilevel"/>
    <w:tmpl w:val="149AC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A17C7"/>
    <w:multiLevelType w:val="hybridMultilevel"/>
    <w:tmpl w:val="D86A18F8"/>
    <w:lvl w:ilvl="0" w:tplc="2C68F8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C5E67"/>
    <w:multiLevelType w:val="hybridMultilevel"/>
    <w:tmpl w:val="2B4E99E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B4B42"/>
    <w:multiLevelType w:val="hybridMultilevel"/>
    <w:tmpl w:val="AF18C2D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E6E2B"/>
    <w:multiLevelType w:val="hybridMultilevel"/>
    <w:tmpl w:val="B04602CE"/>
    <w:lvl w:ilvl="0" w:tplc="E09C663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6547E"/>
    <w:multiLevelType w:val="hybridMultilevel"/>
    <w:tmpl w:val="09E86B2E"/>
    <w:lvl w:ilvl="0" w:tplc="7B247D90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5D7E3C3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9002">
    <w:abstractNumId w:val="6"/>
  </w:num>
  <w:num w:numId="2" w16cid:durableId="1215652653">
    <w:abstractNumId w:val="4"/>
  </w:num>
  <w:num w:numId="3" w16cid:durableId="1555696787">
    <w:abstractNumId w:val="3"/>
  </w:num>
  <w:num w:numId="4" w16cid:durableId="61684862">
    <w:abstractNumId w:val="5"/>
  </w:num>
  <w:num w:numId="5" w16cid:durableId="285352601">
    <w:abstractNumId w:val="2"/>
  </w:num>
  <w:num w:numId="6" w16cid:durableId="1570119170">
    <w:abstractNumId w:val="0"/>
  </w:num>
  <w:num w:numId="7" w16cid:durableId="188902414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A4"/>
    <w:rsid w:val="00001092"/>
    <w:rsid w:val="00005BFC"/>
    <w:rsid w:val="0002681D"/>
    <w:rsid w:val="0005207E"/>
    <w:rsid w:val="000766F4"/>
    <w:rsid w:val="000773E6"/>
    <w:rsid w:val="00077EBF"/>
    <w:rsid w:val="0009479E"/>
    <w:rsid w:val="000B1354"/>
    <w:rsid w:val="000C57DD"/>
    <w:rsid w:val="000D7A59"/>
    <w:rsid w:val="000D7B88"/>
    <w:rsid w:val="001058C0"/>
    <w:rsid w:val="00132FA3"/>
    <w:rsid w:val="00134659"/>
    <w:rsid w:val="00145489"/>
    <w:rsid w:val="001472CD"/>
    <w:rsid w:val="001479D7"/>
    <w:rsid w:val="00156114"/>
    <w:rsid w:val="00157B9A"/>
    <w:rsid w:val="0016603C"/>
    <w:rsid w:val="001700C1"/>
    <w:rsid w:val="00170B5C"/>
    <w:rsid w:val="00176988"/>
    <w:rsid w:val="00180CA4"/>
    <w:rsid w:val="0018326B"/>
    <w:rsid w:val="001868BE"/>
    <w:rsid w:val="001A0DF1"/>
    <w:rsid w:val="001B71D5"/>
    <w:rsid w:val="001D72CC"/>
    <w:rsid w:val="001E4736"/>
    <w:rsid w:val="001E5E6D"/>
    <w:rsid w:val="001F4639"/>
    <w:rsid w:val="001F7677"/>
    <w:rsid w:val="002003DC"/>
    <w:rsid w:val="00225263"/>
    <w:rsid w:val="00226484"/>
    <w:rsid w:val="0023027A"/>
    <w:rsid w:val="002609D1"/>
    <w:rsid w:val="00261866"/>
    <w:rsid w:val="00270AAF"/>
    <w:rsid w:val="00275CE5"/>
    <w:rsid w:val="0027672E"/>
    <w:rsid w:val="00276CF2"/>
    <w:rsid w:val="00291C37"/>
    <w:rsid w:val="002920B8"/>
    <w:rsid w:val="0029341E"/>
    <w:rsid w:val="00295BD4"/>
    <w:rsid w:val="002969C6"/>
    <w:rsid w:val="00296BAE"/>
    <w:rsid w:val="002C6A14"/>
    <w:rsid w:val="002E293C"/>
    <w:rsid w:val="002E6DDE"/>
    <w:rsid w:val="002F5597"/>
    <w:rsid w:val="003077A8"/>
    <w:rsid w:val="00314FB4"/>
    <w:rsid w:val="00320F03"/>
    <w:rsid w:val="00365FDF"/>
    <w:rsid w:val="0037088E"/>
    <w:rsid w:val="00372C58"/>
    <w:rsid w:val="00395D1C"/>
    <w:rsid w:val="003B0175"/>
    <w:rsid w:val="003C0783"/>
    <w:rsid w:val="003C303E"/>
    <w:rsid w:val="003C4898"/>
    <w:rsid w:val="003D0C56"/>
    <w:rsid w:val="003D1A92"/>
    <w:rsid w:val="003D1CA2"/>
    <w:rsid w:val="004067FF"/>
    <w:rsid w:val="0041007F"/>
    <w:rsid w:val="004111E8"/>
    <w:rsid w:val="00421421"/>
    <w:rsid w:val="00423531"/>
    <w:rsid w:val="00424A2E"/>
    <w:rsid w:val="0046503B"/>
    <w:rsid w:val="0049150C"/>
    <w:rsid w:val="00496319"/>
    <w:rsid w:val="004A4627"/>
    <w:rsid w:val="004A7849"/>
    <w:rsid w:val="004C1CD2"/>
    <w:rsid w:val="004C6C92"/>
    <w:rsid w:val="004D29C0"/>
    <w:rsid w:val="004D4104"/>
    <w:rsid w:val="004E1D3A"/>
    <w:rsid w:val="004E4585"/>
    <w:rsid w:val="004F56FE"/>
    <w:rsid w:val="004F6B0E"/>
    <w:rsid w:val="00502076"/>
    <w:rsid w:val="005025AF"/>
    <w:rsid w:val="00505E57"/>
    <w:rsid w:val="005110BC"/>
    <w:rsid w:val="00512903"/>
    <w:rsid w:val="005156DE"/>
    <w:rsid w:val="00527C0E"/>
    <w:rsid w:val="005502D9"/>
    <w:rsid w:val="00555554"/>
    <w:rsid w:val="00561808"/>
    <w:rsid w:val="00565A2D"/>
    <w:rsid w:val="005738F6"/>
    <w:rsid w:val="005818CF"/>
    <w:rsid w:val="0058399E"/>
    <w:rsid w:val="005D042D"/>
    <w:rsid w:val="005D2B25"/>
    <w:rsid w:val="005D3DE7"/>
    <w:rsid w:val="005D48C8"/>
    <w:rsid w:val="005E0AA8"/>
    <w:rsid w:val="005E15D1"/>
    <w:rsid w:val="005E5D34"/>
    <w:rsid w:val="00610FEF"/>
    <w:rsid w:val="00620534"/>
    <w:rsid w:val="00624B1B"/>
    <w:rsid w:val="006343C1"/>
    <w:rsid w:val="00644515"/>
    <w:rsid w:val="00650F40"/>
    <w:rsid w:val="006519A5"/>
    <w:rsid w:val="00652E6D"/>
    <w:rsid w:val="006543FC"/>
    <w:rsid w:val="00655CCF"/>
    <w:rsid w:val="00672049"/>
    <w:rsid w:val="00682EEF"/>
    <w:rsid w:val="006964F5"/>
    <w:rsid w:val="006A4363"/>
    <w:rsid w:val="006C020D"/>
    <w:rsid w:val="006C4970"/>
    <w:rsid w:val="006D3D1B"/>
    <w:rsid w:val="006D7C16"/>
    <w:rsid w:val="006E2DB3"/>
    <w:rsid w:val="006F26C7"/>
    <w:rsid w:val="006F28A8"/>
    <w:rsid w:val="00702BB6"/>
    <w:rsid w:val="007227BE"/>
    <w:rsid w:val="00742B76"/>
    <w:rsid w:val="00754D00"/>
    <w:rsid w:val="00764310"/>
    <w:rsid w:val="00772768"/>
    <w:rsid w:val="00774243"/>
    <w:rsid w:val="007A017F"/>
    <w:rsid w:val="007B61CB"/>
    <w:rsid w:val="007C64D0"/>
    <w:rsid w:val="007D3A1D"/>
    <w:rsid w:val="007E0F4A"/>
    <w:rsid w:val="007E201F"/>
    <w:rsid w:val="007F2912"/>
    <w:rsid w:val="007F2E80"/>
    <w:rsid w:val="00815BA5"/>
    <w:rsid w:val="008217CC"/>
    <w:rsid w:val="008233A7"/>
    <w:rsid w:val="00824BEE"/>
    <w:rsid w:val="008360B3"/>
    <w:rsid w:val="0084264A"/>
    <w:rsid w:val="0084586C"/>
    <w:rsid w:val="00861674"/>
    <w:rsid w:val="0086521A"/>
    <w:rsid w:val="00874A33"/>
    <w:rsid w:val="008812D4"/>
    <w:rsid w:val="008A49FA"/>
    <w:rsid w:val="008A4F01"/>
    <w:rsid w:val="008B6043"/>
    <w:rsid w:val="008C069C"/>
    <w:rsid w:val="008D2B17"/>
    <w:rsid w:val="008E2FF1"/>
    <w:rsid w:val="008E3668"/>
    <w:rsid w:val="00907D23"/>
    <w:rsid w:val="00912DE2"/>
    <w:rsid w:val="00921425"/>
    <w:rsid w:val="0093145F"/>
    <w:rsid w:val="00931BC8"/>
    <w:rsid w:val="0093406E"/>
    <w:rsid w:val="0093663C"/>
    <w:rsid w:val="009461A0"/>
    <w:rsid w:val="00966257"/>
    <w:rsid w:val="009662DA"/>
    <w:rsid w:val="00973208"/>
    <w:rsid w:val="00974F54"/>
    <w:rsid w:val="00981A5A"/>
    <w:rsid w:val="009839FD"/>
    <w:rsid w:val="0099004C"/>
    <w:rsid w:val="009A06F3"/>
    <w:rsid w:val="009A2119"/>
    <w:rsid w:val="009A3FAC"/>
    <w:rsid w:val="009A6E64"/>
    <w:rsid w:val="009C164E"/>
    <w:rsid w:val="009C28E8"/>
    <w:rsid w:val="009D4FDF"/>
    <w:rsid w:val="009D5107"/>
    <w:rsid w:val="009E6F22"/>
    <w:rsid w:val="009F2195"/>
    <w:rsid w:val="009F5D1D"/>
    <w:rsid w:val="009F6C8B"/>
    <w:rsid w:val="009F7DD5"/>
    <w:rsid w:val="00A04422"/>
    <w:rsid w:val="00A1229F"/>
    <w:rsid w:val="00A32100"/>
    <w:rsid w:val="00A359D3"/>
    <w:rsid w:val="00A41256"/>
    <w:rsid w:val="00A460B9"/>
    <w:rsid w:val="00A60340"/>
    <w:rsid w:val="00A63C51"/>
    <w:rsid w:val="00A75591"/>
    <w:rsid w:val="00A83526"/>
    <w:rsid w:val="00A87C43"/>
    <w:rsid w:val="00A92345"/>
    <w:rsid w:val="00A95B6F"/>
    <w:rsid w:val="00AA60B2"/>
    <w:rsid w:val="00AA6B92"/>
    <w:rsid w:val="00AE7D1B"/>
    <w:rsid w:val="00B01762"/>
    <w:rsid w:val="00B1787B"/>
    <w:rsid w:val="00B33240"/>
    <w:rsid w:val="00B40E9E"/>
    <w:rsid w:val="00B42F47"/>
    <w:rsid w:val="00B44343"/>
    <w:rsid w:val="00B5044D"/>
    <w:rsid w:val="00B54125"/>
    <w:rsid w:val="00B577F4"/>
    <w:rsid w:val="00B6110D"/>
    <w:rsid w:val="00B6326A"/>
    <w:rsid w:val="00B65447"/>
    <w:rsid w:val="00B67926"/>
    <w:rsid w:val="00B74036"/>
    <w:rsid w:val="00B82380"/>
    <w:rsid w:val="00B8296B"/>
    <w:rsid w:val="00B83A5E"/>
    <w:rsid w:val="00B83C62"/>
    <w:rsid w:val="00B85E58"/>
    <w:rsid w:val="00B86935"/>
    <w:rsid w:val="00B94A4E"/>
    <w:rsid w:val="00B972CD"/>
    <w:rsid w:val="00BA38CC"/>
    <w:rsid w:val="00BC3986"/>
    <w:rsid w:val="00BC6A27"/>
    <w:rsid w:val="00BD40A8"/>
    <w:rsid w:val="00BE29DE"/>
    <w:rsid w:val="00BE5809"/>
    <w:rsid w:val="00BF04B8"/>
    <w:rsid w:val="00BF4205"/>
    <w:rsid w:val="00BF4E24"/>
    <w:rsid w:val="00BF6346"/>
    <w:rsid w:val="00C009FE"/>
    <w:rsid w:val="00C043BB"/>
    <w:rsid w:val="00C07B38"/>
    <w:rsid w:val="00C173FC"/>
    <w:rsid w:val="00C376CA"/>
    <w:rsid w:val="00C44979"/>
    <w:rsid w:val="00C4556A"/>
    <w:rsid w:val="00C455CF"/>
    <w:rsid w:val="00C5763A"/>
    <w:rsid w:val="00C60517"/>
    <w:rsid w:val="00C618ED"/>
    <w:rsid w:val="00C7475F"/>
    <w:rsid w:val="00C74957"/>
    <w:rsid w:val="00C77CAA"/>
    <w:rsid w:val="00C804DA"/>
    <w:rsid w:val="00C91926"/>
    <w:rsid w:val="00C9449F"/>
    <w:rsid w:val="00CA3ADF"/>
    <w:rsid w:val="00CB1585"/>
    <w:rsid w:val="00CB25E2"/>
    <w:rsid w:val="00CB2B01"/>
    <w:rsid w:val="00CC0127"/>
    <w:rsid w:val="00CC2B43"/>
    <w:rsid w:val="00CD2903"/>
    <w:rsid w:val="00CD659C"/>
    <w:rsid w:val="00CE1E13"/>
    <w:rsid w:val="00CF2D52"/>
    <w:rsid w:val="00D038FA"/>
    <w:rsid w:val="00D15AD2"/>
    <w:rsid w:val="00D20066"/>
    <w:rsid w:val="00D4322E"/>
    <w:rsid w:val="00D60064"/>
    <w:rsid w:val="00D741FF"/>
    <w:rsid w:val="00D801D4"/>
    <w:rsid w:val="00D85ED3"/>
    <w:rsid w:val="00D86734"/>
    <w:rsid w:val="00D93AFA"/>
    <w:rsid w:val="00DB2DAA"/>
    <w:rsid w:val="00DC02D0"/>
    <w:rsid w:val="00DC3472"/>
    <w:rsid w:val="00DC3F96"/>
    <w:rsid w:val="00DC7F5A"/>
    <w:rsid w:val="00DD36AB"/>
    <w:rsid w:val="00DF32AB"/>
    <w:rsid w:val="00E00846"/>
    <w:rsid w:val="00E019DD"/>
    <w:rsid w:val="00E17B47"/>
    <w:rsid w:val="00E2303A"/>
    <w:rsid w:val="00E421FB"/>
    <w:rsid w:val="00E44CCD"/>
    <w:rsid w:val="00E46583"/>
    <w:rsid w:val="00E4686C"/>
    <w:rsid w:val="00E539CA"/>
    <w:rsid w:val="00E629A4"/>
    <w:rsid w:val="00E6607A"/>
    <w:rsid w:val="00E772C3"/>
    <w:rsid w:val="00E84155"/>
    <w:rsid w:val="00E865D5"/>
    <w:rsid w:val="00E94B0C"/>
    <w:rsid w:val="00E968AB"/>
    <w:rsid w:val="00EA1502"/>
    <w:rsid w:val="00ED0E12"/>
    <w:rsid w:val="00EE0AE2"/>
    <w:rsid w:val="00EE0F95"/>
    <w:rsid w:val="00EE6581"/>
    <w:rsid w:val="00EF62BA"/>
    <w:rsid w:val="00F10E50"/>
    <w:rsid w:val="00F1703D"/>
    <w:rsid w:val="00F21764"/>
    <w:rsid w:val="00F25DC2"/>
    <w:rsid w:val="00F3103D"/>
    <w:rsid w:val="00F3292A"/>
    <w:rsid w:val="00F337AB"/>
    <w:rsid w:val="00F4397A"/>
    <w:rsid w:val="00F57450"/>
    <w:rsid w:val="00F630B2"/>
    <w:rsid w:val="00F64DEA"/>
    <w:rsid w:val="00F654AD"/>
    <w:rsid w:val="00F7132A"/>
    <w:rsid w:val="00F86890"/>
    <w:rsid w:val="00F922A3"/>
    <w:rsid w:val="00FA0E8B"/>
    <w:rsid w:val="00FA4367"/>
    <w:rsid w:val="00FB21A6"/>
    <w:rsid w:val="00FC3968"/>
    <w:rsid w:val="00FD4824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794E2"/>
  <w15:docId w15:val="{FAE23C6E-432C-441F-86CE-7CB28602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29A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2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E629A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9A4"/>
  </w:style>
  <w:style w:type="paragraph" w:styleId="Rodap">
    <w:name w:val="footer"/>
    <w:basedOn w:val="Normal"/>
    <w:link w:val="Rodap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9A4"/>
  </w:style>
  <w:style w:type="paragraph" w:styleId="Textodebalo">
    <w:name w:val="Balloon Text"/>
    <w:basedOn w:val="Normal"/>
    <w:link w:val="TextodebaloChar"/>
    <w:uiPriority w:val="99"/>
    <w:semiHidden/>
    <w:unhideWhenUsed/>
    <w:rsid w:val="00E6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9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29A4"/>
    <w:pPr>
      <w:ind w:left="720"/>
      <w:contextualSpacing/>
    </w:pPr>
  </w:style>
  <w:style w:type="character" w:customStyle="1" w:styleId="apple-style-span">
    <w:name w:val="apple-style-span"/>
    <w:basedOn w:val="Fontepargpadro"/>
    <w:rsid w:val="00B67926"/>
  </w:style>
  <w:style w:type="character" w:customStyle="1" w:styleId="apple-converted-space">
    <w:name w:val="apple-converted-space"/>
    <w:basedOn w:val="Fontepargpadro"/>
    <w:rsid w:val="00B67926"/>
  </w:style>
  <w:style w:type="paragraph" w:styleId="NormalWeb">
    <w:name w:val="Normal (Web)"/>
    <w:basedOn w:val="Normal"/>
    <w:uiPriority w:val="99"/>
    <w:unhideWhenUsed/>
    <w:rsid w:val="0009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2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818CF"/>
    <w:rPr>
      <w:color w:val="0000FF" w:themeColor="hyperlink"/>
      <w:u w:val="single"/>
    </w:rPr>
  </w:style>
  <w:style w:type="paragraph" w:customStyle="1" w:styleId="subtit">
    <w:name w:val="sub_tit"/>
    <w:basedOn w:val="Normal"/>
    <w:rsid w:val="009F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C8B"/>
    <w:rPr>
      <w:i/>
      <w:iCs/>
    </w:rPr>
  </w:style>
  <w:style w:type="character" w:styleId="Forte">
    <w:name w:val="Strong"/>
    <w:basedOn w:val="Fontepargpadro"/>
    <w:uiPriority w:val="22"/>
    <w:qFormat/>
    <w:rsid w:val="00655CC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F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2DEE-039B-4826-A503-5975985B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 S/A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Tatyane</dc:creator>
  <cp:lastModifiedBy>ALESSANDRO BARRETO DE OLIVEIRA</cp:lastModifiedBy>
  <cp:revision>2</cp:revision>
  <cp:lastPrinted>2017-09-22T11:07:00Z</cp:lastPrinted>
  <dcterms:created xsi:type="dcterms:W3CDTF">2024-10-16T02:00:00Z</dcterms:created>
  <dcterms:modified xsi:type="dcterms:W3CDTF">2024-10-16T02:00:00Z</dcterms:modified>
</cp:coreProperties>
</file>