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2741" w14:textId="5AEA06F5" w:rsidR="00A50A82" w:rsidRPr="00A50A82" w:rsidRDefault="00A50A82" w:rsidP="00A50A82">
      <w:pPr>
        <w:jc w:val="center"/>
        <w:rPr>
          <w:rFonts w:ascii="Times New Roman" w:hAnsi="Times New Roman" w:cs="Times New Roman"/>
          <w:sz w:val="28"/>
          <w:szCs w:val="28"/>
        </w:rPr>
      </w:pPr>
      <w:r w:rsidRPr="00A50A82">
        <w:rPr>
          <w:rFonts w:ascii="Times New Roman" w:hAnsi="Times New Roman" w:cs="Times New Roman"/>
          <w:sz w:val="28"/>
          <w:szCs w:val="28"/>
        </w:rPr>
        <w:t>PÍLDORAS DE DE ESPAÑOL: CULTURA EN LA CLASE DE ELE I Y I</w:t>
      </w:r>
    </w:p>
    <w:p w14:paraId="5B44A946" w14:textId="77777777" w:rsidR="00A50A82" w:rsidRPr="00A50A82" w:rsidRDefault="00A50A82" w:rsidP="00A50A82">
      <w:pPr>
        <w:rPr>
          <w:rFonts w:ascii="Times New Roman" w:hAnsi="Times New Roman" w:cs="Times New Roman"/>
        </w:rPr>
      </w:pPr>
    </w:p>
    <w:p w14:paraId="741ED943" w14:textId="77777777" w:rsidR="00A50A82" w:rsidRPr="00A50A82" w:rsidRDefault="00A50A82" w:rsidP="00A50A82">
      <w:pPr>
        <w:jc w:val="right"/>
        <w:rPr>
          <w:rFonts w:ascii="Times New Roman" w:hAnsi="Times New Roman" w:cs="Times New Roman"/>
          <w:sz w:val="24"/>
          <w:szCs w:val="24"/>
        </w:rPr>
      </w:pPr>
      <w:r w:rsidRPr="00A50A82">
        <w:rPr>
          <w:rFonts w:ascii="Times New Roman" w:hAnsi="Times New Roman" w:cs="Times New Roman"/>
          <w:sz w:val="24"/>
          <w:szCs w:val="24"/>
        </w:rPr>
        <w:t>Elaine dos Santos Sgarbi (IFAL/</w:t>
      </w:r>
      <w:r w:rsidRPr="00A50A82">
        <w:rPr>
          <w:rFonts w:ascii="Times New Roman" w:hAnsi="Times New Roman" w:cs="Times New Roman"/>
          <w:i/>
          <w:iCs/>
          <w:sz w:val="24"/>
          <w:szCs w:val="24"/>
        </w:rPr>
        <w:t>Campus</w:t>
      </w:r>
      <w:r w:rsidRPr="00A50A82">
        <w:rPr>
          <w:rFonts w:ascii="Times New Roman" w:hAnsi="Times New Roman" w:cs="Times New Roman"/>
          <w:sz w:val="24"/>
          <w:szCs w:val="24"/>
        </w:rPr>
        <w:t xml:space="preserve"> Maceió)</w:t>
      </w:r>
    </w:p>
    <w:p w14:paraId="5E81E2B0" w14:textId="77777777" w:rsidR="00A50A82" w:rsidRPr="00A50A82" w:rsidRDefault="00A50A82" w:rsidP="00A50A82">
      <w:pPr>
        <w:jc w:val="right"/>
        <w:rPr>
          <w:rFonts w:ascii="Times New Roman" w:hAnsi="Times New Roman" w:cs="Times New Roman"/>
          <w:sz w:val="24"/>
          <w:szCs w:val="24"/>
        </w:rPr>
      </w:pPr>
      <w:r w:rsidRPr="00A50A82">
        <w:rPr>
          <w:rFonts w:ascii="Times New Roman" w:hAnsi="Times New Roman" w:cs="Times New Roman"/>
          <w:sz w:val="24"/>
          <w:szCs w:val="24"/>
        </w:rPr>
        <w:t>Flávia Karolina Lima Duarte (IFAL/</w:t>
      </w:r>
      <w:r w:rsidRPr="00A50A82">
        <w:rPr>
          <w:rFonts w:ascii="Times New Roman" w:hAnsi="Times New Roman" w:cs="Times New Roman"/>
          <w:i/>
          <w:iCs/>
          <w:sz w:val="24"/>
          <w:szCs w:val="24"/>
        </w:rPr>
        <w:t>Campus</w:t>
      </w:r>
      <w:r w:rsidRPr="00A50A82">
        <w:rPr>
          <w:rFonts w:ascii="Times New Roman" w:hAnsi="Times New Roman" w:cs="Times New Roman"/>
          <w:sz w:val="24"/>
          <w:szCs w:val="24"/>
        </w:rPr>
        <w:t xml:space="preserve"> Maceió)</w:t>
      </w:r>
    </w:p>
    <w:p w14:paraId="37E263D0" w14:textId="77777777" w:rsidR="00A50A82" w:rsidRDefault="00A50A82" w:rsidP="00A50A82">
      <w:pPr>
        <w:jc w:val="right"/>
        <w:rPr>
          <w:rFonts w:ascii="Times New Roman" w:hAnsi="Times New Roman" w:cs="Times New Roman"/>
          <w:sz w:val="24"/>
          <w:szCs w:val="24"/>
        </w:rPr>
      </w:pPr>
      <w:r w:rsidRPr="00A50A82">
        <w:rPr>
          <w:rFonts w:ascii="Times New Roman" w:hAnsi="Times New Roman" w:cs="Times New Roman"/>
          <w:sz w:val="24"/>
          <w:szCs w:val="24"/>
        </w:rPr>
        <w:t>Júlia Medeiros de Omena (IFAL/</w:t>
      </w:r>
      <w:r w:rsidRPr="00A50A82">
        <w:rPr>
          <w:rFonts w:ascii="Times New Roman" w:hAnsi="Times New Roman" w:cs="Times New Roman"/>
          <w:i/>
          <w:iCs/>
          <w:sz w:val="24"/>
          <w:szCs w:val="24"/>
        </w:rPr>
        <w:t>Campus</w:t>
      </w:r>
      <w:r w:rsidRPr="00A50A82">
        <w:rPr>
          <w:rFonts w:ascii="Times New Roman" w:hAnsi="Times New Roman" w:cs="Times New Roman"/>
          <w:sz w:val="24"/>
          <w:szCs w:val="24"/>
        </w:rPr>
        <w:t xml:space="preserve"> Maceió)</w:t>
      </w:r>
    </w:p>
    <w:p w14:paraId="031BEF4B" w14:textId="77777777" w:rsidR="00A50A82" w:rsidRPr="001708CF" w:rsidRDefault="00A50A82" w:rsidP="001708CF">
      <w:pPr>
        <w:jc w:val="right"/>
        <w:rPr>
          <w:rFonts w:ascii="Times New Roman" w:hAnsi="Times New Roman" w:cs="Times New Roman"/>
          <w:sz w:val="24"/>
          <w:szCs w:val="24"/>
        </w:rPr>
      </w:pPr>
    </w:p>
    <w:p w14:paraId="7086BDB5" w14:textId="77777777" w:rsidR="00A50A82" w:rsidRPr="00A50A82" w:rsidRDefault="00A50A82" w:rsidP="00A50A82">
      <w:pPr>
        <w:rPr>
          <w:rFonts w:ascii="Times New Roman" w:hAnsi="Times New Roman" w:cs="Times New Roman"/>
        </w:rPr>
      </w:pPr>
    </w:p>
    <w:p w14:paraId="61B7C3B8" w14:textId="77777777" w:rsidR="00A50A82" w:rsidRPr="00A50A82" w:rsidRDefault="00A50A82" w:rsidP="00A50A82">
      <w:pPr>
        <w:jc w:val="center"/>
        <w:rPr>
          <w:rFonts w:ascii="Times New Roman" w:hAnsi="Times New Roman" w:cs="Times New Roman"/>
          <w:b/>
          <w:bCs/>
          <w:sz w:val="24"/>
          <w:szCs w:val="24"/>
        </w:rPr>
      </w:pPr>
      <w:r w:rsidRPr="00A50A82">
        <w:rPr>
          <w:rFonts w:ascii="Times New Roman" w:hAnsi="Times New Roman" w:cs="Times New Roman"/>
          <w:b/>
          <w:bCs/>
          <w:sz w:val="24"/>
          <w:szCs w:val="24"/>
        </w:rPr>
        <w:t>RESUMEN (LANZAMIENTO DE LIBRO)</w:t>
      </w:r>
    </w:p>
    <w:p w14:paraId="61DC61E1" w14:textId="77777777" w:rsidR="00A50A82" w:rsidRPr="00A50A82" w:rsidRDefault="00A50A82" w:rsidP="00A50A82">
      <w:pPr>
        <w:rPr>
          <w:rFonts w:ascii="Times New Roman" w:hAnsi="Times New Roman" w:cs="Times New Roman"/>
        </w:rPr>
      </w:pPr>
    </w:p>
    <w:p w14:paraId="40007B60" w14:textId="77777777" w:rsidR="00A50A82" w:rsidRPr="00A50A82" w:rsidRDefault="00A50A82" w:rsidP="00A50A82">
      <w:pPr>
        <w:rPr>
          <w:rFonts w:ascii="Times New Roman" w:hAnsi="Times New Roman" w:cs="Times New Roman"/>
        </w:rPr>
      </w:pPr>
    </w:p>
    <w:p w14:paraId="64143BF3" w14:textId="7E2EEDD4" w:rsidR="0014706E" w:rsidRPr="00A50A82" w:rsidRDefault="0014706E" w:rsidP="0014706E">
      <w:pPr>
        <w:rPr>
          <w:rFonts w:ascii="Times New Roman" w:hAnsi="Times New Roman" w:cs="Times New Roman"/>
        </w:rPr>
      </w:pPr>
      <w:r w:rsidRPr="00A50A82">
        <w:rPr>
          <w:rFonts w:ascii="Times New Roman" w:hAnsi="Times New Roman" w:cs="Times New Roman"/>
        </w:rPr>
        <w:t>El libro P</w:t>
      </w:r>
      <w:r w:rsidRPr="00A50A82">
        <w:rPr>
          <w:rFonts w:ascii="Times New Roman" w:hAnsi="Times New Roman" w:cs="Times New Roman"/>
          <w:i/>
          <w:iCs/>
        </w:rPr>
        <w:t>íldoras de español: cultura en la clase de ELE I Y II</w:t>
      </w:r>
      <w:r w:rsidRPr="00A50A82">
        <w:rPr>
          <w:rFonts w:ascii="Times New Roman" w:hAnsi="Times New Roman" w:cs="Times New Roman"/>
        </w:rPr>
        <w:t>, realizad</w:t>
      </w:r>
      <w:r w:rsidR="00FF371C" w:rsidRPr="00FF371C">
        <w:rPr>
          <w:rFonts w:ascii="Times New Roman" w:hAnsi="Times New Roman" w:cs="Times New Roman"/>
          <w:lang w:val="es-ES"/>
        </w:rPr>
        <w:t>o</w:t>
      </w:r>
      <w:r w:rsidRPr="00A50A82">
        <w:rPr>
          <w:rFonts w:ascii="Times New Roman" w:hAnsi="Times New Roman" w:cs="Times New Roman"/>
        </w:rPr>
        <w:t xml:space="preserve"> en colaboración entre la Consejería de Educación de la Embajada de España en Brasil, tres profesoras del Instituto Federal de Alagoas (IFAL), con el apoyo de la EDINUMEN, tiene el objetivo de presentar con un formato ameno y atractivo diversos aspectos culturales de los veintiún países hispanohablantes. Basado en las teorías interculturales de Walsh (2013) y en el enfoque de la literacidad crítica de Duboc (2015), Jordão (2016) y Janks (2016, 2018), así como en las perspectivas decoloniales de Grosfoguel (2014, 2016, 2019, 2021), Quijano (1991, 1999, 2014) y Rivera Cusicanqui (2010), el libro integra textos e imágenes actuales sobre los diversos aspectos culturales, siguiendo en cada unidad el esquema de presentación y cinco diferentes secciones, llamadas “píldoras”: (I) cultura, (II) costumbres, (III) lengua; (IV) turismo y (V) ocio. En la primera de ellas, enfocamos temas tales como fiestas, personalidades importantes, tradiciones e historia. En la segunda, presentamos la cotidianeidad de los países, tratando de temas relacionados con deportes, gastronomía, ferias, hábitos, actividades de ocio. En la tercera, encontramos un poco de la variedad lingüística de los países hispanohablantes, presentando vocabulario, expresiones, modismos y literatura. En la píldora de turismo se abordan los lugares de interés turístico del país, con especial mención de aquellos que forman parte de la lista de Patrimonio de la Humanidad de la UNESCO, las diferentes atracciones naturales (playas, volcanes, parques naturales…). Por último, presentamos películas o cortometrajes y canciones que buscan reflexionar sobre problemas sociales en el país de referencia y en Brasil. Es importante subrayar que una de las características didácticas de las píldoras es que está enfocada en el público brasileño, aunque eso no es un obstáculo para la utilización por aprendientes de otras nacionalidades.Del mismo modo, consideramos que este libro, además de poder ser utilizado como material de apoyo a los profesores de ELE, puede servir también como soporte de autoaprendizaje para cualquier interesado en mejorar sus conocimientos de español, a la par que aumenta su bagaje cultural sobre los países hispanohablantes, pues se proporcionan las soluciones a todos los ejercicios en anexo final. </w:t>
      </w:r>
    </w:p>
    <w:p w14:paraId="386BB994" w14:textId="77777777" w:rsidR="007F6FE4" w:rsidRPr="00AD2CAE" w:rsidRDefault="007F6FE4" w:rsidP="0014706E">
      <w:pPr>
        <w:rPr>
          <w:rFonts w:ascii="Times New Roman" w:hAnsi="Times New Roman" w:cs="Times New Roman"/>
          <w:lang w:val="es-ES"/>
        </w:rPr>
      </w:pPr>
    </w:p>
    <w:p w14:paraId="7E1F81A5" w14:textId="70617D4E" w:rsidR="0014706E" w:rsidRPr="0014706E" w:rsidRDefault="0014706E" w:rsidP="0014706E">
      <w:pPr>
        <w:rPr>
          <w:rFonts w:ascii="Times New Roman" w:hAnsi="Times New Roman" w:cs="Times New Roman"/>
          <w:lang w:val="es-ES"/>
        </w:rPr>
      </w:pPr>
      <w:r w:rsidRPr="0014706E">
        <w:rPr>
          <w:rFonts w:ascii="Times New Roman" w:hAnsi="Times New Roman" w:cs="Times New Roman"/>
          <w:lang w:val="es-ES"/>
        </w:rPr>
        <w:t xml:space="preserve">Cultura hispanoamericana; </w:t>
      </w:r>
      <w:r w:rsidRPr="0014706E">
        <w:rPr>
          <w:rFonts w:ascii="Times New Roman" w:hAnsi="Times New Roman" w:cs="Times New Roman"/>
          <w:lang w:val="es-ES"/>
        </w:rPr>
        <w:t>Enseñanza</w:t>
      </w:r>
      <w:r w:rsidRPr="0014706E">
        <w:rPr>
          <w:rFonts w:ascii="Times New Roman" w:hAnsi="Times New Roman" w:cs="Times New Roman"/>
          <w:lang w:val="es-ES"/>
        </w:rPr>
        <w:t xml:space="preserve"> de lengua española; Material Didáctico.</w:t>
      </w:r>
    </w:p>
    <w:p w14:paraId="1781ED9B" w14:textId="77777777" w:rsidR="0014706E" w:rsidRPr="0014706E" w:rsidRDefault="0014706E" w:rsidP="0014706E">
      <w:pPr>
        <w:rPr>
          <w:rFonts w:ascii="Times New Roman" w:hAnsi="Times New Roman" w:cs="Times New Roman"/>
          <w:lang w:val="es-ES"/>
        </w:rPr>
      </w:pPr>
    </w:p>
    <w:sectPr w:rsidR="0014706E" w:rsidRPr="001470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82"/>
    <w:rsid w:val="0014706E"/>
    <w:rsid w:val="001708CF"/>
    <w:rsid w:val="00361B8E"/>
    <w:rsid w:val="00441CC0"/>
    <w:rsid w:val="004A77B4"/>
    <w:rsid w:val="007C2D13"/>
    <w:rsid w:val="007F6FE4"/>
    <w:rsid w:val="00A50A82"/>
    <w:rsid w:val="00AD2CAE"/>
    <w:rsid w:val="00AD6B1C"/>
    <w:rsid w:val="00AF4894"/>
    <w:rsid w:val="00C76DAB"/>
    <w:rsid w:val="00FF371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7367"/>
  <w15:chartTrackingRefBased/>
  <w15:docId w15:val="{94DAF6DC-7EC2-44B2-864C-938D4B0A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0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50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50A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50A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A50A8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A50A82"/>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A50A82"/>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A50A82"/>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A50A82"/>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0A8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50A8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50A82"/>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A50A82"/>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A50A82"/>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A50A82"/>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A50A82"/>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A50A82"/>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A50A82"/>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A50A82"/>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50A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50A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50A82"/>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A50A82"/>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A50A82"/>
    <w:rPr>
      <w:i/>
      <w:iCs/>
      <w:color w:val="404040" w:themeColor="text1" w:themeTint="BF"/>
    </w:rPr>
  </w:style>
  <w:style w:type="paragraph" w:styleId="PargrafodaLista">
    <w:name w:val="List Paragraph"/>
    <w:basedOn w:val="Normal"/>
    <w:uiPriority w:val="34"/>
    <w:qFormat/>
    <w:rsid w:val="00A50A82"/>
    <w:pPr>
      <w:ind w:left="720"/>
      <w:contextualSpacing/>
    </w:pPr>
  </w:style>
  <w:style w:type="character" w:styleId="nfaseIntensa">
    <w:name w:val="Intense Emphasis"/>
    <w:basedOn w:val="Fontepargpadro"/>
    <w:uiPriority w:val="21"/>
    <w:qFormat/>
    <w:rsid w:val="00A50A82"/>
    <w:rPr>
      <w:i/>
      <w:iCs/>
      <w:color w:val="0F4761" w:themeColor="accent1" w:themeShade="BF"/>
    </w:rPr>
  </w:style>
  <w:style w:type="paragraph" w:styleId="CitaoIntensa">
    <w:name w:val="Intense Quote"/>
    <w:basedOn w:val="Normal"/>
    <w:next w:val="Normal"/>
    <w:link w:val="CitaoIntensaChar"/>
    <w:uiPriority w:val="30"/>
    <w:qFormat/>
    <w:rsid w:val="00A50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50A82"/>
    <w:rPr>
      <w:i/>
      <w:iCs/>
      <w:color w:val="0F4761" w:themeColor="accent1" w:themeShade="BF"/>
    </w:rPr>
  </w:style>
  <w:style w:type="character" w:styleId="RefernciaIntensa">
    <w:name w:val="Intense Reference"/>
    <w:basedOn w:val="Fontepargpadro"/>
    <w:uiPriority w:val="32"/>
    <w:qFormat/>
    <w:rsid w:val="00A50A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2235">
      <w:bodyDiv w:val="1"/>
      <w:marLeft w:val="0"/>
      <w:marRight w:val="0"/>
      <w:marTop w:val="0"/>
      <w:marBottom w:val="0"/>
      <w:divBdr>
        <w:top w:val="none" w:sz="0" w:space="0" w:color="auto"/>
        <w:left w:val="none" w:sz="0" w:space="0" w:color="auto"/>
        <w:bottom w:val="none" w:sz="0" w:space="0" w:color="auto"/>
        <w:right w:val="none" w:sz="0" w:space="0" w:color="auto"/>
      </w:divBdr>
    </w:div>
    <w:div w:id="3667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418</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dos Santos Sgarbi</dc:creator>
  <cp:keywords/>
  <dc:description/>
  <cp:lastModifiedBy>Flávia Karolina Lima Duarte</cp:lastModifiedBy>
  <cp:revision>7</cp:revision>
  <dcterms:created xsi:type="dcterms:W3CDTF">2024-08-15T15:45:00Z</dcterms:created>
  <dcterms:modified xsi:type="dcterms:W3CDTF">2024-08-15T20:23:00Z</dcterms:modified>
</cp:coreProperties>
</file>