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21DE3F" w14:textId="77777777" w:rsidR="004F497D" w:rsidRDefault="004F497D">
      <w:pPr>
        <w:jc w:val="right"/>
        <w:rPr>
          <w:rFonts w:ascii="Times New Roman" w:eastAsia="Times New Roman" w:hAnsi="Times New Roman" w:cs="Times New Roman"/>
        </w:rPr>
      </w:pPr>
    </w:p>
    <w:p w14:paraId="69581942" w14:textId="77777777" w:rsidR="004F497D" w:rsidRDefault="00000000">
      <w:pPr>
        <w:jc w:val="center"/>
        <w:rPr>
          <w:rFonts w:ascii="Times New Roman" w:eastAsia="Times New Roman" w:hAnsi="Times New Roman" w:cs="Times New Roman"/>
          <w:b/>
        </w:rPr>
      </w:pPr>
      <w:r>
        <w:rPr>
          <w:rFonts w:ascii="Times New Roman" w:eastAsia="Times New Roman" w:hAnsi="Times New Roman" w:cs="Times New Roman"/>
          <w:b/>
        </w:rPr>
        <w:t xml:space="preserve">HISTÓRIAS PARA EDUCAR: </w:t>
      </w:r>
    </w:p>
    <w:p w14:paraId="73CDFB46" w14:textId="77777777" w:rsidR="004F497D" w:rsidRDefault="00000000">
      <w:pPr>
        <w:jc w:val="center"/>
        <w:rPr>
          <w:rFonts w:ascii="Times New Roman" w:eastAsia="Times New Roman" w:hAnsi="Times New Roman" w:cs="Times New Roman"/>
          <w:b/>
        </w:rPr>
      </w:pPr>
      <w:r>
        <w:rPr>
          <w:rFonts w:ascii="Times New Roman" w:eastAsia="Times New Roman" w:hAnsi="Times New Roman" w:cs="Times New Roman"/>
          <w:b/>
        </w:rPr>
        <w:t>A arte de narrar na configuração de um projeto-casa</w:t>
      </w:r>
    </w:p>
    <w:p w14:paraId="402DA7C3" w14:textId="77777777" w:rsidR="004F497D" w:rsidRDefault="004F497D">
      <w:pPr>
        <w:rPr>
          <w:rFonts w:ascii="Times New Roman" w:eastAsia="Times New Roman" w:hAnsi="Times New Roman" w:cs="Times New Roman"/>
          <w:b/>
        </w:rPr>
      </w:pPr>
    </w:p>
    <w:p w14:paraId="3289BCEE" w14:textId="77777777" w:rsidR="004F497D" w:rsidRDefault="00000000">
      <w:pPr>
        <w:jc w:val="right"/>
        <w:rPr>
          <w:rFonts w:ascii="Times New Roman" w:eastAsia="Times New Roman" w:hAnsi="Times New Roman" w:cs="Times New Roman"/>
        </w:rPr>
      </w:pPr>
      <w:r>
        <w:rPr>
          <w:rFonts w:ascii="Times New Roman" w:eastAsia="Times New Roman" w:hAnsi="Times New Roman" w:cs="Times New Roman"/>
        </w:rPr>
        <w:t>Tania Lucía Maddalena (UERJ)</w:t>
      </w:r>
    </w:p>
    <w:p w14:paraId="6921CF2D" w14:textId="77777777" w:rsidR="004F497D" w:rsidRDefault="00000000">
      <w:pPr>
        <w:jc w:val="right"/>
        <w:rPr>
          <w:rFonts w:ascii="Times New Roman" w:eastAsia="Times New Roman" w:hAnsi="Times New Roman" w:cs="Times New Roman"/>
        </w:rPr>
      </w:pPr>
      <w:r>
        <w:rPr>
          <w:rFonts w:ascii="Times New Roman" w:eastAsia="Times New Roman" w:hAnsi="Times New Roman" w:cs="Times New Roman"/>
        </w:rPr>
        <w:t>Bruna Geovana Pereira (UERJ)</w:t>
      </w:r>
    </w:p>
    <w:p w14:paraId="5115CD95" w14:textId="77777777" w:rsidR="004F497D" w:rsidRDefault="00000000">
      <w:pPr>
        <w:jc w:val="right"/>
        <w:rPr>
          <w:rFonts w:ascii="Times New Roman" w:eastAsia="Times New Roman" w:hAnsi="Times New Roman" w:cs="Times New Roman"/>
        </w:rPr>
      </w:pPr>
      <w:r>
        <w:rPr>
          <w:rFonts w:ascii="Times New Roman" w:eastAsia="Times New Roman" w:hAnsi="Times New Roman" w:cs="Times New Roman"/>
        </w:rPr>
        <w:t>Fernanda Vieira de Oliveira (UERJ)</w:t>
      </w:r>
    </w:p>
    <w:p w14:paraId="4C7CBDF8" w14:textId="77777777" w:rsidR="004F497D" w:rsidRDefault="004F497D">
      <w:pPr>
        <w:rPr>
          <w:rFonts w:ascii="Times New Roman" w:eastAsia="Times New Roman" w:hAnsi="Times New Roman" w:cs="Times New Roman"/>
        </w:rPr>
      </w:pPr>
    </w:p>
    <w:p w14:paraId="6890C20F" w14:textId="77777777" w:rsidR="004F497D" w:rsidRDefault="004F497D">
      <w:pPr>
        <w:jc w:val="both"/>
        <w:rPr>
          <w:rFonts w:ascii="Times New Roman" w:eastAsia="Times New Roman" w:hAnsi="Times New Roman" w:cs="Times New Roman"/>
        </w:rPr>
      </w:pPr>
    </w:p>
    <w:p w14:paraId="1471BA07" w14:textId="77777777" w:rsidR="004F497D" w:rsidRDefault="004F497D">
      <w:pPr>
        <w:pBdr>
          <w:top w:val="nil"/>
          <w:left w:val="nil"/>
          <w:bottom w:val="nil"/>
          <w:right w:val="nil"/>
          <w:between w:val="nil"/>
        </w:pBdr>
        <w:spacing w:line="360" w:lineRule="auto"/>
        <w:jc w:val="both"/>
        <w:rPr>
          <w:rFonts w:ascii="Times New Roman" w:eastAsia="Times New Roman" w:hAnsi="Times New Roman" w:cs="Times New Roman"/>
        </w:rPr>
      </w:pPr>
    </w:p>
    <w:p w14:paraId="69FA6CB1" w14:textId="77777777" w:rsidR="004F497D" w:rsidRDefault="00000000">
      <w:pPr>
        <w:jc w:val="right"/>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 Por dentro de nossa casa </w:t>
      </w:r>
    </w:p>
    <w:p w14:paraId="4728AD73" w14:textId="77777777" w:rsidR="004F497D" w:rsidRDefault="00000000">
      <w:pPr>
        <w:jc w:val="right"/>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passava um rio inventado”. </w:t>
      </w:r>
    </w:p>
    <w:p w14:paraId="7E92E4DF" w14:textId="77777777" w:rsidR="004F497D" w:rsidRDefault="00000000">
      <w:pPr>
        <w:jc w:val="right"/>
        <w:rPr>
          <w:rFonts w:ascii="Times New Roman" w:eastAsia="Times New Roman" w:hAnsi="Times New Roman" w:cs="Times New Roman"/>
          <w:i/>
          <w:sz w:val="22"/>
          <w:szCs w:val="22"/>
        </w:rPr>
      </w:pPr>
      <w:r>
        <w:rPr>
          <w:rFonts w:ascii="Times New Roman" w:eastAsia="Times New Roman" w:hAnsi="Times New Roman" w:cs="Times New Roman"/>
          <w:i/>
          <w:sz w:val="22"/>
          <w:szCs w:val="22"/>
        </w:rPr>
        <w:t>(Manoel de Barros)</w:t>
      </w:r>
    </w:p>
    <w:p w14:paraId="646345E1" w14:textId="77777777" w:rsidR="004F497D" w:rsidRDefault="004F497D">
      <w:pPr>
        <w:pBdr>
          <w:top w:val="nil"/>
          <w:left w:val="nil"/>
          <w:bottom w:val="nil"/>
          <w:right w:val="nil"/>
          <w:between w:val="nil"/>
        </w:pBdr>
        <w:spacing w:line="360" w:lineRule="auto"/>
        <w:jc w:val="both"/>
        <w:rPr>
          <w:rFonts w:ascii="Times New Roman" w:eastAsia="Times New Roman" w:hAnsi="Times New Roman" w:cs="Times New Roman"/>
        </w:rPr>
      </w:pPr>
    </w:p>
    <w:p w14:paraId="4F7CC724" w14:textId="26A449C4" w:rsidR="004F497D"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No presente resumo expandido pretendemos narrar o processo de criação do projeto de ensino-pesquisa-extensão </w:t>
      </w:r>
      <w:r>
        <w:rPr>
          <w:rFonts w:ascii="Times New Roman" w:eastAsia="Times New Roman" w:hAnsi="Times New Roman" w:cs="Times New Roman"/>
          <w:i/>
        </w:rPr>
        <w:t xml:space="preserve">“Histórias para Educar: uma plataforma online sobre a arte de contar histórias digitais” </w:t>
      </w:r>
      <w:r>
        <w:rPr>
          <w:rFonts w:ascii="Times New Roman" w:eastAsia="Times New Roman" w:hAnsi="Times New Roman" w:cs="Times New Roman"/>
        </w:rPr>
        <w:t xml:space="preserve">do </w:t>
      </w:r>
      <w:proofErr w:type="spellStart"/>
      <w:r>
        <w:rPr>
          <w:rFonts w:ascii="Times New Roman" w:eastAsia="Times New Roman" w:hAnsi="Times New Roman" w:cs="Times New Roman"/>
        </w:rPr>
        <w:t>EduStoryLab</w:t>
      </w:r>
      <w:proofErr w:type="spellEnd"/>
      <w:r>
        <w:rPr>
          <w:rFonts w:ascii="Times New Roman" w:eastAsia="Times New Roman" w:hAnsi="Times New Roman" w:cs="Times New Roman"/>
        </w:rPr>
        <w:t xml:space="preserve"> - Laboratório de Pesquisa em Histórias, Tecnologias e Educação</w:t>
      </w:r>
      <w:r>
        <w:rPr>
          <w:rFonts w:ascii="Times New Roman" w:eastAsia="Times New Roman" w:hAnsi="Times New Roman" w:cs="Times New Roman"/>
          <w:vertAlign w:val="superscript"/>
        </w:rPr>
        <w:footnoteReference w:id="1"/>
      </w:r>
      <w:r>
        <w:rPr>
          <w:rFonts w:ascii="Times New Roman" w:eastAsia="Times New Roman" w:hAnsi="Times New Roman" w:cs="Times New Roman"/>
        </w:rPr>
        <w:t xml:space="preserve"> que busca criar uma plataforma com recursos digitais sobre a arte de contar histórias em diversos formatos: vídeos, podcast, tutoriais, cursos, </w:t>
      </w:r>
      <w:proofErr w:type="gramStart"/>
      <w:r>
        <w:rPr>
          <w:rFonts w:ascii="Times New Roman" w:eastAsia="Times New Roman" w:hAnsi="Times New Roman" w:cs="Times New Roman"/>
        </w:rPr>
        <w:t>cineclube,</w:t>
      </w:r>
      <w:r w:rsidR="00AC636C">
        <w:rPr>
          <w:rFonts w:ascii="Times New Roman" w:eastAsia="Times New Roman" w:hAnsi="Times New Roman" w:cs="Times New Roman"/>
        </w:rPr>
        <w:t xml:space="preserve"> </w:t>
      </w:r>
      <w:r>
        <w:rPr>
          <w:rFonts w:ascii="Times New Roman" w:eastAsia="Times New Roman" w:hAnsi="Times New Roman" w:cs="Times New Roman"/>
        </w:rPr>
        <w:t>etc.</w:t>
      </w:r>
      <w:proofErr w:type="gramEnd"/>
      <w:r>
        <w:rPr>
          <w:rFonts w:ascii="Times New Roman" w:eastAsia="Times New Roman" w:hAnsi="Times New Roman" w:cs="Times New Roman"/>
        </w:rPr>
        <w:t xml:space="preserve"> O projeto teve seu cadastro no Departamento de Extensão (DEPEXT/UERJ) em fevereiro de 2022 e vem desenvolvendo diversas atividades dentro da Faculdade de Educação/UERJ. </w:t>
      </w:r>
    </w:p>
    <w:p w14:paraId="00F09A55" w14:textId="77777777" w:rsidR="004F497D" w:rsidRDefault="00000000">
      <w:pPr>
        <w:spacing w:line="360" w:lineRule="auto"/>
        <w:ind w:firstLine="720"/>
        <w:jc w:val="both"/>
        <w:rPr>
          <w:rFonts w:ascii="Times New Roman" w:eastAsia="Times New Roman" w:hAnsi="Times New Roman" w:cs="Times New Roman"/>
          <w:color w:val="1C1C1C"/>
        </w:rPr>
      </w:pPr>
      <w:r>
        <w:rPr>
          <w:rFonts w:ascii="Times New Roman" w:eastAsia="Times New Roman" w:hAnsi="Times New Roman" w:cs="Times New Roman"/>
          <w:color w:val="1C1C1C"/>
        </w:rPr>
        <w:t xml:space="preserve">Desde o início do projeto trabalhamos com inspirações poéticas para pensar a narração e contação de histórias em processos formativos. Utilizamos a metáfora de uma casa para pensar o design constitutivo da plataforma, um projeto-casa que ousamos habitar na busca de espaços e práticas de formação </w:t>
      </w:r>
      <w:r>
        <w:rPr>
          <w:rFonts w:ascii="Times New Roman" w:eastAsia="Times New Roman" w:hAnsi="Times New Roman" w:cs="Times New Roman"/>
        </w:rPr>
        <w:t xml:space="preserve">que recuperem o valor das histórias. </w:t>
      </w:r>
      <w:r>
        <w:rPr>
          <w:rFonts w:ascii="Times New Roman" w:eastAsia="Times New Roman" w:hAnsi="Times New Roman" w:cs="Times New Roman"/>
          <w:color w:val="1C1C1C"/>
        </w:rPr>
        <w:t xml:space="preserve">A ideia de pensar a arte de contar histórias nas docências e nas pesquisas em Educação remete à força das palavras, à centralidade das narrativas na composição da humanidade e à tessitura que essas ficções – que inventam o mundo ao </w:t>
      </w:r>
      <w:proofErr w:type="spellStart"/>
      <w:r>
        <w:rPr>
          <w:rFonts w:ascii="Times New Roman" w:eastAsia="Times New Roman" w:hAnsi="Times New Roman" w:cs="Times New Roman"/>
          <w:color w:val="1C1C1C"/>
        </w:rPr>
        <w:t>narrá-lo</w:t>
      </w:r>
      <w:proofErr w:type="spellEnd"/>
      <w:r>
        <w:rPr>
          <w:rFonts w:ascii="Times New Roman" w:eastAsia="Times New Roman" w:hAnsi="Times New Roman" w:cs="Times New Roman"/>
          <w:color w:val="1C1C1C"/>
        </w:rPr>
        <w:t xml:space="preserve"> – praticam em nossos processos de formação. </w:t>
      </w:r>
    </w:p>
    <w:p w14:paraId="295D51B9" w14:textId="77777777" w:rsidR="004F497D" w:rsidRDefault="00000000">
      <w:pPr>
        <w:spacing w:line="360" w:lineRule="auto"/>
        <w:ind w:firstLine="720"/>
        <w:jc w:val="both"/>
        <w:rPr>
          <w:rFonts w:ascii="Times New Roman" w:eastAsia="Times New Roman" w:hAnsi="Times New Roman" w:cs="Times New Roman"/>
          <w:color w:val="1C1C1C"/>
        </w:rPr>
      </w:pPr>
      <w:r>
        <w:rPr>
          <w:rFonts w:ascii="Times New Roman" w:eastAsia="Times New Roman" w:hAnsi="Times New Roman" w:cs="Times New Roman"/>
          <w:color w:val="1C1C1C"/>
        </w:rPr>
        <w:lastRenderedPageBreak/>
        <w:t xml:space="preserve">“Se a própria arte de dizer é uma arte de fazer e uma arte de pensar, pode ser ao mesmo tempo a prática e a teoria dessa arte” destaca Michel de </w:t>
      </w:r>
      <w:proofErr w:type="spellStart"/>
      <w:r>
        <w:rPr>
          <w:rFonts w:ascii="Times New Roman" w:eastAsia="Times New Roman" w:hAnsi="Times New Roman" w:cs="Times New Roman"/>
          <w:color w:val="1C1C1C"/>
        </w:rPr>
        <w:t>Certeau</w:t>
      </w:r>
      <w:proofErr w:type="spellEnd"/>
      <w:r>
        <w:rPr>
          <w:rFonts w:ascii="Times New Roman" w:eastAsia="Times New Roman" w:hAnsi="Times New Roman" w:cs="Times New Roman"/>
          <w:color w:val="1C1C1C"/>
        </w:rPr>
        <w:t xml:space="preserve"> no livro “A invenção do cotidiano” (2012, p. 140). Recuperamos essa potente ideia para estabelecer “a arte de dizer” como um ponto de partida. Sendo a contação de histórias digitais o objeto central do nosso projeto-casa, encontramos nesta ideia de </w:t>
      </w:r>
      <w:proofErr w:type="spellStart"/>
      <w:r>
        <w:rPr>
          <w:rFonts w:ascii="Times New Roman" w:eastAsia="Times New Roman" w:hAnsi="Times New Roman" w:cs="Times New Roman"/>
          <w:color w:val="1C1C1C"/>
        </w:rPr>
        <w:t>narrativação</w:t>
      </w:r>
      <w:proofErr w:type="spellEnd"/>
      <w:r>
        <w:rPr>
          <w:rFonts w:ascii="Times New Roman" w:eastAsia="Times New Roman" w:hAnsi="Times New Roman" w:cs="Times New Roman"/>
          <w:color w:val="1C1C1C"/>
        </w:rPr>
        <w:t xml:space="preserve"> das práticas (CERTEAU, 2012, p. 141), e nos movimentos das pesquisas nos/dos/com os cotidianos em Educação, um caminho para olhar as formas como os praticantes culturais enunciam e fabricam histórias (BRUNER, 2014) a cada dia, nos múltiplos espaços que habitam, entendendo a narrativa como um elemento fundante dos processos de subjetivação, com especial atenção nas possibilidades que as “artes de dizer” trazem para as relações de formação tecidas no encontro com a alteridade. </w:t>
      </w:r>
    </w:p>
    <w:p w14:paraId="7C14EB70" w14:textId="77777777" w:rsidR="004F497D" w:rsidRDefault="00000000">
      <w:pPr>
        <w:spacing w:line="360" w:lineRule="auto"/>
        <w:ind w:firstLine="720"/>
        <w:jc w:val="both"/>
        <w:rPr>
          <w:rFonts w:ascii="Times New Roman" w:eastAsia="Times New Roman" w:hAnsi="Times New Roman" w:cs="Times New Roman"/>
          <w:color w:val="1C1C1C"/>
        </w:rPr>
      </w:pPr>
      <w:r>
        <w:rPr>
          <w:rFonts w:ascii="Times New Roman" w:eastAsia="Times New Roman" w:hAnsi="Times New Roman" w:cs="Times New Roman"/>
          <w:color w:val="1C1C1C"/>
        </w:rPr>
        <w:t xml:space="preserve">Como pensar um projeto de extensão universitária que recupere a arte de contar histórias? Como projetar uma plataforma online na qual seu próprio design conte uma história? Como criar conteúdos com “as artes de dizer” na contemporaneidade permeadas pelas lógicas do digital em rede? Como contamos histórias e nos formamos com elas para além dos muros da UERJ? </w:t>
      </w:r>
    </w:p>
    <w:p w14:paraId="49992D19" w14:textId="77777777" w:rsidR="004F497D"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color w:val="1C1C1C"/>
        </w:rPr>
        <w:t xml:space="preserve">O poeta Manoel de Barros (2016) nos mostrou o caminho, disse que o quintal da nossa casa é maior do que o mundo e é ali que podemos desenhar o cheiro das árvores. O pensamento poético é uma fonte de inspiração que utilizamos como parte da nossa metodologia para mobilizar os processos de criação que desenvolve nossa equipe. A metáfora da casa, como figura de linguagem, nos ajudou a estabelecer relações entre os produtos que pretendemos desenvolver e para avançar na construção do projeto sem perder a beleza e responsabilidade das palavras (SKLIAR, 2014). </w:t>
      </w:r>
    </w:p>
    <w:p w14:paraId="1463EE7A" w14:textId="77777777" w:rsidR="004F497D"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color w:val="1C1C1C"/>
        </w:rPr>
        <w:t xml:space="preserve">Primeiro conseguimos um terreno para começar a projetar, e aos poucos, foram surgindo as ideias, os encontros e os novos moradores. </w:t>
      </w:r>
      <w:r>
        <w:rPr>
          <w:rFonts w:ascii="Times New Roman" w:eastAsia="Times New Roman" w:hAnsi="Times New Roman" w:cs="Times New Roman"/>
        </w:rPr>
        <w:t>A primeira versão do site</w:t>
      </w:r>
      <w:r>
        <w:rPr>
          <w:rFonts w:ascii="Times New Roman" w:eastAsia="Times New Roman" w:hAnsi="Times New Roman" w:cs="Times New Roman"/>
          <w:vertAlign w:val="superscript"/>
        </w:rPr>
        <w:footnoteReference w:id="2"/>
      </w:r>
      <w:r>
        <w:rPr>
          <w:rFonts w:ascii="Times New Roman" w:eastAsia="Times New Roman" w:hAnsi="Times New Roman" w:cs="Times New Roman"/>
        </w:rPr>
        <w:t xml:space="preserve"> foi desenvolvida pela nossa equipe e idealizada como uma casa, onde cada cômodo que construímos, decoramos e entregamos representa um recurso/produto da plataforma em </w:t>
      </w:r>
      <w:r>
        <w:rPr>
          <w:rFonts w:ascii="Times New Roman" w:eastAsia="Times New Roman" w:hAnsi="Times New Roman" w:cs="Times New Roman"/>
        </w:rPr>
        <w:lastRenderedPageBreak/>
        <w:t>construção. A casa representa um lar, um lugar de conforto e acolhimento, possui cheiros, cores e encontros. Sabemos a necessidade de profissionais da educação se sentirem acolhidos para que possam acolher outrem e compartilhar suas histórias.</w:t>
      </w:r>
    </w:p>
    <w:p w14:paraId="58C0825B" w14:textId="77777777" w:rsidR="004F497D" w:rsidRDefault="004F497D">
      <w:pPr>
        <w:spacing w:line="360" w:lineRule="auto"/>
        <w:ind w:firstLine="720"/>
        <w:jc w:val="both"/>
        <w:rPr>
          <w:rFonts w:ascii="Times New Roman" w:eastAsia="Times New Roman" w:hAnsi="Times New Roman" w:cs="Times New Roman"/>
        </w:rPr>
      </w:pPr>
    </w:p>
    <w:p w14:paraId="6C55B433" w14:textId="77777777" w:rsidR="004F497D" w:rsidRDefault="00000000">
      <w:pPr>
        <w:spacing w:line="360" w:lineRule="auto"/>
        <w:ind w:firstLine="720"/>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19366482" wp14:editId="56BA97FB">
            <wp:extent cx="2909725" cy="3018355"/>
            <wp:effectExtent l="0" t="0" r="0" b="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t="26713"/>
                    <a:stretch>
                      <a:fillRect/>
                    </a:stretch>
                  </pic:blipFill>
                  <pic:spPr>
                    <a:xfrm>
                      <a:off x="0" y="0"/>
                      <a:ext cx="2909725" cy="3018355"/>
                    </a:xfrm>
                    <a:prstGeom prst="rect">
                      <a:avLst/>
                    </a:prstGeom>
                    <a:ln/>
                  </pic:spPr>
                </pic:pic>
              </a:graphicData>
            </a:graphic>
          </wp:inline>
        </w:drawing>
      </w:r>
    </w:p>
    <w:p w14:paraId="2EEEEBE2" w14:textId="77777777" w:rsidR="004F497D" w:rsidRDefault="00000000">
      <w:pPr>
        <w:spacing w:line="360" w:lineRule="auto"/>
        <w:ind w:firstLine="720"/>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Fonte:</w:t>
      </w:r>
      <w:r>
        <w:rPr>
          <w:rFonts w:ascii="Times New Roman" w:eastAsia="Times New Roman" w:hAnsi="Times New Roman" w:cs="Times New Roman"/>
          <w:sz w:val="20"/>
          <w:szCs w:val="20"/>
        </w:rPr>
        <w:t xml:space="preserve"> Imagem realizada por Amanda </w:t>
      </w:r>
      <w:proofErr w:type="spellStart"/>
      <w:r>
        <w:rPr>
          <w:rFonts w:ascii="Times New Roman" w:eastAsia="Times New Roman" w:hAnsi="Times New Roman" w:cs="Times New Roman"/>
          <w:sz w:val="20"/>
          <w:szCs w:val="20"/>
        </w:rPr>
        <w:t>Isarrá</w:t>
      </w:r>
      <w:proofErr w:type="spellEnd"/>
      <w:r>
        <w:rPr>
          <w:rFonts w:ascii="Times New Roman" w:eastAsia="Times New Roman" w:hAnsi="Times New Roman" w:cs="Times New Roman"/>
          <w:sz w:val="20"/>
          <w:szCs w:val="20"/>
        </w:rPr>
        <w:t xml:space="preserve">, bolsista de extensão do projeto Histórias para Educar. </w:t>
      </w:r>
    </w:p>
    <w:p w14:paraId="1EDC1166" w14:textId="77777777" w:rsidR="004F497D" w:rsidRDefault="004F497D">
      <w:pPr>
        <w:spacing w:line="360" w:lineRule="auto"/>
        <w:jc w:val="both"/>
        <w:rPr>
          <w:rFonts w:ascii="Times New Roman" w:eastAsia="Times New Roman" w:hAnsi="Times New Roman" w:cs="Times New Roman"/>
          <w:color w:val="1C1C1C"/>
          <w:shd w:val="clear" w:color="auto" w:fill="FFF2CC"/>
        </w:rPr>
      </w:pPr>
    </w:p>
    <w:p w14:paraId="7B9436CA" w14:textId="77777777" w:rsidR="004F497D" w:rsidRDefault="00000000">
      <w:pPr>
        <w:spacing w:line="360" w:lineRule="auto"/>
        <w:ind w:firstLine="720"/>
        <w:jc w:val="both"/>
        <w:rPr>
          <w:rFonts w:ascii="Times New Roman" w:eastAsia="Times New Roman" w:hAnsi="Times New Roman" w:cs="Times New Roman"/>
          <w:color w:val="0D0D0D"/>
          <w:highlight w:val="white"/>
        </w:rPr>
      </w:pPr>
      <w:r>
        <w:rPr>
          <w:rFonts w:ascii="Times New Roman" w:eastAsia="Times New Roman" w:hAnsi="Times New Roman" w:cs="Times New Roman"/>
          <w:color w:val="1C1C1C"/>
        </w:rPr>
        <w:t xml:space="preserve">Na sala, o primeiro cômodo criado, temos o programa de entrevistas “Inventando Histórias”, onde a conversa viaja por diversos assuntos. </w:t>
      </w:r>
      <w:r>
        <w:rPr>
          <w:rFonts w:ascii="Times New Roman" w:eastAsia="Times New Roman" w:hAnsi="Times New Roman" w:cs="Times New Roman"/>
        </w:rPr>
        <w:t>Lançado em setembro de 2022 no nosso canal de YouTube</w:t>
      </w:r>
      <w:r>
        <w:rPr>
          <w:rFonts w:ascii="Times New Roman" w:eastAsia="Times New Roman" w:hAnsi="Times New Roman" w:cs="Times New Roman"/>
          <w:vertAlign w:val="superscript"/>
        </w:rPr>
        <w:footnoteReference w:id="3"/>
      </w:r>
      <w:r>
        <w:rPr>
          <w:rFonts w:ascii="Times New Roman" w:eastAsia="Times New Roman" w:hAnsi="Times New Roman" w:cs="Times New Roman"/>
        </w:rPr>
        <w:t>. O programa busca, por</w:t>
      </w:r>
      <w:r>
        <w:rPr>
          <w:rFonts w:ascii="Times New Roman" w:eastAsia="Times New Roman" w:hAnsi="Times New Roman" w:cs="Times New Roman"/>
          <w:color w:val="0D0D0D"/>
          <w:highlight w:val="white"/>
        </w:rPr>
        <w:t xml:space="preserve"> meio das </w:t>
      </w:r>
      <w:proofErr w:type="spellStart"/>
      <w:r>
        <w:rPr>
          <w:rFonts w:ascii="Times New Roman" w:eastAsia="Times New Roman" w:hAnsi="Times New Roman" w:cs="Times New Roman"/>
          <w:color w:val="0D0D0D"/>
          <w:highlight w:val="white"/>
        </w:rPr>
        <w:t>audiovisualidades</w:t>
      </w:r>
      <w:proofErr w:type="spellEnd"/>
      <w:r>
        <w:rPr>
          <w:rFonts w:ascii="Times New Roman" w:eastAsia="Times New Roman" w:hAnsi="Times New Roman" w:cs="Times New Roman"/>
          <w:color w:val="0D0D0D"/>
          <w:highlight w:val="white"/>
        </w:rPr>
        <w:t xml:space="preserve">, </w:t>
      </w:r>
      <w:r>
        <w:rPr>
          <w:rFonts w:ascii="Times New Roman" w:eastAsia="Times New Roman" w:hAnsi="Times New Roman" w:cs="Times New Roman"/>
          <w:color w:val="1C1C1C"/>
        </w:rPr>
        <w:t>mergulhar em outras formas de comunicar</w:t>
      </w:r>
      <w:r>
        <w:rPr>
          <w:rFonts w:ascii="Times New Roman" w:eastAsia="Times New Roman" w:hAnsi="Times New Roman" w:cs="Times New Roman"/>
          <w:color w:val="0D0D0D"/>
          <w:highlight w:val="white"/>
        </w:rPr>
        <w:t xml:space="preserve"> pesquisas e experiências do campo educativo, entendendo que uma palavra é o ponto de partida para iniciar uma conversa. </w:t>
      </w:r>
    </w:p>
    <w:p w14:paraId="0006E131" w14:textId="77777777" w:rsidR="004F497D"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color w:val="0D0D0D"/>
          <w:highlight w:val="white"/>
        </w:rPr>
        <w:t xml:space="preserve">A cada episódio, um convidado recebe uma palavra, discutindo temas que entrelaçam educação e narração de histórias. </w:t>
      </w:r>
      <w:r>
        <w:rPr>
          <w:rFonts w:ascii="Times New Roman" w:eastAsia="Times New Roman" w:hAnsi="Times New Roman" w:cs="Times New Roman"/>
        </w:rPr>
        <w:t xml:space="preserve">Até o momento, produzimos quatro episódios da primeira temporada, abrangendo os temas de Ficção, Memória, Experiência </w:t>
      </w:r>
      <w:r>
        <w:rPr>
          <w:rFonts w:ascii="Times New Roman" w:eastAsia="Times New Roman" w:hAnsi="Times New Roman" w:cs="Times New Roman"/>
        </w:rPr>
        <w:lastRenderedPageBreak/>
        <w:t>e Viaje (episódio em língua espanhola), além de um episódio especial a ser lançado em junho/2024 que marca o início da nossa segunda temporada, onde conversamos com a professora Nilda Alves sobre Cotidianos. Todas as entrevistas, também entendidas como vídeo-</w:t>
      </w:r>
      <w:proofErr w:type="gramStart"/>
      <w:r>
        <w:rPr>
          <w:rFonts w:ascii="Times New Roman" w:eastAsia="Times New Roman" w:hAnsi="Times New Roman" w:cs="Times New Roman"/>
        </w:rPr>
        <w:t>conversas,  encontram</w:t>
      </w:r>
      <w:proofErr w:type="gramEnd"/>
      <w:r>
        <w:rPr>
          <w:rFonts w:ascii="Times New Roman" w:eastAsia="Times New Roman" w:hAnsi="Times New Roman" w:cs="Times New Roman"/>
        </w:rPr>
        <w:t>-se na playlist</w:t>
      </w:r>
      <w:r>
        <w:rPr>
          <w:rFonts w:ascii="Times New Roman" w:eastAsia="Times New Roman" w:hAnsi="Times New Roman" w:cs="Times New Roman"/>
          <w:vertAlign w:val="superscript"/>
        </w:rPr>
        <w:footnoteReference w:id="4"/>
      </w:r>
      <w:r>
        <w:rPr>
          <w:rFonts w:ascii="Times New Roman" w:eastAsia="Times New Roman" w:hAnsi="Times New Roman" w:cs="Times New Roman"/>
        </w:rPr>
        <w:t xml:space="preserve"> “Inventando Histórias” do nosso canal de YouTube. </w:t>
      </w:r>
    </w:p>
    <w:p w14:paraId="22F9C761" w14:textId="77777777" w:rsidR="004F497D" w:rsidRDefault="00000000">
      <w:pPr>
        <w:spacing w:line="360" w:lineRule="auto"/>
        <w:jc w:val="both"/>
        <w:rPr>
          <w:rFonts w:ascii="Times New Roman" w:eastAsia="Times New Roman" w:hAnsi="Times New Roman" w:cs="Times New Roman"/>
        </w:rPr>
      </w:pPr>
      <w:r>
        <w:rPr>
          <w:noProof/>
        </w:rPr>
        <w:drawing>
          <wp:anchor distT="0" distB="0" distL="0" distR="0" simplePos="0" relativeHeight="251658240" behindDoc="0" locked="0" layoutInCell="1" hidden="0" allowOverlap="1" wp14:anchorId="4F656055" wp14:editId="7F2D8926">
            <wp:simplePos x="0" y="0"/>
            <wp:positionH relativeFrom="column">
              <wp:posOffset>304800</wp:posOffset>
            </wp:positionH>
            <wp:positionV relativeFrom="paragraph">
              <wp:posOffset>201766</wp:posOffset>
            </wp:positionV>
            <wp:extent cx="2194701" cy="2194701"/>
            <wp:effectExtent l="0" t="0" r="0" b="0"/>
            <wp:wrapSquare wrapText="bothSides" distT="0" distB="0" distL="0" distR="0"/>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2194701" cy="2194701"/>
                    </a:xfrm>
                    <a:prstGeom prst="rect">
                      <a:avLst/>
                    </a:prstGeom>
                    <a:ln/>
                  </pic:spPr>
                </pic:pic>
              </a:graphicData>
            </a:graphic>
          </wp:anchor>
        </w:drawing>
      </w:r>
    </w:p>
    <w:p w14:paraId="63629F04" w14:textId="77777777" w:rsidR="004F497D" w:rsidRDefault="00000000">
      <w:pPr>
        <w:spacing w:line="360" w:lineRule="auto"/>
        <w:jc w:val="both"/>
        <w:rPr>
          <w:rFonts w:ascii="Times New Roman" w:eastAsia="Times New Roman" w:hAnsi="Times New Roman" w:cs="Times New Roman"/>
        </w:rPr>
      </w:pPr>
      <w:r>
        <w:rPr>
          <w:noProof/>
        </w:rPr>
        <w:drawing>
          <wp:anchor distT="0" distB="0" distL="0" distR="0" simplePos="0" relativeHeight="251659264" behindDoc="0" locked="0" layoutInCell="1" hidden="0" allowOverlap="1" wp14:anchorId="10F362B4" wp14:editId="641E5C72">
            <wp:simplePos x="0" y="0"/>
            <wp:positionH relativeFrom="column">
              <wp:posOffset>2724150</wp:posOffset>
            </wp:positionH>
            <wp:positionV relativeFrom="paragraph">
              <wp:posOffset>241031</wp:posOffset>
            </wp:positionV>
            <wp:extent cx="2944178" cy="1774437"/>
            <wp:effectExtent l="0" t="0" r="0" b="0"/>
            <wp:wrapSquare wrapText="bothSides" distT="0" distB="0" distL="0" distR="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2944178" cy="1774437"/>
                    </a:xfrm>
                    <a:prstGeom prst="rect">
                      <a:avLst/>
                    </a:prstGeom>
                    <a:ln/>
                  </pic:spPr>
                </pic:pic>
              </a:graphicData>
            </a:graphic>
          </wp:anchor>
        </w:drawing>
      </w:r>
    </w:p>
    <w:p w14:paraId="597B4E91" w14:textId="77777777" w:rsidR="004F497D" w:rsidRDefault="004F497D">
      <w:pPr>
        <w:spacing w:line="360" w:lineRule="auto"/>
        <w:rPr>
          <w:rFonts w:ascii="Times New Roman" w:eastAsia="Times New Roman" w:hAnsi="Times New Roman" w:cs="Times New Roman"/>
          <w:shd w:val="clear" w:color="auto" w:fill="FFF2CC"/>
        </w:rPr>
      </w:pPr>
    </w:p>
    <w:p w14:paraId="6A820304" w14:textId="77777777" w:rsidR="004F497D" w:rsidRDefault="004F497D">
      <w:pPr>
        <w:spacing w:line="360" w:lineRule="auto"/>
        <w:rPr>
          <w:rFonts w:ascii="Times New Roman" w:eastAsia="Times New Roman" w:hAnsi="Times New Roman" w:cs="Times New Roman"/>
        </w:rPr>
      </w:pPr>
    </w:p>
    <w:p w14:paraId="18BA9157" w14:textId="77777777" w:rsidR="004F497D" w:rsidRDefault="004F497D">
      <w:pPr>
        <w:spacing w:line="360" w:lineRule="auto"/>
        <w:rPr>
          <w:rFonts w:ascii="Times New Roman" w:eastAsia="Times New Roman" w:hAnsi="Times New Roman" w:cs="Times New Roman"/>
        </w:rPr>
      </w:pPr>
    </w:p>
    <w:p w14:paraId="486664C3" w14:textId="77777777" w:rsidR="004F497D" w:rsidRDefault="004F497D">
      <w:pPr>
        <w:spacing w:line="360" w:lineRule="auto"/>
        <w:rPr>
          <w:rFonts w:ascii="Times New Roman" w:eastAsia="Times New Roman" w:hAnsi="Times New Roman" w:cs="Times New Roman"/>
        </w:rPr>
      </w:pPr>
    </w:p>
    <w:p w14:paraId="1B34627C" w14:textId="77777777" w:rsidR="004F497D" w:rsidRDefault="004F497D">
      <w:pPr>
        <w:spacing w:line="360" w:lineRule="auto"/>
        <w:jc w:val="both"/>
        <w:rPr>
          <w:rFonts w:ascii="Times New Roman" w:eastAsia="Times New Roman" w:hAnsi="Times New Roman" w:cs="Times New Roman"/>
        </w:rPr>
      </w:pPr>
    </w:p>
    <w:p w14:paraId="43B2FA20" w14:textId="77777777" w:rsidR="004F497D" w:rsidRDefault="004F497D">
      <w:pPr>
        <w:spacing w:line="360" w:lineRule="auto"/>
        <w:jc w:val="both"/>
        <w:rPr>
          <w:rFonts w:ascii="Times New Roman" w:eastAsia="Times New Roman" w:hAnsi="Times New Roman" w:cs="Times New Roman"/>
        </w:rPr>
      </w:pPr>
    </w:p>
    <w:p w14:paraId="4432779D" w14:textId="77777777" w:rsidR="004F497D" w:rsidRDefault="004F497D">
      <w:pPr>
        <w:spacing w:line="360" w:lineRule="auto"/>
        <w:jc w:val="both"/>
        <w:rPr>
          <w:rFonts w:ascii="Times New Roman" w:eastAsia="Times New Roman" w:hAnsi="Times New Roman" w:cs="Times New Roman"/>
        </w:rPr>
      </w:pPr>
    </w:p>
    <w:p w14:paraId="5F23A1A4" w14:textId="77777777" w:rsidR="004F497D" w:rsidRDefault="004F497D">
      <w:pPr>
        <w:spacing w:line="360" w:lineRule="auto"/>
        <w:jc w:val="both"/>
        <w:rPr>
          <w:rFonts w:ascii="Times New Roman" w:eastAsia="Times New Roman" w:hAnsi="Times New Roman" w:cs="Times New Roman"/>
        </w:rPr>
      </w:pPr>
    </w:p>
    <w:p w14:paraId="74FD0816" w14:textId="77777777" w:rsidR="004F497D" w:rsidRDefault="00000000">
      <w:pPr>
        <w:spacing w:line="360" w:lineRule="auto"/>
        <w:ind w:firstLine="720"/>
        <w:jc w:val="center"/>
        <w:rPr>
          <w:rFonts w:ascii="Times New Roman" w:eastAsia="Times New Roman" w:hAnsi="Times New Roman" w:cs="Times New Roman"/>
        </w:rPr>
      </w:pPr>
      <w:r>
        <w:rPr>
          <w:rFonts w:ascii="Times New Roman" w:eastAsia="Times New Roman" w:hAnsi="Times New Roman" w:cs="Times New Roman"/>
          <w:b/>
          <w:sz w:val="20"/>
          <w:szCs w:val="20"/>
        </w:rPr>
        <w:t>Fonte:</w:t>
      </w:r>
      <w:r>
        <w:rPr>
          <w:rFonts w:ascii="Times New Roman" w:eastAsia="Times New Roman" w:hAnsi="Times New Roman" w:cs="Times New Roman"/>
          <w:sz w:val="20"/>
          <w:szCs w:val="20"/>
        </w:rPr>
        <w:t xml:space="preserve"> Imagem e fotografia realizadas por Amanda </w:t>
      </w:r>
      <w:proofErr w:type="spellStart"/>
      <w:r>
        <w:rPr>
          <w:rFonts w:ascii="Times New Roman" w:eastAsia="Times New Roman" w:hAnsi="Times New Roman" w:cs="Times New Roman"/>
          <w:sz w:val="20"/>
          <w:szCs w:val="20"/>
        </w:rPr>
        <w:t>Isarrá</w:t>
      </w:r>
      <w:proofErr w:type="spellEnd"/>
      <w:r>
        <w:rPr>
          <w:rFonts w:ascii="Times New Roman" w:eastAsia="Times New Roman" w:hAnsi="Times New Roman" w:cs="Times New Roman"/>
          <w:sz w:val="20"/>
          <w:szCs w:val="20"/>
        </w:rPr>
        <w:t xml:space="preserve">. </w:t>
      </w:r>
    </w:p>
    <w:p w14:paraId="2A2C2955" w14:textId="77777777" w:rsidR="004F497D" w:rsidRDefault="004F497D">
      <w:pPr>
        <w:spacing w:line="360" w:lineRule="auto"/>
        <w:jc w:val="both"/>
        <w:rPr>
          <w:rFonts w:ascii="Times New Roman" w:eastAsia="Times New Roman" w:hAnsi="Times New Roman" w:cs="Times New Roman"/>
        </w:rPr>
      </w:pPr>
    </w:p>
    <w:p w14:paraId="7B3A6696" w14:textId="77777777" w:rsidR="004F497D"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É fundamental ressaltar que toda a produção do programa e os processos necessários são realizados inteiramente pela equipe do </w:t>
      </w:r>
      <w:proofErr w:type="spellStart"/>
      <w:r>
        <w:rPr>
          <w:rFonts w:ascii="Times New Roman" w:eastAsia="Times New Roman" w:hAnsi="Times New Roman" w:cs="Times New Roman"/>
        </w:rPr>
        <w:t>EduStoryLab</w:t>
      </w:r>
      <w:proofErr w:type="spellEnd"/>
      <w:r>
        <w:rPr>
          <w:rFonts w:ascii="Times New Roman" w:eastAsia="Times New Roman" w:hAnsi="Times New Roman" w:cs="Times New Roman"/>
        </w:rPr>
        <w:t>, incluindo: a escrita do roteiro, a captura de imagem e som, a fotografia e arte visual, a edição e montagem, a tradução e legendagem, bem como todo o processo de publicação e divulgação final.</w:t>
      </w:r>
    </w:p>
    <w:p w14:paraId="0A7E77FD" w14:textId="77777777" w:rsidR="004F497D" w:rsidRDefault="004F497D">
      <w:pPr>
        <w:spacing w:line="360" w:lineRule="auto"/>
        <w:jc w:val="both"/>
        <w:rPr>
          <w:rFonts w:ascii="Times New Roman" w:eastAsia="Times New Roman" w:hAnsi="Times New Roman" w:cs="Times New Roman"/>
        </w:rPr>
      </w:pPr>
    </w:p>
    <w:p w14:paraId="30CDE32D" w14:textId="77777777" w:rsidR="004F497D"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Na cozinha de nosso projeto-casa temos o segundo produto chamado "Mão na massa", consiste em uma série de tutoriais curtos dedicados a apresentar e disseminar diversas técnicas de </w:t>
      </w:r>
      <w:proofErr w:type="spellStart"/>
      <w:r>
        <w:rPr>
          <w:rFonts w:ascii="Times New Roman" w:eastAsia="Times New Roman" w:hAnsi="Times New Roman" w:cs="Times New Roman"/>
          <w:i/>
        </w:rPr>
        <w:t>Storytelling</w:t>
      </w:r>
      <w:proofErr w:type="spellEnd"/>
      <w:r>
        <w:rPr>
          <w:rFonts w:ascii="Times New Roman" w:eastAsia="Times New Roman" w:hAnsi="Times New Roman" w:cs="Times New Roman"/>
        </w:rPr>
        <w:t xml:space="preserve"> (narração de histórias) utilizando linguagens analógicas </w:t>
      </w:r>
      <w:r>
        <w:rPr>
          <w:rFonts w:ascii="Times New Roman" w:eastAsia="Times New Roman" w:hAnsi="Times New Roman" w:cs="Times New Roman"/>
        </w:rPr>
        <w:lastRenderedPageBreak/>
        <w:t xml:space="preserve">e digitais. Cada técnica será acompanhada de um material didático em formato PDF, disponível para download, nas línguas portuguesa e espanhola. </w:t>
      </w:r>
    </w:p>
    <w:p w14:paraId="65910D03" w14:textId="77777777" w:rsidR="004F497D" w:rsidRDefault="004F497D">
      <w:pPr>
        <w:spacing w:line="360" w:lineRule="auto"/>
        <w:jc w:val="both"/>
        <w:rPr>
          <w:rFonts w:ascii="Times New Roman" w:eastAsia="Times New Roman" w:hAnsi="Times New Roman" w:cs="Times New Roman"/>
        </w:rPr>
      </w:pPr>
    </w:p>
    <w:p w14:paraId="08AD19DD" w14:textId="77777777" w:rsidR="004F497D" w:rsidRDefault="00000000">
      <w:pPr>
        <w:spacing w:line="360" w:lineRule="auto"/>
        <w:jc w:val="both"/>
        <w:rPr>
          <w:rFonts w:ascii="Times New Roman" w:eastAsia="Times New Roman" w:hAnsi="Times New Roman" w:cs="Times New Roman"/>
          <w:shd w:val="clear" w:color="auto" w:fill="FFF2CC"/>
        </w:rPr>
      </w:pPr>
      <w:r>
        <w:rPr>
          <w:rFonts w:ascii="Times New Roman" w:eastAsia="Times New Roman" w:hAnsi="Times New Roman" w:cs="Times New Roman"/>
          <w:shd w:val="clear" w:color="auto" w:fill="FFF2CC"/>
        </w:rPr>
        <w:t xml:space="preserve">              </w:t>
      </w:r>
      <w:r>
        <w:rPr>
          <w:noProof/>
        </w:rPr>
        <w:drawing>
          <wp:anchor distT="0" distB="0" distL="0" distR="0" simplePos="0" relativeHeight="251660288" behindDoc="0" locked="0" layoutInCell="1" hidden="0" allowOverlap="1" wp14:anchorId="7BCD5F12" wp14:editId="10C537B1">
            <wp:simplePos x="0" y="0"/>
            <wp:positionH relativeFrom="column">
              <wp:posOffset>1571625</wp:posOffset>
            </wp:positionH>
            <wp:positionV relativeFrom="paragraph">
              <wp:posOffset>85725</wp:posOffset>
            </wp:positionV>
            <wp:extent cx="2601278" cy="2601278"/>
            <wp:effectExtent l="0" t="0" r="0" b="0"/>
            <wp:wrapSquare wrapText="bothSides" distT="0" distB="0" distL="0" distR="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2601278" cy="2601278"/>
                    </a:xfrm>
                    <a:prstGeom prst="rect">
                      <a:avLst/>
                    </a:prstGeom>
                    <a:ln/>
                  </pic:spPr>
                </pic:pic>
              </a:graphicData>
            </a:graphic>
          </wp:anchor>
        </w:drawing>
      </w:r>
    </w:p>
    <w:p w14:paraId="73C5EABB" w14:textId="77777777" w:rsidR="004F497D" w:rsidRDefault="004F497D">
      <w:pPr>
        <w:spacing w:line="360" w:lineRule="auto"/>
        <w:jc w:val="both"/>
        <w:rPr>
          <w:rFonts w:ascii="Times New Roman" w:eastAsia="Times New Roman" w:hAnsi="Times New Roman" w:cs="Times New Roman"/>
          <w:shd w:val="clear" w:color="auto" w:fill="FFF2CC"/>
        </w:rPr>
      </w:pPr>
    </w:p>
    <w:p w14:paraId="0ACAF1A9" w14:textId="77777777" w:rsidR="004F497D" w:rsidRDefault="004F497D">
      <w:pPr>
        <w:spacing w:line="360" w:lineRule="auto"/>
        <w:jc w:val="both"/>
        <w:rPr>
          <w:rFonts w:ascii="Times New Roman" w:eastAsia="Times New Roman" w:hAnsi="Times New Roman" w:cs="Times New Roman"/>
          <w:shd w:val="clear" w:color="auto" w:fill="FFF2CC"/>
        </w:rPr>
      </w:pPr>
    </w:p>
    <w:p w14:paraId="26A59F43" w14:textId="77777777" w:rsidR="004F497D" w:rsidRDefault="004F497D">
      <w:pPr>
        <w:spacing w:line="360" w:lineRule="auto"/>
        <w:ind w:firstLine="720"/>
        <w:jc w:val="both"/>
        <w:rPr>
          <w:rFonts w:ascii="Times New Roman" w:eastAsia="Times New Roman" w:hAnsi="Times New Roman" w:cs="Times New Roman"/>
          <w:color w:val="1C1C1C"/>
        </w:rPr>
      </w:pPr>
    </w:p>
    <w:p w14:paraId="3ADB9007" w14:textId="77777777" w:rsidR="004F497D" w:rsidRDefault="004F497D">
      <w:pPr>
        <w:spacing w:line="360" w:lineRule="auto"/>
        <w:ind w:firstLine="720"/>
        <w:jc w:val="both"/>
        <w:rPr>
          <w:rFonts w:ascii="Times New Roman" w:eastAsia="Times New Roman" w:hAnsi="Times New Roman" w:cs="Times New Roman"/>
          <w:color w:val="1C1C1C"/>
        </w:rPr>
      </w:pPr>
    </w:p>
    <w:p w14:paraId="14312959" w14:textId="77777777" w:rsidR="004F497D" w:rsidRDefault="004F497D">
      <w:pPr>
        <w:spacing w:line="360" w:lineRule="auto"/>
        <w:ind w:firstLine="720"/>
        <w:jc w:val="both"/>
        <w:rPr>
          <w:rFonts w:ascii="Times New Roman" w:eastAsia="Times New Roman" w:hAnsi="Times New Roman" w:cs="Times New Roman"/>
          <w:color w:val="1C1C1C"/>
        </w:rPr>
      </w:pPr>
    </w:p>
    <w:p w14:paraId="3D0BF5C7" w14:textId="77777777" w:rsidR="004F497D" w:rsidRDefault="004F497D">
      <w:pPr>
        <w:spacing w:line="360" w:lineRule="auto"/>
        <w:ind w:firstLine="720"/>
        <w:jc w:val="both"/>
        <w:rPr>
          <w:rFonts w:ascii="Times New Roman" w:eastAsia="Times New Roman" w:hAnsi="Times New Roman" w:cs="Times New Roman"/>
          <w:color w:val="1C1C1C"/>
        </w:rPr>
      </w:pPr>
    </w:p>
    <w:p w14:paraId="0EE0A0D9" w14:textId="77777777" w:rsidR="004F497D" w:rsidRDefault="004F497D">
      <w:pPr>
        <w:spacing w:line="360" w:lineRule="auto"/>
        <w:ind w:firstLine="720"/>
        <w:jc w:val="both"/>
        <w:rPr>
          <w:rFonts w:ascii="Times New Roman" w:eastAsia="Times New Roman" w:hAnsi="Times New Roman" w:cs="Times New Roman"/>
          <w:color w:val="1C1C1C"/>
        </w:rPr>
      </w:pPr>
    </w:p>
    <w:p w14:paraId="5A87583B" w14:textId="77777777" w:rsidR="004F497D" w:rsidRDefault="004F497D">
      <w:pPr>
        <w:spacing w:line="360" w:lineRule="auto"/>
        <w:ind w:firstLine="720"/>
        <w:jc w:val="both"/>
        <w:rPr>
          <w:rFonts w:ascii="Times New Roman" w:eastAsia="Times New Roman" w:hAnsi="Times New Roman" w:cs="Times New Roman"/>
          <w:color w:val="1C1C1C"/>
        </w:rPr>
      </w:pPr>
    </w:p>
    <w:p w14:paraId="1550C081" w14:textId="77777777" w:rsidR="004F497D" w:rsidRDefault="004F497D">
      <w:pPr>
        <w:spacing w:line="360" w:lineRule="auto"/>
        <w:ind w:firstLine="720"/>
        <w:jc w:val="both"/>
        <w:rPr>
          <w:rFonts w:ascii="Times New Roman" w:eastAsia="Times New Roman" w:hAnsi="Times New Roman" w:cs="Times New Roman"/>
          <w:color w:val="1C1C1C"/>
        </w:rPr>
      </w:pPr>
    </w:p>
    <w:p w14:paraId="55F5CC02" w14:textId="77777777" w:rsidR="004F497D" w:rsidRDefault="004F497D">
      <w:pPr>
        <w:spacing w:line="360" w:lineRule="auto"/>
        <w:ind w:firstLine="720"/>
        <w:jc w:val="both"/>
        <w:rPr>
          <w:rFonts w:ascii="Times New Roman" w:eastAsia="Times New Roman" w:hAnsi="Times New Roman" w:cs="Times New Roman"/>
          <w:color w:val="1C1C1C"/>
        </w:rPr>
      </w:pPr>
    </w:p>
    <w:p w14:paraId="51A05CF1" w14:textId="07AE9A15" w:rsidR="004F497D" w:rsidRDefault="00000000">
      <w:pPr>
        <w:spacing w:line="360" w:lineRule="auto"/>
        <w:ind w:firstLine="720"/>
        <w:jc w:val="center"/>
        <w:rPr>
          <w:rFonts w:ascii="Times New Roman" w:eastAsia="Times New Roman" w:hAnsi="Times New Roman" w:cs="Times New Roman"/>
          <w:color w:val="1C1C1C"/>
        </w:rPr>
      </w:pPr>
      <w:r>
        <w:rPr>
          <w:rFonts w:ascii="Times New Roman" w:eastAsia="Times New Roman" w:hAnsi="Times New Roman" w:cs="Times New Roman"/>
          <w:b/>
          <w:sz w:val="20"/>
          <w:szCs w:val="20"/>
        </w:rPr>
        <w:t>Fonte:</w:t>
      </w:r>
      <w:r>
        <w:rPr>
          <w:rFonts w:ascii="Times New Roman" w:eastAsia="Times New Roman" w:hAnsi="Times New Roman" w:cs="Times New Roman"/>
          <w:sz w:val="20"/>
          <w:szCs w:val="20"/>
        </w:rPr>
        <w:t xml:space="preserve"> Imagem realizada por Amanda </w:t>
      </w:r>
      <w:proofErr w:type="spellStart"/>
      <w:r>
        <w:rPr>
          <w:rFonts w:ascii="Times New Roman" w:eastAsia="Times New Roman" w:hAnsi="Times New Roman" w:cs="Times New Roman"/>
          <w:sz w:val="20"/>
          <w:szCs w:val="20"/>
        </w:rPr>
        <w:t>Isarrá</w:t>
      </w:r>
      <w:proofErr w:type="spellEnd"/>
      <w:r>
        <w:rPr>
          <w:rFonts w:ascii="Times New Roman" w:eastAsia="Times New Roman" w:hAnsi="Times New Roman" w:cs="Times New Roman"/>
          <w:sz w:val="20"/>
          <w:szCs w:val="20"/>
        </w:rPr>
        <w:t xml:space="preserve">. </w:t>
      </w:r>
    </w:p>
    <w:p w14:paraId="101A58D4" w14:textId="77777777" w:rsidR="004F497D" w:rsidRDefault="004F497D">
      <w:pPr>
        <w:spacing w:line="360" w:lineRule="auto"/>
        <w:ind w:firstLine="720"/>
        <w:jc w:val="both"/>
        <w:rPr>
          <w:rFonts w:ascii="Times New Roman" w:eastAsia="Times New Roman" w:hAnsi="Times New Roman" w:cs="Times New Roman"/>
          <w:color w:val="1C1C1C"/>
        </w:rPr>
      </w:pPr>
    </w:p>
    <w:p w14:paraId="5DCE773C" w14:textId="1D8456FF" w:rsidR="004F497D"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color w:val="1C1C1C"/>
        </w:rPr>
        <w:t xml:space="preserve">A cozinha é o espaço da casa onde experimentamos, seguimos receitas dos nossos antepassados e criamos autorias em pratos repletos de histórias. O “Mão na massa” tem como </w:t>
      </w:r>
      <w:r>
        <w:rPr>
          <w:rFonts w:ascii="Times New Roman" w:eastAsia="Times New Roman" w:hAnsi="Times New Roman" w:cs="Times New Roman"/>
        </w:rPr>
        <w:t xml:space="preserve">objetivo compartilhar conhecimento através de técnicas, materiais didáticos e recursos variados com a comunidade educativa. </w:t>
      </w:r>
      <w:r>
        <w:rPr>
          <w:rFonts w:ascii="Times New Roman" w:eastAsia="Times New Roman" w:hAnsi="Times New Roman" w:cs="Times New Roman"/>
          <w:color w:val="1C1C1C"/>
        </w:rPr>
        <w:t>Queremos brincar e experimentar com propostas didáticas que abracem a combinação da narração de histórias analógicas e digitais</w:t>
      </w:r>
      <w:r>
        <w:rPr>
          <w:rFonts w:ascii="Times New Roman" w:eastAsia="Times New Roman" w:hAnsi="Times New Roman" w:cs="Times New Roman"/>
        </w:rPr>
        <w:t xml:space="preserve">. Dessa forma, proporcionamos acesso amplo a esses recursos, permitindo que sejam utilizados livremente, podendo estes serem adaptados e/ou aprimorados conforme as necessidades e diferentes contextos educacionais. </w:t>
      </w:r>
      <w:r>
        <w:rPr>
          <w:rFonts w:ascii="Times New Roman" w:eastAsia="Times New Roman" w:hAnsi="Times New Roman" w:cs="Times New Roman"/>
          <w:color w:val="1C1C1C"/>
        </w:rPr>
        <w:t>Entendendo que não se trata de “receitas fixas”, pois cada professora/</w:t>
      </w:r>
      <w:proofErr w:type="spellStart"/>
      <w:r>
        <w:rPr>
          <w:rFonts w:ascii="Times New Roman" w:eastAsia="Times New Roman" w:hAnsi="Times New Roman" w:cs="Times New Roman"/>
          <w:color w:val="1C1C1C"/>
        </w:rPr>
        <w:t>or</w:t>
      </w:r>
      <w:proofErr w:type="spellEnd"/>
      <w:r>
        <w:rPr>
          <w:rFonts w:ascii="Times New Roman" w:eastAsia="Times New Roman" w:hAnsi="Times New Roman" w:cs="Times New Roman"/>
          <w:color w:val="1C1C1C"/>
        </w:rPr>
        <w:t xml:space="preserve"> pode ir inventando com os ingredientes que tem em casa, temperando a seu gosto, seguindo suas preferências.</w:t>
      </w:r>
    </w:p>
    <w:p w14:paraId="54C117CE" w14:textId="77777777" w:rsidR="004F497D" w:rsidRDefault="004F497D">
      <w:pPr>
        <w:spacing w:line="360" w:lineRule="auto"/>
        <w:jc w:val="both"/>
        <w:rPr>
          <w:rFonts w:ascii="Times New Roman" w:eastAsia="Times New Roman" w:hAnsi="Times New Roman" w:cs="Times New Roman"/>
        </w:rPr>
      </w:pPr>
    </w:p>
    <w:p w14:paraId="0EBB1FF7" w14:textId="77777777" w:rsidR="004F497D" w:rsidRDefault="00000000">
      <w:pPr>
        <w:tabs>
          <w:tab w:val="left" w:pos="400"/>
        </w:tabs>
        <w:spacing w:line="360" w:lineRule="auto"/>
        <w:jc w:val="both"/>
        <w:rPr>
          <w:rFonts w:ascii="Times New Roman" w:eastAsia="Times New Roman" w:hAnsi="Times New Roman" w:cs="Times New Roman"/>
        </w:rPr>
      </w:pPr>
      <w:r>
        <w:rPr>
          <w:rFonts w:ascii="Times New Roman" w:eastAsia="Times New Roman" w:hAnsi="Times New Roman" w:cs="Times New Roman"/>
        </w:rPr>
        <w:tab/>
        <w:t xml:space="preserve">O terceiro produto-cômodo do projeto resultou de uma colaboração entre o "Histórias para Educar" e o projeto </w:t>
      </w:r>
      <w:proofErr w:type="spellStart"/>
      <w:r>
        <w:rPr>
          <w:rFonts w:ascii="Times New Roman" w:eastAsia="Times New Roman" w:hAnsi="Times New Roman" w:cs="Times New Roman"/>
        </w:rPr>
        <w:t>prodocência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Nosotros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Literaturamos</w:t>
      </w:r>
      <w:proofErr w:type="spellEnd"/>
      <w:r>
        <w:rPr>
          <w:rFonts w:ascii="Times New Roman" w:eastAsia="Times New Roman" w:hAnsi="Times New Roman" w:cs="Times New Roman"/>
        </w:rPr>
        <w:t xml:space="preserve">" do Instituto de Letras </w:t>
      </w:r>
      <w:r>
        <w:rPr>
          <w:rFonts w:ascii="Times New Roman" w:eastAsia="Times New Roman" w:hAnsi="Times New Roman" w:cs="Times New Roman"/>
        </w:rPr>
        <w:lastRenderedPageBreak/>
        <w:t xml:space="preserve">(ILE/UERJ), coordenado pelo Professor </w:t>
      </w:r>
      <w:proofErr w:type="spellStart"/>
      <w:r>
        <w:rPr>
          <w:rFonts w:ascii="Times New Roman" w:eastAsia="Times New Roman" w:hAnsi="Times New Roman" w:cs="Times New Roman"/>
        </w:rPr>
        <w:t>Phelipe</w:t>
      </w:r>
      <w:proofErr w:type="spellEnd"/>
      <w:r>
        <w:rPr>
          <w:rFonts w:ascii="Times New Roman" w:eastAsia="Times New Roman" w:hAnsi="Times New Roman" w:cs="Times New Roman"/>
        </w:rPr>
        <w:t xml:space="preserve"> Cerdeira, que se concretizou por meio da criação de um "Cineclube Poético". De mãos dadas com a sétima arte, o “Cineclube poético” pretende percorrer poesias, biografias e inspirações literárias. A proposta é construir um espaço de troca e de criatividade para ampliarmos nossos repertórios poéticos dentro da universidade. Por isso, em cada encontro presencial, além de assistirmos juntos a produções audiovisuais de variadas naturezas (filmes, documentários, performances etc.), propomos diferentes atividades de interação, envolvendo práticas de escrita e de oralidade. </w:t>
      </w:r>
    </w:p>
    <w:p w14:paraId="3BC61050" w14:textId="77777777" w:rsidR="004F497D" w:rsidRDefault="004F497D">
      <w:pPr>
        <w:tabs>
          <w:tab w:val="left" w:pos="400"/>
        </w:tabs>
        <w:spacing w:line="360" w:lineRule="auto"/>
        <w:jc w:val="both"/>
        <w:rPr>
          <w:rFonts w:ascii="Times New Roman" w:eastAsia="Times New Roman" w:hAnsi="Times New Roman" w:cs="Times New Roman"/>
          <w:color w:val="1C1C1C"/>
        </w:rPr>
      </w:pPr>
    </w:p>
    <w:p w14:paraId="386C8EC7" w14:textId="77777777" w:rsidR="004F497D" w:rsidRDefault="00000000">
      <w:pPr>
        <w:tabs>
          <w:tab w:val="left" w:pos="400"/>
        </w:tabs>
        <w:spacing w:line="360" w:lineRule="auto"/>
        <w:jc w:val="both"/>
        <w:rPr>
          <w:rFonts w:ascii="Times New Roman" w:eastAsia="Times New Roman" w:hAnsi="Times New Roman" w:cs="Times New Roman"/>
          <w:color w:val="1C1C1C"/>
        </w:rPr>
      </w:pPr>
      <w:r>
        <w:rPr>
          <w:noProof/>
        </w:rPr>
        <w:drawing>
          <wp:anchor distT="0" distB="0" distL="0" distR="0" simplePos="0" relativeHeight="251661312" behindDoc="0" locked="0" layoutInCell="1" hidden="0" allowOverlap="1" wp14:anchorId="78F64868" wp14:editId="1B44A616">
            <wp:simplePos x="0" y="0"/>
            <wp:positionH relativeFrom="column">
              <wp:posOffset>125095</wp:posOffset>
            </wp:positionH>
            <wp:positionV relativeFrom="paragraph">
              <wp:posOffset>135255</wp:posOffset>
            </wp:positionV>
            <wp:extent cx="2359660" cy="2359660"/>
            <wp:effectExtent l="0" t="0" r="0" b="0"/>
            <wp:wrapSquare wrapText="bothSides" distT="0" distB="0" distL="0" distR="0"/>
            <wp:docPr id="1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2359660" cy="2359660"/>
                    </a:xfrm>
                    <a:prstGeom prst="rect">
                      <a:avLst/>
                    </a:prstGeom>
                    <a:ln/>
                  </pic:spPr>
                </pic:pic>
              </a:graphicData>
            </a:graphic>
          </wp:anchor>
        </w:drawing>
      </w:r>
    </w:p>
    <w:p w14:paraId="37AE273C" w14:textId="77777777" w:rsidR="004F497D" w:rsidRDefault="00000000">
      <w:pPr>
        <w:spacing w:line="360" w:lineRule="auto"/>
        <w:jc w:val="both"/>
        <w:rPr>
          <w:rFonts w:ascii="Times New Roman" w:eastAsia="Times New Roman" w:hAnsi="Times New Roman" w:cs="Times New Roman"/>
        </w:rPr>
      </w:pPr>
      <w:r>
        <w:rPr>
          <w:noProof/>
        </w:rPr>
        <w:drawing>
          <wp:anchor distT="0" distB="0" distL="0" distR="0" simplePos="0" relativeHeight="251662336" behindDoc="0" locked="0" layoutInCell="1" hidden="0" allowOverlap="1" wp14:anchorId="33A4477A" wp14:editId="4056D09D">
            <wp:simplePos x="0" y="0"/>
            <wp:positionH relativeFrom="column">
              <wp:posOffset>2795270</wp:posOffset>
            </wp:positionH>
            <wp:positionV relativeFrom="paragraph">
              <wp:posOffset>78105</wp:posOffset>
            </wp:positionV>
            <wp:extent cx="2871470" cy="1917065"/>
            <wp:effectExtent l="0" t="0" r="0" b="0"/>
            <wp:wrapSquare wrapText="bothSides" distT="0" distB="0" distL="0" distR="0"/>
            <wp:docPr id="1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2871470" cy="1917065"/>
                    </a:xfrm>
                    <a:prstGeom prst="rect">
                      <a:avLst/>
                    </a:prstGeom>
                    <a:ln/>
                  </pic:spPr>
                </pic:pic>
              </a:graphicData>
            </a:graphic>
          </wp:anchor>
        </w:drawing>
      </w:r>
    </w:p>
    <w:p w14:paraId="2F23F274" w14:textId="77777777" w:rsidR="004F497D" w:rsidRDefault="004F497D">
      <w:pPr>
        <w:spacing w:line="360" w:lineRule="auto"/>
        <w:jc w:val="both"/>
        <w:rPr>
          <w:rFonts w:ascii="Times New Roman" w:eastAsia="Times New Roman" w:hAnsi="Times New Roman" w:cs="Times New Roman"/>
        </w:rPr>
      </w:pPr>
    </w:p>
    <w:p w14:paraId="111914D3" w14:textId="77777777" w:rsidR="004F497D" w:rsidRDefault="004F497D">
      <w:pPr>
        <w:spacing w:line="360" w:lineRule="auto"/>
        <w:jc w:val="both"/>
        <w:rPr>
          <w:rFonts w:ascii="Times New Roman" w:eastAsia="Times New Roman" w:hAnsi="Times New Roman" w:cs="Times New Roman"/>
        </w:rPr>
      </w:pPr>
    </w:p>
    <w:p w14:paraId="0A409D7A" w14:textId="77777777" w:rsidR="004F497D" w:rsidRDefault="004F497D">
      <w:pPr>
        <w:spacing w:line="360" w:lineRule="auto"/>
        <w:jc w:val="both"/>
        <w:rPr>
          <w:rFonts w:ascii="Times New Roman" w:eastAsia="Times New Roman" w:hAnsi="Times New Roman" w:cs="Times New Roman"/>
        </w:rPr>
      </w:pPr>
    </w:p>
    <w:p w14:paraId="6BE5F4FC" w14:textId="77777777" w:rsidR="004F497D" w:rsidRDefault="004F497D">
      <w:pPr>
        <w:spacing w:line="360" w:lineRule="auto"/>
        <w:jc w:val="both"/>
        <w:rPr>
          <w:rFonts w:ascii="Times New Roman" w:eastAsia="Times New Roman" w:hAnsi="Times New Roman" w:cs="Times New Roman"/>
        </w:rPr>
      </w:pPr>
    </w:p>
    <w:p w14:paraId="6FF45311" w14:textId="77777777" w:rsidR="004F497D" w:rsidRDefault="004F497D">
      <w:pPr>
        <w:spacing w:line="360" w:lineRule="auto"/>
        <w:jc w:val="both"/>
        <w:rPr>
          <w:rFonts w:ascii="Times New Roman" w:eastAsia="Times New Roman" w:hAnsi="Times New Roman" w:cs="Times New Roman"/>
        </w:rPr>
      </w:pPr>
    </w:p>
    <w:p w14:paraId="0B23A632" w14:textId="77777777" w:rsidR="004F497D" w:rsidRDefault="004F497D">
      <w:pPr>
        <w:spacing w:line="360" w:lineRule="auto"/>
        <w:jc w:val="both"/>
        <w:rPr>
          <w:rFonts w:ascii="Times New Roman" w:eastAsia="Times New Roman" w:hAnsi="Times New Roman" w:cs="Times New Roman"/>
        </w:rPr>
      </w:pPr>
    </w:p>
    <w:p w14:paraId="71AB78BE" w14:textId="77777777" w:rsidR="004F497D" w:rsidRDefault="004F497D">
      <w:pPr>
        <w:spacing w:line="360" w:lineRule="auto"/>
        <w:jc w:val="both"/>
        <w:rPr>
          <w:rFonts w:ascii="Times New Roman" w:eastAsia="Times New Roman" w:hAnsi="Times New Roman" w:cs="Times New Roman"/>
        </w:rPr>
      </w:pPr>
    </w:p>
    <w:p w14:paraId="5A441426" w14:textId="77777777" w:rsidR="004F497D" w:rsidRDefault="004F497D">
      <w:pPr>
        <w:spacing w:line="360" w:lineRule="auto"/>
        <w:jc w:val="both"/>
        <w:rPr>
          <w:rFonts w:ascii="Times New Roman" w:eastAsia="Times New Roman" w:hAnsi="Times New Roman" w:cs="Times New Roman"/>
        </w:rPr>
      </w:pPr>
    </w:p>
    <w:p w14:paraId="00C5CAB4" w14:textId="77777777" w:rsidR="004F497D" w:rsidRDefault="00000000">
      <w:pPr>
        <w:spacing w:line="360" w:lineRule="auto"/>
        <w:ind w:firstLine="720"/>
        <w:jc w:val="center"/>
        <w:rPr>
          <w:rFonts w:ascii="Times New Roman" w:eastAsia="Times New Roman" w:hAnsi="Times New Roman" w:cs="Times New Roman"/>
        </w:rPr>
      </w:pPr>
      <w:r>
        <w:rPr>
          <w:rFonts w:ascii="Times New Roman" w:eastAsia="Times New Roman" w:hAnsi="Times New Roman" w:cs="Times New Roman"/>
          <w:b/>
          <w:sz w:val="20"/>
          <w:szCs w:val="20"/>
        </w:rPr>
        <w:t>Fonte:</w:t>
      </w:r>
      <w:r>
        <w:rPr>
          <w:rFonts w:ascii="Times New Roman" w:eastAsia="Times New Roman" w:hAnsi="Times New Roman" w:cs="Times New Roman"/>
          <w:sz w:val="20"/>
          <w:szCs w:val="20"/>
        </w:rPr>
        <w:t xml:space="preserve"> Imagem de Amanda </w:t>
      </w:r>
      <w:proofErr w:type="spellStart"/>
      <w:r>
        <w:rPr>
          <w:rFonts w:ascii="Times New Roman" w:eastAsia="Times New Roman" w:hAnsi="Times New Roman" w:cs="Times New Roman"/>
          <w:sz w:val="20"/>
          <w:szCs w:val="20"/>
        </w:rPr>
        <w:t>Isarrá</w:t>
      </w:r>
      <w:proofErr w:type="spellEnd"/>
      <w:r>
        <w:rPr>
          <w:rFonts w:ascii="Times New Roman" w:eastAsia="Times New Roman" w:hAnsi="Times New Roman" w:cs="Times New Roman"/>
          <w:sz w:val="20"/>
          <w:szCs w:val="20"/>
        </w:rPr>
        <w:t xml:space="preserve"> e fotografia realizada por </w:t>
      </w:r>
      <w:proofErr w:type="spellStart"/>
      <w:r>
        <w:rPr>
          <w:rFonts w:ascii="Times New Roman" w:eastAsia="Times New Roman" w:hAnsi="Times New Roman" w:cs="Times New Roman"/>
          <w:sz w:val="20"/>
          <w:szCs w:val="20"/>
        </w:rPr>
        <w:t>Shênia</w:t>
      </w:r>
      <w:proofErr w:type="spellEnd"/>
      <w:r>
        <w:rPr>
          <w:rFonts w:ascii="Times New Roman" w:eastAsia="Times New Roman" w:hAnsi="Times New Roman" w:cs="Times New Roman"/>
          <w:sz w:val="20"/>
          <w:szCs w:val="20"/>
        </w:rPr>
        <w:t xml:space="preserve"> Martins. </w:t>
      </w:r>
    </w:p>
    <w:p w14:paraId="3EFE0726" w14:textId="77777777" w:rsidR="004F497D" w:rsidRDefault="004F497D">
      <w:pPr>
        <w:tabs>
          <w:tab w:val="left" w:pos="400"/>
        </w:tabs>
        <w:spacing w:line="360" w:lineRule="auto"/>
        <w:jc w:val="both"/>
        <w:rPr>
          <w:rFonts w:ascii="Times New Roman" w:eastAsia="Times New Roman" w:hAnsi="Times New Roman" w:cs="Times New Roman"/>
        </w:rPr>
      </w:pPr>
    </w:p>
    <w:p w14:paraId="326519A5" w14:textId="77777777" w:rsidR="004F497D" w:rsidRDefault="00000000">
      <w:pPr>
        <w:tabs>
          <w:tab w:val="left" w:pos="400"/>
        </w:tabs>
        <w:spacing w:line="360" w:lineRule="auto"/>
        <w:jc w:val="both"/>
        <w:rPr>
          <w:rFonts w:ascii="Times New Roman" w:eastAsia="Times New Roman" w:hAnsi="Times New Roman" w:cs="Times New Roman"/>
        </w:rPr>
      </w:pPr>
      <w:r>
        <w:rPr>
          <w:rFonts w:ascii="Times New Roman" w:eastAsia="Times New Roman" w:hAnsi="Times New Roman" w:cs="Times New Roman"/>
        </w:rPr>
        <w:tab/>
        <w:t xml:space="preserve">Em 2023, o "Cineclube Poético" realizou um encontro dedicado ao poeta Manoel de Barros. Os registros do primeiro encontro estão disponíveis no site, contendo o filme / documentário exibido e as atividades conduzidas com mediação literária, abrangendo tanto a oralidade quanto a escrita, através do link:  </w:t>
      </w:r>
      <w:r>
        <w:rPr>
          <w:rFonts w:ascii="Times New Roman" w:eastAsia="Times New Roman" w:hAnsi="Times New Roman" w:cs="Times New Roman"/>
          <w:color w:val="1C1C1C"/>
        </w:rPr>
        <w:t xml:space="preserve"> </w:t>
      </w:r>
      <w:hyperlink r:id="rId13">
        <w:r>
          <w:rPr>
            <w:rFonts w:ascii="Times New Roman" w:eastAsia="Times New Roman" w:hAnsi="Times New Roman" w:cs="Times New Roman"/>
            <w:color w:val="1155CC"/>
            <w:u w:val="single"/>
          </w:rPr>
          <w:t>https://historiasparaeducar.com/manoel-de-barros/</w:t>
        </w:r>
      </w:hyperlink>
      <w:r>
        <w:rPr>
          <w:rFonts w:ascii="Times New Roman" w:eastAsia="Times New Roman" w:hAnsi="Times New Roman" w:cs="Times New Roman"/>
          <w:color w:val="1C1C1C"/>
        </w:rPr>
        <w:t xml:space="preserve"> .</w:t>
      </w:r>
    </w:p>
    <w:p w14:paraId="6B958FE7" w14:textId="77777777" w:rsidR="004F497D"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63BE7D43" w14:textId="77777777" w:rsidR="004F497D" w:rsidRDefault="00000000">
      <w:pPr>
        <w:spacing w:line="360" w:lineRule="auto"/>
        <w:ind w:firstLine="720"/>
        <w:jc w:val="both"/>
        <w:rPr>
          <w:rFonts w:ascii="Times New Roman" w:eastAsia="Times New Roman" w:hAnsi="Times New Roman" w:cs="Times New Roman"/>
          <w:color w:val="1C1C1C"/>
        </w:rPr>
      </w:pPr>
      <w:r>
        <w:rPr>
          <w:rFonts w:ascii="Times New Roman" w:eastAsia="Times New Roman" w:hAnsi="Times New Roman" w:cs="Times New Roman"/>
        </w:rPr>
        <w:t xml:space="preserve">Chegamos ao quintal da casa, onde estão as “Histórias para não esquecer", um espaço ainda em construção destinado às narrativas e memórias coletivas. Para cada tema </w:t>
      </w:r>
      <w:r>
        <w:rPr>
          <w:rFonts w:ascii="Times New Roman" w:eastAsia="Times New Roman" w:hAnsi="Times New Roman" w:cs="Times New Roman"/>
        </w:rPr>
        <w:lastRenderedPageBreak/>
        <w:t xml:space="preserve">que explorarmos, vamos organizar rodas de conversas, onde nossa equipe vai mediar as diversas discussões. </w:t>
      </w:r>
    </w:p>
    <w:p w14:paraId="1DD86635" w14:textId="77777777" w:rsidR="004F497D" w:rsidRDefault="004F497D">
      <w:pPr>
        <w:spacing w:line="360" w:lineRule="auto"/>
        <w:jc w:val="both"/>
        <w:rPr>
          <w:rFonts w:ascii="Times New Roman" w:eastAsia="Times New Roman" w:hAnsi="Times New Roman" w:cs="Times New Roman"/>
          <w:color w:val="1C1C1C"/>
        </w:rPr>
      </w:pPr>
    </w:p>
    <w:p w14:paraId="11D5C431" w14:textId="77777777" w:rsidR="004F497D" w:rsidRDefault="00000000">
      <w:pPr>
        <w:spacing w:line="360" w:lineRule="auto"/>
        <w:jc w:val="both"/>
        <w:rPr>
          <w:rFonts w:ascii="Times New Roman" w:eastAsia="Times New Roman" w:hAnsi="Times New Roman" w:cs="Times New Roman"/>
        </w:rPr>
      </w:pPr>
      <w:r>
        <w:rPr>
          <w:noProof/>
        </w:rPr>
        <w:drawing>
          <wp:anchor distT="0" distB="0" distL="0" distR="0" simplePos="0" relativeHeight="251663360" behindDoc="0" locked="0" layoutInCell="1" hidden="0" allowOverlap="1" wp14:anchorId="5D8DE0D7" wp14:editId="26F76EB9">
            <wp:simplePos x="0" y="0"/>
            <wp:positionH relativeFrom="column">
              <wp:posOffset>1499870</wp:posOffset>
            </wp:positionH>
            <wp:positionV relativeFrom="paragraph">
              <wp:posOffset>-13333</wp:posOffset>
            </wp:positionV>
            <wp:extent cx="2503170" cy="2503170"/>
            <wp:effectExtent l="0" t="0" r="0" b="0"/>
            <wp:wrapSquare wrapText="bothSides" distT="0" distB="0" distL="0" distR="0"/>
            <wp:docPr id="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a:srcRect/>
                    <a:stretch>
                      <a:fillRect/>
                    </a:stretch>
                  </pic:blipFill>
                  <pic:spPr>
                    <a:xfrm>
                      <a:off x="0" y="0"/>
                      <a:ext cx="2503170" cy="2503170"/>
                    </a:xfrm>
                    <a:prstGeom prst="rect">
                      <a:avLst/>
                    </a:prstGeom>
                    <a:ln/>
                  </pic:spPr>
                </pic:pic>
              </a:graphicData>
            </a:graphic>
          </wp:anchor>
        </w:drawing>
      </w:r>
    </w:p>
    <w:p w14:paraId="50D44379" w14:textId="77777777" w:rsidR="004F497D" w:rsidRDefault="004F497D">
      <w:pPr>
        <w:spacing w:line="360" w:lineRule="auto"/>
        <w:jc w:val="both"/>
        <w:rPr>
          <w:rFonts w:ascii="Times New Roman" w:eastAsia="Times New Roman" w:hAnsi="Times New Roman" w:cs="Times New Roman"/>
        </w:rPr>
      </w:pPr>
    </w:p>
    <w:p w14:paraId="7A2D5138" w14:textId="77777777" w:rsidR="004F497D" w:rsidRDefault="004F497D">
      <w:pPr>
        <w:spacing w:line="360" w:lineRule="auto"/>
        <w:jc w:val="both"/>
        <w:rPr>
          <w:rFonts w:ascii="Times New Roman" w:eastAsia="Times New Roman" w:hAnsi="Times New Roman" w:cs="Times New Roman"/>
        </w:rPr>
      </w:pPr>
    </w:p>
    <w:p w14:paraId="3791D07F" w14:textId="77777777" w:rsidR="004F497D" w:rsidRDefault="004F497D">
      <w:pPr>
        <w:spacing w:line="360" w:lineRule="auto"/>
        <w:jc w:val="both"/>
        <w:rPr>
          <w:rFonts w:ascii="Times New Roman" w:eastAsia="Times New Roman" w:hAnsi="Times New Roman" w:cs="Times New Roman"/>
        </w:rPr>
      </w:pPr>
    </w:p>
    <w:p w14:paraId="6FF87B6A" w14:textId="77777777" w:rsidR="004F497D" w:rsidRDefault="004F497D">
      <w:pPr>
        <w:spacing w:line="360" w:lineRule="auto"/>
        <w:jc w:val="both"/>
        <w:rPr>
          <w:rFonts w:ascii="Times New Roman" w:eastAsia="Times New Roman" w:hAnsi="Times New Roman" w:cs="Times New Roman"/>
        </w:rPr>
      </w:pPr>
    </w:p>
    <w:p w14:paraId="2AA38533" w14:textId="77777777" w:rsidR="004F497D" w:rsidRDefault="004F497D">
      <w:pPr>
        <w:spacing w:line="360" w:lineRule="auto"/>
        <w:jc w:val="both"/>
        <w:rPr>
          <w:rFonts w:ascii="Times New Roman" w:eastAsia="Times New Roman" w:hAnsi="Times New Roman" w:cs="Times New Roman"/>
        </w:rPr>
      </w:pPr>
    </w:p>
    <w:p w14:paraId="5E39BA63" w14:textId="77777777" w:rsidR="004F497D" w:rsidRDefault="004F497D">
      <w:pPr>
        <w:spacing w:line="360" w:lineRule="auto"/>
        <w:jc w:val="both"/>
        <w:rPr>
          <w:rFonts w:ascii="Times New Roman" w:eastAsia="Times New Roman" w:hAnsi="Times New Roman" w:cs="Times New Roman"/>
        </w:rPr>
      </w:pPr>
    </w:p>
    <w:p w14:paraId="67B03F08" w14:textId="77777777" w:rsidR="004F497D" w:rsidRDefault="004F497D">
      <w:pPr>
        <w:spacing w:line="360" w:lineRule="auto"/>
        <w:jc w:val="both"/>
        <w:rPr>
          <w:rFonts w:ascii="Times New Roman" w:eastAsia="Times New Roman" w:hAnsi="Times New Roman" w:cs="Times New Roman"/>
        </w:rPr>
      </w:pPr>
    </w:p>
    <w:p w14:paraId="6F6EF24A" w14:textId="77777777" w:rsidR="004F497D" w:rsidRDefault="004F497D">
      <w:pPr>
        <w:spacing w:line="360" w:lineRule="auto"/>
        <w:jc w:val="both"/>
        <w:rPr>
          <w:rFonts w:ascii="Times New Roman" w:eastAsia="Times New Roman" w:hAnsi="Times New Roman" w:cs="Times New Roman"/>
        </w:rPr>
      </w:pPr>
    </w:p>
    <w:p w14:paraId="0E51FFAA" w14:textId="77777777" w:rsidR="004F497D" w:rsidRDefault="004F497D">
      <w:pPr>
        <w:spacing w:line="360" w:lineRule="auto"/>
        <w:jc w:val="both"/>
        <w:rPr>
          <w:rFonts w:ascii="Times New Roman" w:eastAsia="Times New Roman" w:hAnsi="Times New Roman" w:cs="Times New Roman"/>
        </w:rPr>
      </w:pPr>
    </w:p>
    <w:p w14:paraId="7AC9DD1E" w14:textId="77777777" w:rsidR="004F497D" w:rsidRDefault="00000000">
      <w:pPr>
        <w:spacing w:line="360" w:lineRule="auto"/>
        <w:ind w:firstLine="720"/>
        <w:rPr>
          <w:rFonts w:ascii="Times New Roman" w:eastAsia="Times New Roman" w:hAnsi="Times New Roman" w:cs="Times New Roman"/>
        </w:rPr>
      </w:pPr>
      <w:r>
        <w:rPr>
          <w:rFonts w:ascii="Times New Roman" w:eastAsia="Times New Roman" w:hAnsi="Times New Roman" w:cs="Times New Roman"/>
          <w:b/>
          <w:sz w:val="20"/>
          <w:szCs w:val="20"/>
        </w:rPr>
        <w:t xml:space="preserve">                                 Fonte</w:t>
      </w:r>
      <w:r>
        <w:rPr>
          <w:rFonts w:ascii="Times New Roman" w:eastAsia="Times New Roman" w:hAnsi="Times New Roman" w:cs="Times New Roman"/>
          <w:sz w:val="20"/>
          <w:szCs w:val="20"/>
        </w:rPr>
        <w:t xml:space="preserve">: Imagem realizada por Amanda </w:t>
      </w:r>
      <w:proofErr w:type="spellStart"/>
      <w:r>
        <w:rPr>
          <w:rFonts w:ascii="Times New Roman" w:eastAsia="Times New Roman" w:hAnsi="Times New Roman" w:cs="Times New Roman"/>
          <w:sz w:val="20"/>
          <w:szCs w:val="20"/>
        </w:rPr>
        <w:t>Isarrá</w:t>
      </w:r>
      <w:proofErr w:type="spellEnd"/>
      <w:r>
        <w:rPr>
          <w:rFonts w:ascii="Times New Roman" w:eastAsia="Times New Roman" w:hAnsi="Times New Roman" w:cs="Times New Roman"/>
          <w:sz w:val="20"/>
          <w:szCs w:val="20"/>
        </w:rPr>
        <w:t xml:space="preserve">. </w:t>
      </w:r>
    </w:p>
    <w:p w14:paraId="2D34C93A" w14:textId="77777777" w:rsidR="004F497D" w:rsidRDefault="004F497D">
      <w:pPr>
        <w:spacing w:line="360" w:lineRule="auto"/>
        <w:jc w:val="both"/>
        <w:rPr>
          <w:rFonts w:ascii="Times New Roman" w:eastAsia="Times New Roman" w:hAnsi="Times New Roman" w:cs="Times New Roman"/>
        </w:rPr>
      </w:pPr>
    </w:p>
    <w:p w14:paraId="5D187D2D" w14:textId="77777777" w:rsidR="004F497D" w:rsidRDefault="00000000">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xml:space="preserve">Apesar de já termos uma variada oferta de produtos/recursos, nossa casa vai tomando forma e pensando/habitando novos cômodos enquanto novos moradores com suas pesquisas vão se somando ao </w:t>
      </w:r>
      <w:proofErr w:type="spellStart"/>
      <w:r>
        <w:rPr>
          <w:rFonts w:ascii="Times New Roman" w:eastAsia="Times New Roman" w:hAnsi="Times New Roman" w:cs="Times New Roman"/>
        </w:rPr>
        <w:t>EduStoryLab</w:t>
      </w:r>
      <w:proofErr w:type="spellEnd"/>
      <w:r>
        <w:rPr>
          <w:rFonts w:ascii="Times New Roman" w:eastAsia="Times New Roman" w:hAnsi="Times New Roman" w:cs="Times New Roman"/>
        </w:rPr>
        <w:t xml:space="preserve">.  </w:t>
      </w:r>
      <w:r>
        <w:rPr>
          <w:rFonts w:ascii="Times New Roman" w:eastAsia="Times New Roman" w:hAnsi="Times New Roman" w:cs="Times New Roman"/>
          <w:color w:val="1C1C1C"/>
        </w:rPr>
        <w:t xml:space="preserve">A casa é vida, movimento; está sendo e sempre podemos fazer um puxadinho, criar mais um espaço para ser habitado. </w:t>
      </w:r>
    </w:p>
    <w:p w14:paraId="0F870FA7" w14:textId="77777777" w:rsidR="004F497D" w:rsidRDefault="004F497D">
      <w:pPr>
        <w:spacing w:line="360" w:lineRule="auto"/>
        <w:jc w:val="both"/>
        <w:rPr>
          <w:rFonts w:ascii="Times New Roman" w:eastAsia="Times New Roman" w:hAnsi="Times New Roman" w:cs="Times New Roman"/>
        </w:rPr>
      </w:pPr>
    </w:p>
    <w:p w14:paraId="4B702726" w14:textId="77777777" w:rsidR="004F497D" w:rsidRDefault="00000000">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No projeto-casa da plataforma “Histórias para Educar” também pretendemos oferecer cursos curtos de formação continuada para professores, defendemos que para poder avançar no letramento digital na formação docente é necessário olhar para a cultura, para os usos e as práticas cotidianas que fazemos dessas tecnologias. O ser humano é um animal de invenção; as invenções da escrita, da imprensa, do rádio, do cinema, do computador, dos algoritmos precisam ser entendidas como invenções de um espaço e tempo particular. As tecnologias digitais não são apenas aparelhos e equipamentos; são artefatos culturais (CERTEAU, 2012), e seus usos carregam implicações éticas, políticas, econômicas e educativas (SANTOS, 2019). Como já foi sinalizado, as pesquisas com os </w:t>
      </w:r>
      <w:r>
        <w:rPr>
          <w:rFonts w:ascii="Times New Roman" w:eastAsia="Times New Roman" w:hAnsi="Times New Roman" w:cs="Times New Roman"/>
        </w:rPr>
        <w:lastRenderedPageBreak/>
        <w:t xml:space="preserve">cotidianos mostram que as tecnologias também são compostas pelos usos que fazemos e os que deixamos de fazer; esses usos vão delineando as interfaces constantemente em evolução algorítmica. </w:t>
      </w:r>
    </w:p>
    <w:p w14:paraId="53D638AC" w14:textId="6F3A0296" w:rsidR="004F497D" w:rsidRDefault="00000000" w:rsidP="00AC636C">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A pandemia da Covid-19 demonstrou como é necessário repensar os usos muitas vezes focados numa concepção ferramental das tecnologias digitais nas práticas de formação de professores, pois sabemos que as docências na cibercultura dialogam mais com as práticas do que com os equipamentos (NOLASCO-SILVA; LO BIANCO, 2022). Histórias </w:t>
      </w:r>
      <w:proofErr w:type="gramStart"/>
      <w:r>
        <w:rPr>
          <w:rFonts w:ascii="Times New Roman" w:eastAsia="Times New Roman" w:hAnsi="Times New Roman" w:cs="Times New Roman"/>
        </w:rPr>
        <w:t>para</w:t>
      </w:r>
      <w:r w:rsidR="00AC636C">
        <w:rPr>
          <w:rFonts w:ascii="Times New Roman" w:eastAsia="Times New Roman" w:hAnsi="Times New Roman" w:cs="Times New Roman"/>
        </w:rPr>
        <w:t xml:space="preserve"> </w:t>
      </w:r>
      <w:r>
        <w:rPr>
          <w:rFonts w:ascii="Times New Roman" w:eastAsia="Times New Roman" w:hAnsi="Times New Roman" w:cs="Times New Roman"/>
        </w:rPr>
        <w:t>Educar</w:t>
      </w:r>
      <w:proofErr w:type="gramEnd"/>
      <w:r>
        <w:rPr>
          <w:rFonts w:ascii="Times New Roman" w:eastAsia="Times New Roman" w:hAnsi="Times New Roman" w:cs="Times New Roman"/>
        </w:rPr>
        <w:t>, como projeto-casa, não defende uma concepção tecnicista e ferramental das tecnologias digitais em rede; pelo contrário, avança numa visão criativa que resgata o que nos é mais próprio como humanidade: a capacidade de narrar e contar histórias. Trazer e recuperar a força narrativa ao campo educativo, adaptada às novas linguagens que permeiam o cenário contemporâneo, é uma necessidade do campo da formação de professores.</w:t>
      </w:r>
    </w:p>
    <w:p w14:paraId="00853808" w14:textId="77777777" w:rsidR="00AC636C" w:rsidRPr="00AC636C" w:rsidRDefault="00AC636C" w:rsidP="00AC636C">
      <w:pPr>
        <w:spacing w:line="360" w:lineRule="auto"/>
        <w:ind w:firstLine="720"/>
        <w:jc w:val="both"/>
        <w:rPr>
          <w:rFonts w:ascii="Times New Roman" w:eastAsia="Times New Roman" w:hAnsi="Times New Roman" w:cs="Times New Roman"/>
        </w:rPr>
      </w:pPr>
    </w:p>
    <w:p w14:paraId="5C48F51A" w14:textId="77777777" w:rsidR="004F497D" w:rsidRDefault="00000000">
      <w:pPr>
        <w:pBdr>
          <w:top w:val="nil"/>
          <w:left w:val="nil"/>
          <w:bottom w:val="nil"/>
          <w:right w:val="nil"/>
          <w:between w:val="nil"/>
        </w:pBdr>
        <w:spacing w:before="240" w:after="240" w:line="360" w:lineRule="auto"/>
        <w:jc w:val="both"/>
        <w:rPr>
          <w:rFonts w:ascii="Times New Roman" w:eastAsia="Times New Roman" w:hAnsi="Times New Roman" w:cs="Times New Roman"/>
          <w:b/>
          <w:color w:val="000000"/>
        </w:rPr>
      </w:pPr>
      <w:r>
        <w:rPr>
          <w:rFonts w:ascii="Times New Roman" w:eastAsia="Times New Roman" w:hAnsi="Times New Roman" w:cs="Times New Roman"/>
          <w:b/>
          <w:color w:val="000000"/>
        </w:rPr>
        <w:t>Referências</w:t>
      </w:r>
    </w:p>
    <w:p w14:paraId="75EFBF62" w14:textId="77777777" w:rsidR="004F497D"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BARROS, M. </w:t>
      </w:r>
      <w:r>
        <w:rPr>
          <w:rFonts w:ascii="Times New Roman" w:eastAsia="Times New Roman" w:hAnsi="Times New Roman" w:cs="Times New Roman"/>
          <w:i/>
        </w:rPr>
        <w:t xml:space="preserve">O livro das </w:t>
      </w:r>
      <w:proofErr w:type="spellStart"/>
      <w:r>
        <w:rPr>
          <w:rFonts w:ascii="Times New Roman" w:eastAsia="Times New Roman" w:hAnsi="Times New Roman" w:cs="Times New Roman"/>
          <w:i/>
        </w:rPr>
        <w:t>ignoraças</w:t>
      </w:r>
      <w:proofErr w:type="spellEnd"/>
      <w:r>
        <w:rPr>
          <w:rFonts w:ascii="Times New Roman" w:eastAsia="Times New Roman" w:hAnsi="Times New Roman" w:cs="Times New Roman"/>
        </w:rPr>
        <w:t xml:space="preserve">. Rio de Janeiro: Alfaguara, 2016. </w:t>
      </w:r>
    </w:p>
    <w:p w14:paraId="098E03BF" w14:textId="77777777" w:rsidR="004F497D"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BRUNER, J. </w:t>
      </w:r>
      <w:r>
        <w:rPr>
          <w:rFonts w:ascii="Times New Roman" w:eastAsia="Times New Roman" w:hAnsi="Times New Roman" w:cs="Times New Roman"/>
          <w:i/>
        </w:rPr>
        <w:t>Fabricando histórias: direito, literatura, vida</w:t>
      </w:r>
      <w:r>
        <w:rPr>
          <w:rFonts w:ascii="Times New Roman" w:eastAsia="Times New Roman" w:hAnsi="Times New Roman" w:cs="Times New Roman"/>
        </w:rPr>
        <w:t>. São Paulo: Letra e Voz, 2014.</w:t>
      </w:r>
    </w:p>
    <w:p w14:paraId="28327481" w14:textId="77777777" w:rsidR="004F497D"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CERTEAU, M. de. </w:t>
      </w:r>
      <w:r>
        <w:rPr>
          <w:rFonts w:ascii="Times New Roman" w:eastAsia="Times New Roman" w:hAnsi="Times New Roman" w:cs="Times New Roman"/>
          <w:i/>
        </w:rPr>
        <w:t>A invenção do cotidiano: 1. Artes de fazer.</w:t>
      </w:r>
      <w:r>
        <w:rPr>
          <w:rFonts w:ascii="Times New Roman" w:eastAsia="Times New Roman" w:hAnsi="Times New Roman" w:cs="Times New Roman"/>
        </w:rPr>
        <w:t xml:space="preserve"> 20a ed. Trad. </w:t>
      </w:r>
      <w:proofErr w:type="spellStart"/>
      <w:r>
        <w:rPr>
          <w:rFonts w:ascii="Times New Roman" w:eastAsia="Times New Roman" w:hAnsi="Times New Roman" w:cs="Times New Roman"/>
        </w:rPr>
        <w:t>Ephraim</w:t>
      </w:r>
      <w:proofErr w:type="spellEnd"/>
      <w:r>
        <w:rPr>
          <w:rFonts w:ascii="Times New Roman" w:eastAsia="Times New Roman" w:hAnsi="Times New Roman" w:cs="Times New Roman"/>
        </w:rPr>
        <w:t xml:space="preserve"> Ferreira Alves. Petrópolis: Vozes, 2012.</w:t>
      </w:r>
    </w:p>
    <w:p w14:paraId="32AC4298" w14:textId="77777777" w:rsidR="004F497D"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MADDALENA, T. L. Digital </w:t>
      </w:r>
      <w:proofErr w:type="spellStart"/>
      <w:r>
        <w:rPr>
          <w:rFonts w:ascii="Times New Roman" w:eastAsia="Times New Roman" w:hAnsi="Times New Roman" w:cs="Times New Roman"/>
        </w:rPr>
        <w:t>storytelling</w:t>
      </w:r>
      <w:proofErr w:type="spellEnd"/>
      <w:r>
        <w:rPr>
          <w:rFonts w:ascii="Times New Roman" w:eastAsia="Times New Roman" w:hAnsi="Times New Roman" w:cs="Times New Roman"/>
        </w:rPr>
        <w:t>: uma experiência de pesquisa-formação na cibercultura. Tese (Doutorado em Educação) – Universidade do Estado do Rio de Janeiro, Rio de Janeiro, 2018.</w:t>
      </w:r>
    </w:p>
    <w:p w14:paraId="158390DF" w14:textId="77777777" w:rsidR="004F497D"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NOLASCO-SILVA, L.; LO BIANCO, V. </w:t>
      </w:r>
      <w:r>
        <w:rPr>
          <w:rFonts w:ascii="Times New Roman" w:eastAsia="Times New Roman" w:hAnsi="Times New Roman" w:cs="Times New Roman"/>
          <w:i/>
        </w:rPr>
        <w:t>Os isolados e os aglomerados da cibercultura: ensino remoto emergencial, educação a distância e educação online</w:t>
      </w:r>
      <w:r>
        <w:rPr>
          <w:rFonts w:ascii="Times New Roman" w:eastAsia="Times New Roman" w:hAnsi="Times New Roman" w:cs="Times New Roman"/>
        </w:rPr>
        <w:t>. Salvador: Devires, 2022.</w:t>
      </w:r>
    </w:p>
    <w:p w14:paraId="735971B5" w14:textId="77777777" w:rsidR="004F497D"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SANTOS, E. </w:t>
      </w:r>
      <w:r>
        <w:rPr>
          <w:rFonts w:ascii="Times New Roman" w:eastAsia="Times New Roman" w:hAnsi="Times New Roman" w:cs="Times New Roman"/>
          <w:i/>
        </w:rPr>
        <w:t>Pesquisa-formação na cibercultura.</w:t>
      </w:r>
      <w:r>
        <w:rPr>
          <w:rFonts w:ascii="Times New Roman" w:eastAsia="Times New Roman" w:hAnsi="Times New Roman" w:cs="Times New Roman"/>
        </w:rPr>
        <w:t xml:space="preserve"> Santo Tirso: </w:t>
      </w:r>
      <w:proofErr w:type="spellStart"/>
      <w:r>
        <w:rPr>
          <w:rFonts w:ascii="Times New Roman" w:eastAsia="Times New Roman" w:hAnsi="Times New Roman" w:cs="Times New Roman"/>
        </w:rPr>
        <w:t>Whitebooks</w:t>
      </w:r>
      <w:proofErr w:type="spellEnd"/>
      <w:r>
        <w:rPr>
          <w:rFonts w:ascii="Times New Roman" w:eastAsia="Times New Roman" w:hAnsi="Times New Roman" w:cs="Times New Roman"/>
        </w:rPr>
        <w:t>, 2014.</w:t>
      </w:r>
    </w:p>
    <w:p w14:paraId="701964A1" w14:textId="614D581C" w:rsidR="004F497D" w:rsidRDefault="00000000" w:rsidP="00AC636C">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SKLIAR, C. </w:t>
      </w:r>
      <w:r>
        <w:rPr>
          <w:rFonts w:ascii="Times New Roman" w:eastAsia="Times New Roman" w:hAnsi="Times New Roman" w:cs="Times New Roman"/>
          <w:i/>
        </w:rPr>
        <w:t>Desobedecer à linguagem</w:t>
      </w:r>
      <w:r>
        <w:rPr>
          <w:rFonts w:ascii="Times New Roman" w:eastAsia="Times New Roman" w:hAnsi="Times New Roman" w:cs="Times New Roman"/>
        </w:rPr>
        <w:t>. Belo Horizonte: Autêntica, 2014.</w:t>
      </w:r>
    </w:p>
    <w:sectPr w:rsidR="004F497D">
      <w:headerReference w:type="even" r:id="rId15"/>
      <w:headerReference w:type="default" r:id="rId16"/>
      <w:footerReference w:type="even" r:id="rId17"/>
      <w:footerReference w:type="default" r:id="rId18"/>
      <w:headerReference w:type="first" r:id="rId19"/>
      <w:footerReference w:type="first" r:id="rId20"/>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128E2" w14:textId="77777777" w:rsidR="002C7DD4" w:rsidRDefault="002C7DD4">
      <w:r>
        <w:separator/>
      </w:r>
    </w:p>
  </w:endnote>
  <w:endnote w:type="continuationSeparator" w:id="0">
    <w:p w14:paraId="7285836C" w14:textId="77777777" w:rsidR="002C7DD4" w:rsidRDefault="002C7D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39F53" w14:textId="77777777" w:rsidR="004F497D" w:rsidRDefault="004F497D">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58CA1" w14:textId="77777777" w:rsidR="004F497D" w:rsidRDefault="004F497D">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62AEE" w14:textId="77777777" w:rsidR="004F497D" w:rsidRDefault="004F497D">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C074E" w14:textId="77777777" w:rsidR="002C7DD4" w:rsidRDefault="002C7DD4">
      <w:r>
        <w:separator/>
      </w:r>
    </w:p>
  </w:footnote>
  <w:footnote w:type="continuationSeparator" w:id="0">
    <w:p w14:paraId="4FE9BD1B" w14:textId="77777777" w:rsidR="002C7DD4" w:rsidRDefault="002C7DD4">
      <w:r>
        <w:continuationSeparator/>
      </w:r>
    </w:p>
  </w:footnote>
  <w:footnote w:id="1">
    <w:p w14:paraId="09E8CE3B" w14:textId="77777777" w:rsidR="004F497D" w:rsidRDefault="00000000">
      <w:pPr>
        <w:rPr>
          <w:rFonts w:ascii="Times New Roman" w:eastAsia="Times New Roman" w:hAnsi="Times New Roman" w:cs="Times New Roman"/>
          <w:sz w:val="22"/>
          <w:szCs w:val="22"/>
        </w:rPr>
      </w:pPr>
      <w:r>
        <w:rPr>
          <w:vertAlign w:val="superscript"/>
        </w:rPr>
        <w:footnoteRef/>
      </w:r>
      <w:r>
        <w:rPr>
          <w:rFonts w:ascii="Times New Roman" w:eastAsia="Times New Roman" w:hAnsi="Times New Roman" w:cs="Times New Roman"/>
          <w:sz w:val="22"/>
          <w:szCs w:val="22"/>
        </w:rPr>
        <w:t xml:space="preserve"> Espelho do </w:t>
      </w:r>
      <w:proofErr w:type="spellStart"/>
      <w:r>
        <w:rPr>
          <w:rFonts w:ascii="Times New Roman" w:eastAsia="Times New Roman" w:hAnsi="Times New Roman" w:cs="Times New Roman"/>
          <w:sz w:val="22"/>
          <w:szCs w:val="22"/>
        </w:rPr>
        <w:t>EduStoryLab</w:t>
      </w:r>
      <w:proofErr w:type="spellEnd"/>
      <w:r>
        <w:rPr>
          <w:rFonts w:ascii="Times New Roman" w:eastAsia="Times New Roman" w:hAnsi="Times New Roman" w:cs="Times New Roman"/>
          <w:sz w:val="22"/>
          <w:szCs w:val="22"/>
        </w:rPr>
        <w:t xml:space="preserve"> no Diretório de Grupos de Pesquisa do CNPq: </w:t>
      </w:r>
      <w:hyperlink r:id="rId1">
        <w:r>
          <w:rPr>
            <w:rFonts w:ascii="Times New Roman" w:eastAsia="Times New Roman" w:hAnsi="Times New Roman" w:cs="Times New Roman"/>
            <w:color w:val="1155CC"/>
            <w:sz w:val="22"/>
            <w:szCs w:val="22"/>
            <w:highlight w:val="white"/>
            <w:u w:val="single"/>
          </w:rPr>
          <w:t>dgp.cnpq.br/</w:t>
        </w:r>
        <w:proofErr w:type="spellStart"/>
        <w:r>
          <w:rPr>
            <w:rFonts w:ascii="Times New Roman" w:eastAsia="Times New Roman" w:hAnsi="Times New Roman" w:cs="Times New Roman"/>
            <w:color w:val="1155CC"/>
            <w:sz w:val="22"/>
            <w:szCs w:val="22"/>
            <w:highlight w:val="white"/>
            <w:u w:val="single"/>
          </w:rPr>
          <w:t>dgp</w:t>
        </w:r>
        <w:proofErr w:type="spellEnd"/>
        <w:r>
          <w:rPr>
            <w:rFonts w:ascii="Times New Roman" w:eastAsia="Times New Roman" w:hAnsi="Times New Roman" w:cs="Times New Roman"/>
            <w:color w:val="1155CC"/>
            <w:sz w:val="22"/>
            <w:szCs w:val="22"/>
            <w:highlight w:val="white"/>
            <w:u w:val="single"/>
          </w:rPr>
          <w:t>/</w:t>
        </w:r>
        <w:proofErr w:type="spellStart"/>
        <w:r>
          <w:rPr>
            <w:rFonts w:ascii="Times New Roman" w:eastAsia="Times New Roman" w:hAnsi="Times New Roman" w:cs="Times New Roman"/>
            <w:color w:val="1155CC"/>
            <w:sz w:val="22"/>
            <w:szCs w:val="22"/>
            <w:highlight w:val="white"/>
            <w:u w:val="single"/>
          </w:rPr>
          <w:t>espelhogrupo</w:t>
        </w:r>
        <w:proofErr w:type="spellEnd"/>
        <w:r>
          <w:rPr>
            <w:rFonts w:ascii="Times New Roman" w:eastAsia="Times New Roman" w:hAnsi="Times New Roman" w:cs="Times New Roman"/>
            <w:color w:val="1155CC"/>
            <w:sz w:val="22"/>
            <w:szCs w:val="22"/>
            <w:highlight w:val="white"/>
            <w:u w:val="single"/>
          </w:rPr>
          <w:t>/9046773512177304</w:t>
        </w:r>
      </w:hyperlink>
      <w:r>
        <w:rPr>
          <w:rFonts w:ascii="Times New Roman" w:eastAsia="Times New Roman" w:hAnsi="Times New Roman" w:cs="Times New Roman"/>
          <w:color w:val="2E588C"/>
          <w:sz w:val="22"/>
          <w:szCs w:val="22"/>
          <w:highlight w:val="white"/>
        </w:rPr>
        <w:t xml:space="preserve"> </w:t>
      </w:r>
      <w:r>
        <w:rPr>
          <w:rFonts w:ascii="Times New Roman" w:eastAsia="Times New Roman" w:hAnsi="Times New Roman" w:cs="Times New Roman"/>
          <w:sz w:val="22"/>
          <w:szCs w:val="22"/>
          <w:highlight w:val="white"/>
        </w:rPr>
        <w:t xml:space="preserve">Acesso em 29/05/2024. </w:t>
      </w:r>
    </w:p>
  </w:footnote>
  <w:footnote w:id="2">
    <w:p w14:paraId="433C5512" w14:textId="77777777" w:rsidR="004F497D" w:rsidRDefault="00000000">
      <w:pPr>
        <w:rPr>
          <w:rFonts w:ascii="Times New Roman" w:eastAsia="Times New Roman" w:hAnsi="Times New Roman" w:cs="Times New Roman"/>
          <w:sz w:val="22"/>
          <w:szCs w:val="22"/>
        </w:rPr>
      </w:pPr>
      <w:r>
        <w:rPr>
          <w:vertAlign w:val="superscript"/>
        </w:rPr>
        <w:footnoteRef/>
      </w:r>
      <w:r>
        <w:rPr>
          <w:rFonts w:ascii="Times New Roman" w:eastAsia="Times New Roman" w:hAnsi="Times New Roman" w:cs="Times New Roman"/>
          <w:sz w:val="22"/>
          <w:szCs w:val="22"/>
        </w:rPr>
        <w:t xml:space="preserve"> Disponível em: </w:t>
      </w:r>
      <w:hyperlink r:id="rId2">
        <w:r>
          <w:rPr>
            <w:rFonts w:ascii="Times New Roman" w:eastAsia="Times New Roman" w:hAnsi="Times New Roman" w:cs="Times New Roman"/>
            <w:color w:val="1155CC"/>
            <w:sz w:val="22"/>
            <w:szCs w:val="22"/>
            <w:u w:val="single"/>
          </w:rPr>
          <w:t>https://historiasparaeducar.com/</w:t>
        </w:r>
      </w:hyperlink>
      <w:r>
        <w:rPr>
          <w:rFonts w:ascii="Times New Roman" w:eastAsia="Times New Roman" w:hAnsi="Times New Roman" w:cs="Times New Roman"/>
          <w:sz w:val="22"/>
          <w:szCs w:val="22"/>
        </w:rPr>
        <w:t xml:space="preserve"> Acesso em 29/05/2024. </w:t>
      </w:r>
    </w:p>
  </w:footnote>
  <w:footnote w:id="3">
    <w:p w14:paraId="7C9870BF" w14:textId="77777777" w:rsidR="004F497D" w:rsidRDefault="00000000">
      <w:pPr>
        <w:rPr>
          <w:rFonts w:ascii="Times New Roman" w:eastAsia="Times New Roman" w:hAnsi="Times New Roman" w:cs="Times New Roman"/>
          <w:sz w:val="22"/>
          <w:szCs w:val="22"/>
        </w:rPr>
      </w:pPr>
      <w:r>
        <w:rPr>
          <w:vertAlign w:val="superscript"/>
        </w:rPr>
        <w:footnoteRef/>
      </w:r>
      <w:r>
        <w:rPr>
          <w:rFonts w:ascii="Times New Roman" w:eastAsia="Times New Roman" w:hAnsi="Times New Roman" w:cs="Times New Roman"/>
          <w:sz w:val="22"/>
          <w:szCs w:val="22"/>
        </w:rPr>
        <w:t xml:space="preserve"> Disponível em: </w:t>
      </w:r>
      <w:hyperlink r:id="rId3">
        <w:r>
          <w:rPr>
            <w:rFonts w:ascii="Times New Roman" w:eastAsia="Times New Roman" w:hAnsi="Times New Roman" w:cs="Times New Roman"/>
            <w:color w:val="1155CC"/>
            <w:sz w:val="22"/>
            <w:szCs w:val="22"/>
            <w:highlight w:val="white"/>
            <w:u w:val="single"/>
          </w:rPr>
          <w:t>www.youtube.com/@EduStoryLab</w:t>
        </w:r>
      </w:hyperlink>
      <w:r>
        <w:rPr>
          <w:rFonts w:ascii="Times New Roman" w:eastAsia="Times New Roman" w:hAnsi="Times New Roman" w:cs="Times New Roman"/>
          <w:sz w:val="22"/>
          <w:szCs w:val="22"/>
        </w:rPr>
        <w:t xml:space="preserve"> Acesso em 29/05/2024. </w:t>
      </w:r>
    </w:p>
  </w:footnote>
  <w:footnote w:id="4">
    <w:p w14:paraId="7F2A4E16" w14:textId="77777777" w:rsidR="004F497D" w:rsidRDefault="00000000">
      <w:pPr>
        <w:rPr>
          <w:rFonts w:ascii="Times New Roman" w:eastAsia="Times New Roman" w:hAnsi="Times New Roman" w:cs="Times New Roman"/>
          <w:sz w:val="22"/>
          <w:szCs w:val="22"/>
        </w:rPr>
      </w:pPr>
      <w:r>
        <w:rPr>
          <w:vertAlign w:val="superscript"/>
        </w:rPr>
        <w:footnoteRef/>
      </w:r>
      <w:r>
        <w:rPr>
          <w:rFonts w:ascii="Times New Roman" w:eastAsia="Times New Roman" w:hAnsi="Times New Roman" w:cs="Times New Roman"/>
          <w:sz w:val="22"/>
          <w:szCs w:val="22"/>
        </w:rPr>
        <w:t xml:space="preserve"> Disponível em: </w:t>
      </w:r>
      <w:hyperlink r:id="rId4">
        <w:r>
          <w:rPr>
            <w:rFonts w:ascii="Times New Roman" w:eastAsia="Times New Roman" w:hAnsi="Times New Roman" w:cs="Times New Roman"/>
            <w:color w:val="1155CC"/>
            <w:sz w:val="22"/>
            <w:szCs w:val="22"/>
            <w:u w:val="single"/>
          </w:rPr>
          <w:t>https://youtube.com/playlist?list=PL8ySlcjvxa_d78NnlFJxbk6GAVG965lzH&amp;si=ExyahcURVB4oAC_P</w:t>
        </w:r>
      </w:hyperlink>
      <w:r>
        <w:rPr>
          <w:rFonts w:ascii="Times New Roman" w:eastAsia="Times New Roman" w:hAnsi="Times New Roman" w:cs="Times New Roman"/>
          <w:sz w:val="22"/>
          <w:szCs w:val="22"/>
        </w:rPr>
        <w:t xml:space="preserve"> Acesso em 29/05/2024.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9C9D4" w14:textId="77777777" w:rsidR="004F497D" w:rsidRDefault="004F497D">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9F646" w14:textId="77777777" w:rsidR="004F497D" w:rsidRDefault="00000000">
    <w:pPr>
      <w:pBdr>
        <w:top w:val="nil"/>
        <w:left w:val="nil"/>
        <w:bottom w:val="nil"/>
        <w:right w:val="nil"/>
        <w:between w:val="nil"/>
      </w:pBdr>
      <w:tabs>
        <w:tab w:val="center" w:pos="4252"/>
        <w:tab w:val="right" w:pos="8504"/>
        <w:tab w:val="left" w:pos="1872"/>
      </w:tabs>
      <w:rPr>
        <w:color w:val="000000"/>
      </w:rPr>
    </w:pPr>
    <w:r>
      <w:rPr>
        <w:color w:val="000000"/>
      </w:rPr>
      <w:tab/>
    </w:r>
    <w:r>
      <w:rPr>
        <w:noProof/>
        <w:color w:val="000000"/>
      </w:rPr>
      <w:drawing>
        <wp:inline distT="0" distB="0" distL="0" distR="0" wp14:anchorId="19CB3328" wp14:editId="23763C02">
          <wp:extent cx="5400040" cy="177165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400040" cy="177165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4D35D" w14:textId="77777777" w:rsidR="004F497D" w:rsidRDefault="004F497D">
    <w:pPr>
      <w:pBdr>
        <w:top w:val="nil"/>
        <w:left w:val="nil"/>
        <w:bottom w:val="nil"/>
        <w:right w:val="nil"/>
        <w:between w:val="nil"/>
      </w:pBdr>
      <w:tabs>
        <w:tab w:val="center" w:pos="4252"/>
        <w:tab w:val="right" w:pos="8504"/>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497D"/>
    <w:rsid w:val="002C7DD4"/>
    <w:rsid w:val="004E49F1"/>
    <w:rsid w:val="004F497D"/>
    <w:rsid w:val="00AC63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39F6C742"/>
  <w15:docId w15:val="{BBE063EE-08DB-0C47-A7A3-B60ABA19B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link w:val="Ttulo2Char"/>
    <w:uiPriority w:val="9"/>
    <w:semiHidden/>
    <w:unhideWhenUsed/>
    <w:qFormat/>
    <w:rsid w:val="009B6B8C"/>
    <w:pPr>
      <w:spacing w:before="100" w:beforeAutospacing="1" w:after="100" w:afterAutospacing="1"/>
      <w:outlineLvl w:val="1"/>
    </w:pPr>
    <w:rPr>
      <w:rFonts w:ascii="Times New Roman" w:eastAsia="Times New Roman" w:hAnsi="Times New Roman" w:cs="Times New Roman"/>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Cabealho">
    <w:name w:val="header"/>
    <w:basedOn w:val="Normal"/>
    <w:link w:val="CabealhoChar"/>
    <w:uiPriority w:val="99"/>
    <w:unhideWhenUsed/>
    <w:rsid w:val="00F7616C"/>
    <w:pPr>
      <w:tabs>
        <w:tab w:val="center" w:pos="4252"/>
        <w:tab w:val="right" w:pos="8504"/>
      </w:tabs>
    </w:pPr>
  </w:style>
  <w:style w:type="character" w:customStyle="1" w:styleId="CabealhoChar">
    <w:name w:val="Cabeçalho Char"/>
    <w:basedOn w:val="Fontepargpadro"/>
    <w:link w:val="Cabealho"/>
    <w:uiPriority w:val="99"/>
    <w:rsid w:val="00F7616C"/>
  </w:style>
  <w:style w:type="paragraph" w:styleId="Rodap">
    <w:name w:val="footer"/>
    <w:basedOn w:val="Normal"/>
    <w:link w:val="RodapChar"/>
    <w:uiPriority w:val="99"/>
    <w:unhideWhenUsed/>
    <w:rsid w:val="00F7616C"/>
    <w:pPr>
      <w:tabs>
        <w:tab w:val="center" w:pos="4252"/>
        <w:tab w:val="right" w:pos="8504"/>
      </w:tabs>
    </w:pPr>
  </w:style>
  <w:style w:type="character" w:customStyle="1" w:styleId="RodapChar">
    <w:name w:val="Rodapé Char"/>
    <w:basedOn w:val="Fontepargpadro"/>
    <w:link w:val="Rodap"/>
    <w:uiPriority w:val="99"/>
    <w:rsid w:val="00F7616C"/>
  </w:style>
  <w:style w:type="character" w:customStyle="1" w:styleId="Ttulo2Char">
    <w:name w:val="Título 2 Char"/>
    <w:basedOn w:val="Fontepargpadro"/>
    <w:link w:val="Ttulo2"/>
    <w:uiPriority w:val="9"/>
    <w:rsid w:val="009B6B8C"/>
    <w:rPr>
      <w:rFonts w:ascii="Times New Roman" w:eastAsia="Times New Roman" w:hAnsi="Times New Roman" w:cs="Times New Roman"/>
      <w:b/>
      <w:bCs/>
      <w:kern w:val="0"/>
      <w:sz w:val="36"/>
      <w:szCs w:val="36"/>
      <w:lang w:eastAsia="pt-BR"/>
    </w:rPr>
  </w:style>
  <w:style w:type="paragraph" w:styleId="NormalWeb">
    <w:name w:val="Normal (Web)"/>
    <w:basedOn w:val="Normal"/>
    <w:uiPriority w:val="99"/>
    <w:semiHidden/>
    <w:unhideWhenUsed/>
    <w:rsid w:val="009B6B8C"/>
    <w:pPr>
      <w:spacing w:before="100" w:beforeAutospacing="1" w:after="100" w:afterAutospacing="1"/>
    </w:pPr>
    <w:rPr>
      <w:rFonts w:ascii="Times New Roman" w:eastAsia="Times New Roman" w:hAnsi="Times New Roman" w:cs="Times New Roman"/>
    </w:rPr>
  </w:style>
  <w:style w:type="character" w:styleId="Forte">
    <w:name w:val="Strong"/>
    <w:basedOn w:val="Fontepargpadro"/>
    <w:uiPriority w:val="22"/>
    <w:qFormat/>
    <w:rsid w:val="009B6B8C"/>
    <w:rPr>
      <w:b/>
      <w:bCs/>
    </w:rPr>
  </w:style>
  <w:style w:type="character" w:customStyle="1" w:styleId="apple-converted-space">
    <w:name w:val="apple-converted-space"/>
    <w:basedOn w:val="Fontepargpadro"/>
    <w:rsid w:val="009B6B8C"/>
  </w:style>
  <w:style w:type="paragraph" w:styleId="PargrafodaLista">
    <w:name w:val="List Paragraph"/>
    <w:basedOn w:val="Normal"/>
    <w:uiPriority w:val="34"/>
    <w:qFormat/>
    <w:rsid w:val="009B6B8C"/>
    <w:pPr>
      <w:ind w:left="720"/>
      <w:contextualSpacing/>
    </w:pPr>
  </w:style>
  <w:style w:type="paragraph" w:customStyle="1" w:styleId="TtuloRefernciasAnpedSE">
    <w:name w:val="Título Referências Anped SE"/>
    <w:basedOn w:val="Normal"/>
    <w:next w:val="Normal"/>
    <w:autoRedefine/>
    <w:qFormat/>
    <w:rsid w:val="00FE5832"/>
    <w:pPr>
      <w:spacing w:before="240" w:after="240" w:line="360" w:lineRule="auto"/>
      <w:jc w:val="both"/>
    </w:pPr>
    <w:rPr>
      <w:rFonts w:ascii="Times New Roman" w:hAnsi="Times New Roman" w:cs="Times New Roman"/>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historiasparaeducar.com/cineclub-poetico/"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youtube.com/@EduStoryLab" TargetMode="External"/><Relationship Id="rId2" Type="http://schemas.openxmlformats.org/officeDocument/2006/relationships/hyperlink" Target="https://historiasparaeducar.com/" TargetMode="External"/><Relationship Id="rId1" Type="http://schemas.openxmlformats.org/officeDocument/2006/relationships/hyperlink" Target="http://dgp.cnpq.br/dgp/espelhogrupo/9046773512177304" TargetMode="External"/><Relationship Id="rId4" Type="http://schemas.openxmlformats.org/officeDocument/2006/relationships/hyperlink" Target="https://youtube.com/playlist?list=PL8ySlcjvxa_d78NnlFJxbk6GAVG965lzH&amp;si=ExyahcURVB4oAC_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ota7AXih3TObM4OxJgoR3+jL1g==">CgMxLjA4AHIhMTZGUWhldnlNNnF1aURqZ3FoX2NrcndEWkx4dkNwdUJN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1742</Words>
  <Characters>9409</Characters>
  <Application>Microsoft Office Word</Application>
  <DocSecurity>0</DocSecurity>
  <Lines>78</Lines>
  <Paragraphs>22</Paragraphs>
  <ScaleCrop>false</ScaleCrop>
  <Company/>
  <LinksUpToDate>false</LinksUpToDate>
  <CharactersWithSpaces>11129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ALEXANDRE PEREIRA MERIDA</dc:creator>
  <cp:lastModifiedBy>Tania Lucía Maddalena</cp:lastModifiedBy>
  <cp:revision>2</cp:revision>
  <dcterms:created xsi:type="dcterms:W3CDTF">2024-02-22T21:42:00Z</dcterms:created>
  <dcterms:modified xsi:type="dcterms:W3CDTF">2024-05-30T12:09:00Z</dcterms:modified>
</cp:coreProperties>
</file>