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180F" w14:textId="43CEDFF4" w:rsidR="002652C1" w:rsidRPr="00174A97" w:rsidRDefault="00184209" w:rsidP="002652C1">
      <w:pPr>
        <w:spacing w:after="0" w:line="360" w:lineRule="auto"/>
        <w:ind w:firstLine="851"/>
        <w:jc w:val="both"/>
        <w:rPr>
          <w:rFonts w:ascii="Candara" w:eastAsia="Candara" w:hAnsi="Candara" w:cs="Candara"/>
          <w:bCs/>
          <w:sz w:val="36"/>
          <w:szCs w:val="36"/>
        </w:rPr>
      </w:pPr>
      <w:r w:rsidRPr="00174A97">
        <w:rPr>
          <w:rFonts w:ascii="Candara" w:eastAsia="Candara" w:hAnsi="Candara" w:cs="Candara"/>
          <w:bCs/>
          <w:color w:val="212529"/>
          <w:sz w:val="36"/>
          <w:szCs w:val="36"/>
        </w:rPr>
        <w:t xml:space="preserve">Uma mirada no desenvolvimento regional desde o </w:t>
      </w:r>
      <w:r w:rsidR="00174A97" w:rsidRPr="00174A97">
        <w:rPr>
          <w:rFonts w:ascii="Candara" w:eastAsia="Candara" w:hAnsi="Candara" w:cs="Candara"/>
          <w:bCs/>
          <w:color w:val="212529"/>
          <w:sz w:val="36"/>
          <w:szCs w:val="36"/>
        </w:rPr>
        <w:t>M</w:t>
      </w:r>
      <w:r w:rsidRPr="00174A97">
        <w:rPr>
          <w:rFonts w:ascii="Candara" w:eastAsia="Candara" w:hAnsi="Candara" w:cs="Candara"/>
          <w:bCs/>
          <w:color w:val="212529"/>
          <w:sz w:val="36"/>
          <w:szCs w:val="36"/>
        </w:rPr>
        <w:t xml:space="preserve">ovimento </w:t>
      </w:r>
      <w:r w:rsidR="00174A97" w:rsidRPr="00174A97">
        <w:rPr>
          <w:rFonts w:ascii="Candara" w:eastAsia="Candara" w:hAnsi="Candara" w:cs="Candara"/>
          <w:bCs/>
          <w:color w:val="212529"/>
          <w:sz w:val="36"/>
          <w:szCs w:val="36"/>
        </w:rPr>
        <w:t>Z</w:t>
      </w:r>
      <w:r w:rsidRPr="00174A97">
        <w:rPr>
          <w:rFonts w:ascii="Candara" w:eastAsia="Candara" w:hAnsi="Candara" w:cs="Candara"/>
          <w:bCs/>
          <w:color w:val="212529"/>
          <w:sz w:val="36"/>
          <w:szCs w:val="36"/>
        </w:rPr>
        <w:t>apatista (México)</w:t>
      </w:r>
      <w:r w:rsidR="002652C1" w:rsidRPr="00174A97">
        <w:rPr>
          <w:rFonts w:ascii="Candara" w:eastAsia="Candara" w:hAnsi="Candara" w:cs="Candara"/>
          <w:bCs/>
          <w:sz w:val="36"/>
          <w:szCs w:val="36"/>
        </w:rPr>
        <w:t xml:space="preserve">  </w:t>
      </w:r>
    </w:p>
    <w:p w14:paraId="4785D57C" w14:textId="258640B9" w:rsidR="005B483D" w:rsidRDefault="00184209">
      <w:pPr>
        <w:spacing w:after="0" w:line="240" w:lineRule="auto"/>
        <w:ind w:left="175" w:right="37"/>
        <w:jc w:val="right"/>
        <w:rPr>
          <w:rFonts w:ascii="Candara" w:eastAsia="Candara" w:hAnsi="Candara" w:cs="Candara"/>
          <w:b/>
        </w:rPr>
      </w:pPr>
      <w:r>
        <w:rPr>
          <w:rFonts w:ascii="Candara" w:eastAsia="Candara" w:hAnsi="Candara" w:cs="Candara"/>
          <w:b/>
        </w:rPr>
        <w:t>Diego Boehlke Vargas</w:t>
      </w:r>
      <w:r w:rsidR="00CE7EE5">
        <w:rPr>
          <w:rFonts w:ascii="Candara" w:eastAsia="Candara" w:hAnsi="Candara" w:cs="Candara"/>
          <w:b/>
          <w:vertAlign w:val="superscript"/>
        </w:rPr>
        <w:footnoteReference w:id="1"/>
      </w:r>
    </w:p>
    <w:p w14:paraId="745BCE4F" w14:textId="18DC1F7F" w:rsidR="005B483D" w:rsidRDefault="00184209">
      <w:pPr>
        <w:spacing w:after="0" w:line="240" w:lineRule="auto"/>
        <w:ind w:left="175" w:right="37"/>
        <w:jc w:val="right"/>
        <w:rPr>
          <w:rFonts w:ascii="Candara" w:eastAsia="Candara" w:hAnsi="Candara" w:cs="Candara"/>
          <w:b/>
        </w:rPr>
      </w:pPr>
      <w:r>
        <w:rPr>
          <w:rFonts w:ascii="Candara" w:eastAsia="Candara" w:hAnsi="Candara" w:cs="Candara"/>
          <w:b/>
        </w:rPr>
        <w:t>Ivo Marcos Theis</w:t>
      </w:r>
      <w:r w:rsidR="00CE7EE5">
        <w:rPr>
          <w:rFonts w:ascii="Candara" w:eastAsia="Candara" w:hAnsi="Candara" w:cs="Candara"/>
          <w:b/>
          <w:vertAlign w:val="superscript"/>
        </w:rPr>
        <w:footnoteReference w:id="2"/>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4AEA8CB3" w14:textId="6DA7908F" w:rsidR="005B483D" w:rsidRDefault="00174A97">
      <w:pPr>
        <w:pBdr>
          <w:top w:val="nil"/>
          <w:left w:val="nil"/>
          <w:bottom w:val="nil"/>
          <w:right w:val="nil"/>
          <w:between w:val="nil"/>
        </w:pBdr>
        <w:spacing w:after="0" w:line="240" w:lineRule="auto"/>
        <w:jc w:val="both"/>
        <w:rPr>
          <w:rFonts w:ascii="Candara" w:eastAsia="Candara" w:hAnsi="Candara" w:cs="Candara"/>
          <w:color w:val="000000"/>
        </w:rPr>
      </w:pPr>
      <w:bookmarkStart w:id="0" w:name="_Hlk176820549"/>
      <w:r w:rsidRPr="00174A97">
        <w:rPr>
          <w:rFonts w:ascii="Candara" w:eastAsia="Candara" w:hAnsi="Candara" w:cs="Candara"/>
          <w:color w:val="000000"/>
        </w:rPr>
        <w:t xml:space="preserve">O desenvolvimento regional enquanto um “campo” tem sido reconhecido como fato (dimensão positiva) e como estratégia (dimensão normativa), cujos caminhos propositivos divergem entre si, (i) incorporando as funções de regulação do Mercado, e/ou (ii) admitindo a atuação do Estado. O objetivo deste artigo é vislumbrar um caminho que entende a superação das condições materiais como </w:t>
      </w:r>
      <w:r w:rsidR="006625DD">
        <w:rPr>
          <w:rFonts w:ascii="Candara" w:eastAsia="Candara" w:hAnsi="Candara" w:cs="Candara"/>
          <w:color w:val="000000"/>
        </w:rPr>
        <w:t>prioridade</w:t>
      </w:r>
      <w:r w:rsidRPr="00174A97">
        <w:rPr>
          <w:rFonts w:ascii="Candara" w:eastAsia="Candara" w:hAnsi="Candara" w:cs="Candara"/>
          <w:color w:val="000000"/>
        </w:rPr>
        <w:t xml:space="preserve"> para a evitar a (</w:t>
      </w:r>
      <w:proofErr w:type="spellStart"/>
      <w:r w:rsidRPr="00174A97">
        <w:rPr>
          <w:rFonts w:ascii="Candara" w:eastAsia="Candara" w:hAnsi="Candara" w:cs="Candara"/>
          <w:color w:val="000000"/>
        </w:rPr>
        <w:t>re</w:t>
      </w:r>
      <w:proofErr w:type="spellEnd"/>
      <w:r w:rsidRPr="00174A97">
        <w:rPr>
          <w:rFonts w:ascii="Candara" w:eastAsia="Candara" w:hAnsi="Candara" w:cs="Candara"/>
          <w:color w:val="000000"/>
        </w:rPr>
        <w:t xml:space="preserve">)criação das disparidades regionais por meio da autonomia de cada comunidade regional. Especificamente, procura analisar a autonomia revelada pelo Movimento Zapatista (México). </w:t>
      </w:r>
      <w:bookmarkEnd w:id="0"/>
      <w:r w:rsidRPr="00174A97">
        <w:rPr>
          <w:rFonts w:ascii="Candara" w:eastAsia="Candara" w:hAnsi="Candara" w:cs="Candara"/>
          <w:color w:val="000000"/>
        </w:rPr>
        <w:t>Na análise das informações destaca-se o uso da documentação indireta; o método bibliográfico-documental foi privilegiado na revisão da literatura e de documentos. Os resultados revelam que uma possibilidade quanto à permanente criação de disparidades regionais estaria organizada a partir do reconhecimento da autonomia por parte dos próprios movimentos sociais</w:t>
      </w:r>
      <w:r w:rsidR="00CE7EE5" w:rsidRPr="006625DD">
        <w:rPr>
          <w:rFonts w:ascii="Candara" w:eastAsia="Candara" w:hAnsi="Candara" w:cs="Candara"/>
          <w:color w:val="000000"/>
        </w:rPr>
        <w:t>.</w:t>
      </w:r>
      <w:r w:rsidR="006625DD" w:rsidRPr="006625DD">
        <w:rPr>
          <w:rFonts w:ascii="Candara" w:eastAsia="Candara" w:hAnsi="Candara" w:cs="Candara"/>
          <w:color w:val="000000"/>
        </w:rPr>
        <w:t xml:space="preserve"> </w:t>
      </w:r>
      <w:r w:rsidR="006625DD">
        <w:rPr>
          <w:rFonts w:ascii="Candara" w:eastAsia="Candara" w:hAnsi="Candara" w:cs="Candara"/>
          <w:color w:val="000000"/>
        </w:rPr>
        <w:t>Passados 30 anos desde sua constituição, a autonomia incitada no Estado de Chiapas desde o Movimento Zapatista reconstrói-se permanentemente por meio de uma</w:t>
      </w:r>
      <w:r w:rsidR="006625DD" w:rsidRPr="006625DD">
        <w:rPr>
          <w:rFonts w:ascii="Candara" w:eastAsia="Candara" w:hAnsi="Candara" w:cs="Candara"/>
          <w:color w:val="000000"/>
        </w:rPr>
        <w:t xml:space="preserve"> estrutura hierárquica, porém, muito bem integrada e participativa, abr</w:t>
      </w:r>
      <w:r w:rsidR="006625DD">
        <w:rPr>
          <w:rFonts w:ascii="Candara" w:eastAsia="Candara" w:hAnsi="Candara" w:cs="Candara"/>
          <w:color w:val="000000"/>
        </w:rPr>
        <w:t>indo</w:t>
      </w:r>
      <w:r w:rsidR="006625DD" w:rsidRPr="006625DD">
        <w:rPr>
          <w:rFonts w:ascii="Candara" w:eastAsia="Candara" w:hAnsi="Candara" w:cs="Candara"/>
          <w:color w:val="000000"/>
        </w:rPr>
        <w:t xml:space="preserve"> espaço para nova</w:t>
      </w:r>
      <w:r w:rsidR="006625DD">
        <w:rPr>
          <w:rFonts w:ascii="Candara" w:eastAsia="Candara" w:hAnsi="Candara" w:cs="Candara"/>
          <w:color w:val="000000"/>
        </w:rPr>
        <w:t>s</w:t>
      </w:r>
      <w:r w:rsidR="006625DD" w:rsidRPr="006625DD">
        <w:rPr>
          <w:rFonts w:ascii="Candara" w:eastAsia="Candara" w:hAnsi="Candara" w:cs="Candara"/>
          <w:color w:val="000000"/>
        </w:rPr>
        <w:t xml:space="preserve"> autonomia</w:t>
      </w:r>
      <w:r w:rsidR="006625DD">
        <w:rPr>
          <w:rFonts w:ascii="Candara" w:eastAsia="Candara" w:hAnsi="Candara" w:cs="Candara"/>
          <w:color w:val="000000"/>
        </w:rPr>
        <w:t>s</w:t>
      </w:r>
      <w:r w:rsidR="006625DD" w:rsidRPr="006625DD">
        <w:rPr>
          <w:rFonts w:ascii="Candara" w:eastAsia="Candara" w:hAnsi="Candara" w:cs="Candara"/>
          <w:color w:val="000000"/>
        </w:rPr>
        <w:t>, após anos de amadurecimento, acertos, erros, construção e consolidação.</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400DEF41" w:rsidR="005B483D" w:rsidRPr="00856797" w:rsidRDefault="00CE7EE5">
      <w:pPr>
        <w:tabs>
          <w:tab w:val="left" w:pos="2385"/>
        </w:tabs>
        <w:spacing w:after="0" w:line="240" w:lineRule="auto"/>
        <w:jc w:val="both"/>
        <w:rPr>
          <w:rFonts w:ascii="Candara" w:eastAsia="Candara" w:hAnsi="Candara" w:cs="Candara"/>
          <w:lang w:val="en-US"/>
        </w:rPr>
      </w:pPr>
      <w:r>
        <w:rPr>
          <w:rFonts w:ascii="Candara" w:eastAsia="Candara" w:hAnsi="Candara" w:cs="Candara"/>
          <w:b/>
        </w:rPr>
        <w:t>Palavras-chave:</w:t>
      </w:r>
      <w:r>
        <w:rPr>
          <w:rFonts w:ascii="Candara" w:eastAsia="Candara" w:hAnsi="Candara" w:cs="Candara"/>
        </w:rPr>
        <w:t xml:space="preserve"> </w:t>
      </w:r>
      <w:r w:rsidR="00174A97">
        <w:rPr>
          <w:rFonts w:ascii="Candara" w:eastAsia="Candara" w:hAnsi="Candara" w:cs="Candara"/>
        </w:rPr>
        <w:t xml:space="preserve">Movimentos sociais. Desenvolvimento Regional. </w:t>
      </w:r>
      <w:r w:rsidR="00174A97" w:rsidRPr="00856797">
        <w:rPr>
          <w:rFonts w:ascii="Candara" w:eastAsia="Candara" w:hAnsi="Candara" w:cs="Candara"/>
          <w:lang w:val="en-US"/>
        </w:rPr>
        <w:t xml:space="preserve">México. </w:t>
      </w:r>
      <w:proofErr w:type="spellStart"/>
      <w:r w:rsidR="00174A97" w:rsidRPr="00856797">
        <w:rPr>
          <w:rFonts w:ascii="Candara" w:eastAsia="Candara" w:hAnsi="Candara" w:cs="Candara"/>
          <w:lang w:val="en-US"/>
        </w:rPr>
        <w:t>Movimento</w:t>
      </w:r>
      <w:proofErr w:type="spellEnd"/>
      <w:r w:rsidR="00174A97" w:rsidRPr="00856797">
        <w:rPr>
          <w:rFonts w:ascii="Candara" w:eastAsia="Candara" w:hAnsi="Candara" w:cs="Candara"/>
          <w:lang w:val="en-US"/>
        </w:rPr>
        <w:t xml:space="preserve"> Zapatista.</w:t>
      </w:r>
      <w:r w:rsidRPr="00856797">
        <w:rPr>
          <w:rFonts w:ascii="Candara" w:eastAsia="Candara" w:hAnsi="Candara" w:cs="Candara"/>
          <w:lang w:val="en-US"/>
        </w:rPr>
        <w:t xml:space="preserve"> </w:t>
      </w:r>
    </w:p>
    <w:p w14:paraId="63AA22D1" w14:textId="11069F8B" w:rsidR="00174A97" w:rsidRPr="00856797" w:rsidRDefault="00174A97">
      <w:pPr>
        <w:spacing w:after="120" w:line="360" w:lineRule="auto"/>
        <w:jc w:val="both"/>
        <w:rPr>
          <w:rFonts w:ascii="Candara" w:eastAsia="Candara" w:hAnsi="Candara" w:cs="Candara"/>
          <w:sz w:val="24"/>
          <w:szCs w:val="24"/>
          <w:lang w:val="en-US"/>
        </w:rPr>
      </w:pPr>
    </w:p>
    <w:p w14:paraId="0F226F22" w14:textId="771EA17C" w:rsidR="005B483D" w:rsidRPr="00174A97" w:rsidRDefault="00174A97">
      <w:pPr>
        <w:spacing w:after="0" w:line="240" w:lineRule="auto"/>
        <w:ind w:firstLine="851"/>
        <w:jc w:val="both"/>
        <w:rPr>
          <w:rFonts w:ascii="Candara" w:eastAsia="Candara" w:hAnsi="Candara" w:cs="Candara"/>
          <w:sz w:val="36"/>
          <w:szCs w:val="36"/>
          <w:lang w:val="en-US"/>
        </w:rPr>
      </w:pPr>
      <w:r w:rsidRPr="00174A97">
        <w:rPr>
          <w:rFonts w:ascii="Candara" w:eastAsia="Candara" w:hAnsi="Candara" w:cs="Candara"/>
          <w:sz w:val="36"/>
          <w:szCs w:val="36"/>
          <w:lang w:val="en-US"/>
        </w:rPr>
        <w:lastRenderedPageBreak/>
        <w:t>A look at regional development since the Zapatista movement (Mexico)</w:t>
      </w:r>
    </w:p>
    <w:p w14:paraId="370E292B" w14:textId="77777777" w:rsidR="005B483D" w:rsidRPr="00174A97" w:rsidRDefault="005B483D">
      <w:pPr>
        <w:spacing w:after="0" w:line="240" w:lineRule="auto"/>
        <w:ind w:left="567"/>
        <w:jc w:val="both"/>
        <w:rPr>
          <w:rFonts w:ascii="Candara" w:eastAsia="Candara" w:hAnsi="Candara" w:cs="Candara"/>
          <w:b/>
          <w:lang w:val="en-US"/>
        </w:rPr>
      </w:pPr>
    </w:p>
    <w:p w14:paraId="354E2AD7" w14:textId="77777777" w:rsidR="005B483D" w:rsidRPr="00645D66" w:rsidRDefault="00CE7EE5">
      <w:pPr>
        <w:spacing w:after="0" w:line="240" w:lineRule="auto"/>
        <w:jc w:val="both"/>
        <w:rPr>
          <w:rFonts w:ascii="Candara" w:eastAsia="Candara" w:hAnsi="Candara" w:cs="Candara"/>
          <w:b/>
          <w:lang w:val="en-US"/>
        </w:rPr>
      </w:pPr>
      <w:r w:rsidRPr="00645D66">
        <w:rPr>
          <w:rFonts w:ascii="Candara" w:eastAsia="Candara" w:hAnsi="Candara" w:cs="Candara"/>
          <w:b/>
          <w:lang w:val="en-US"/>
        </w:rPr>
        <w:t xml:space="preserve">Abstract </w:t>
      </w:r>
    </w:p>
    <w:p w14:paraId="1168B1BA" w14:textId="752E0780" w:rsidR="005B483D" w:rsidRPr="00174A97" w:rsidRDefault="00E8638B">
      <w:pPr>
        <w:spacing w:after="0" w:line="240" w:lineRule="auto"/>
        <w:jc w:val="both"/>
        <w:rPr>
          <w:rFonts w:ascii="Candara" w:eastAsia="Candara" w:hAnsi="Candara" w:cs="Candara"/>
          <w:lang w:val="en-US"/>
        </w:rPr>
      </w:pPr>
      <w:r w:rsidRPr="00E8638B">
        <w:rPr>
          <w:rFonts w:ascii="Candara" w:eastAsia="Candara" w:hAnsi="Candara" w:cs="Candara"/>
          <w:color w:val="202124"/>
          <w:lang w:val="en-US"/>
        </w:rPr>
        <w:t>Regional development as a “field” has been recognized as a fact (positive dimension) and as a strategy (normative dimension), whose propositional paths diverge from each other, (</w:t>
      </w:r>
      <w:proofErr w:type="spellStart"/>
      <w:r w:rsidRPr="00E8638B">
        <w:rPr>
          <w:rFonts w:ascii="Candara" w:eastAsia="Candara" w:hAnsi="Candara" w:cs="Candara"/>
          <w:color w:val="202124"/>
          <w:lang w:val="en-US"/>
        </w:rPr>
        <w:t>i</w:t>
      </w:r>
      <w:proofErr w:type="spellEnd"/>
      <w:r w:rsidRPr="00E8638B">
        <w:rPr>
          <w:rFonts w:ascii="Candara" w:eastAsia="Candara" w:hAnsi="Candara" w:cs="Candara"/>
          <w:color w:val="202124"/>
          <w:lang w:val="en-US"/>
        </w:rPr>
        <w:t xml:space="preserve">) incorporating the regulatory functions of the Market, and/or (ii) admitting the action of the State. The objective of this article is to glimpse a path that understands the overcoming of material conditions as a priority to avoid the (re)creation of regional disparities through the autonomy of each regional community. Specifically, it seeks to analyze the autonomy revealed by the Zapatista Movement (Mexico). In the analysis of the information, the use of indirect documentation stands out; the bibliographic-documentary method was privileged in the review of the literature and documents. The results reveal that a possibility regarding the permanent creation of regional disparities would be organized from the recognition of autonomy by the social movements themselves. Thirty years after its constitution, the autonomy incited in the State of Chiapas since the Zapatista Movement is permanently reconstructed through a hierarchical structure, but one that is very well integrated and participatory, opening space for new autonomies, after years of maturation, successes, mistakes, </w:t>
      </w:r>
      <w:proofErr w:type="gramStart"/>
      <w:r w:rsidRPr="00E8638B">
        <w:rPr>
          <w:rFonts w:ascii="Candara" w:eastAsia="Candara" w:hAnsi="Candara" w:cs="Candara"/>
          <w:color w:val="202124"/>
          <w:lang w:val="en-US"/>
        </w:rPr>
        <w:t>construction</w:t>
      </w:r>
      <w:proofErr w:type="gramEnd"/>
      <w:r w:rsidRPr="00E8638B">
        <w:rPr>
          <w:rFonts w:ascii="Candara" w:eastAsia="Candara" w:hAnsi="Candara" w:cs="Candara"/>
          <w:color w:val="202124"/>
          <w:lang w:val="en-US"/>
        </w:rPr>
        <w:t xml:space="preserve"> and consolidation</w:t>
      </w:r>
      <w:r w:rsidR="00CE7EE5" w:rsidRPr="00174A97">
        <w:rPr>
          <w:rFonts w:ascii="Candara" w:eastAsia="Candara" w:hAnsi="Candara" w:cs="Candara"/>
          <w:lang w:val="en-US"/>
        </w:rPr>
        <w:t>.</w:t>
      </w:r>
    </w:p>
    <w:p w14:paraId="7876DEB2" w14:textId="77777777" w:rsidR="005B483D" w:rsidRPr="00174A97" w:rsidRDefault="005B483D">
      <w:pPr>
        <w:jc w:val="both"/>
        <w:rPr>
          <w:rFonts w:ascii="Candara" w:eastAsia="Candara" w:hAnsi="Candara" w:cs="Candara"/>
          <w:color w:val="202124"/>
          <w:lang w:val="en-US"/>
        </w:rPr>
      </w:pPr>
    </w:p>
    <w:p w14:paraId="034A405D" w14:textId="09C15B5B" w:rsidR="005B483D" w:rsidRPr="00856797" w:rsidRDefault="00CE7EE5">
      <w:pPr>
        <w:jc w:val="both"/>
        <w:rPr>
          <w:rFonts w:ascii="Candara" w:eastAsia="Candara" w:hAnsi="Candara" w:cs="Candara"/>
        </w:rPr>
      </w:pPr>
      <w:r w:rsidRPr="00115D83">
        <w:rPr>
          <w:rFonts w:ascii="Candara" w:eastAsia="Candara" w:hAnsi="Candara" w:cs="Candara"/>
          <w:b/>
          <w:lang w:val="en-US"/>
        </w:rPr>
        <w:t>Keywords:</w:t>
      </w:r>
      <w:r w:rsidRPr="00115D83">
        <w:rPr>
          <w:rFonts w:ascii="Candara" w:eastAsia="Candara" w:hAnsi="Candara" w:cs="Candara"/>
          <w:lang w:val="en-US"/>
        </w:rPr>
        <w:t xml:space="preserve"> </w:t>
      </w:r>
      <w:r w:rsidR="00174A97" w:rsidRPr="00115D83">
        <w:rPr>
          <w:rFonts w:ascii="Candara" w:eastAsia="Candara" w:hAnsi="Candara" w:cs="Candara"/>
          <w:lang w:val="en-US"/>
        </w:rPr>
        <w:t xml:space="preserve">Social movements. Regional development. </w:t>
      </w:r>
      <w:r w:rsidR="00174A97" w:rsidRPr="00856797">
        <w:rPr>
          <w:rFonts w:ascii="Candara" w:eastAsia="Candara" w:hAnsi="Candara" w:cs="Candara"/>
        </w:rPr>
        <w:t>M</w:t>
      </w:r>
      <w:r w:rsidR="00115D83" w:rsidRPr="00856797">
        <w:rPr>
          <w:rFonts w:ascii="Candara" w:eastAsia="Candara" w:hAnsi="Candara" w:cs="Candara"/>
        </w:rPr>
        <w:t>e</w:t>
      </w:r>
      <w:r w:rsidR="00174A97" w:rsidRPr="00856797">
        <w:rPr>
          <w:rFonts w:ascii="Candara" w:eastAsia="Candara" w:hAnsi="Candara" w:cs="Candara"/>
        </w:rPr>
        <w:t>xico. Zapatista</w:t>
      </w:r>
      <w:r w:rsidR="00115D83" w:rsidRPr="00856797">
        <w:rPr>
          <w:rFonts w:ascii="Candara" w:eastAsia="Candara" w:hAnsi="Candara" w:cs="Candara"/>
        </w:rPr>
        <w:t xml:space="preserve"> Movement</w:t>
      </w:r>
      <w:r w:rsidR="00174A97" w:rsidRPr="00856797">
        <w:rPr>
          <w:rFonts w:ascii="Candara" w:eastAsia="Candara" w:hAnsi="Candara" w:cs="Candara"/>
        </w:rPr>
        <w:t>.</w:t>
      </w:r>
    </w:p>
    <w:p w14:paraId="5293E043" w14:textId="77777777" w:rsidR="005B483D" w:rsidRPr="00856797" w:rsidRDefault="005B483D">
      <w:pPr>
        <w:jc w:val="both"/>
        <w:rPr>
          <w:rFonts w:ascii="Candara" w:eastAsia="Candara" w:hAnsi="Candara" w:cs="Candara"/>
          <w:sz w:val="20"/>
          <w:szCs w:val="20"/>
        </w:rPr>
      </w:pPr>
    </w:p>
    <w:p w14:paraId="0E0F5831" w14:textId="77777777" w:rsidR="005B483D" w:rsidRPr="00856797" w:rsidRDefault="005B483D">
      <w:pPr>
        <w:jc w:val="both"/>
        <w:rPr>
          <w:rFonts w:ascii="Candara" w:eastAsia="Candara" w:hAnsi="Candara" w:cs="Candara"/>
          <w:color w:val="FF6600"/>
          <w:sz w:val="28"/>
          <w:szCs w:val="28"/>
        </w:rPr>
      </w:pPr>
    </w:p>
    <w:p w14:paraId="7DB6FEDA" w14:textId="2146C984" w:rsidR="005B483D" w:rsidRDefault="00CE7EE5">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 xml:space="preserve">1 </w:t>
      </w:r>
      <w:r w:rsidR="00115D83">
        <w:rPr>
          <w:rFonts w:ascii="Candara" w:eastAsia="Candara" w:hAnsi="Candara" w:cs="Candara"/>
          <w:color w:val="000000"/>
          <w:sz w:val="28"/>
          <w:szCs w:val="28"/>
        </w:rPr>
        <w:t>Introdução</w:t>
      </w:r>
    </w:p>
    <w:p w14:paraId="1AAB54B4" w14:textId="77011AD8" w:rsidR="00011333" w:rsidRDefault="00011333" w:rsidP="00011333">
      <w:pPr>
        <w:ind w:firstLine="851"/>
        <w:jc w:val="both"/>
        <w:rPr>
          <w:rFonts w:ascii="Candara" w:eastAsia="Candara" w:hAnsi="Candara" w:cs="Candara"/>
          <w:sz w:val="24"/>
          <w:szCs w:val="24"/>
        </w:rPr>
      </w:pPr>
      <w:r w:rsidRPr="00011333">
        <w:rPr>
          <w:rFonts w:ascii="Candara" w:eastAsia="Candara" w:hAnsi="Candara" w:cs="Candara"/>
          <w:sz w:val="24"/>
          <w:szCs w:val="24"/>
        </w:rPr>
        <w:t xml:space="preserve">O presente artigo procurar descortinar uma interrelação ainda pouco debatida teoricamente entre autodeterminação social e desenvolvimento regional. Mas, além disto, seus resultados científicos e proposição podem ser utilizados como pano de fundo para subsidiar demais estudos do desenvolvimento regional e territorial, muitos dos quais </w:t>
      </w:r>
      <w:r w:rsidR="009702B2">
        <w:rPr>
          <w:rFonts w:ascii="Candara" w:eastAsia="Candara" w:hAnsi="Candara" w:cs="Candara"/>
          <w:sz w:val="24"/>
          <w:szCs w:val="24"/>
        </w:rPr>
        <w:t xml:space="preserve">vem </w:t>
      </w:r>
      <w:r w:rsidRPr="00011333">
        <w:rPr>
          <w:rFonts w:ascii="Candara" w:eastAsia="Candara" w:hAnsi="Candara" w:cs="Candara"/>
          <w:sz w:val="24"/>
          <w:szCs w:val="24"/>
        </w:rPr>
        <w:t>sendo realizados por investigadores vinculados a Programas de Pós-Graduação no Brasil e no México.</w:t>
      </w:r>
    </w:p>
    <w:p w14:paraId="2BD0D6A3" w14:textId="77777777" w:rsidR="009702B2" w:rsidRDefault="009702B2" w:rsidP="00011333">
      <w:pPr>
        <w:ind w:firstLine="851"/>
        <w:jc w:val="both"/>
        <w:rPr>
          <w:rFonts w:ascii="Candara" w:eastAsia="Candara" w:hAnsi="Candara" w:cs="Candara"/>
          <w:sz w:val="24"/>
          <w:szCs w:val="24"/>
        </w:rPr>
      </w:pPr>
      <w:r w:rsidRPr="009702B2">
        <w:rPr>
          <w:rFonts w:ascii="Candara" w:eastAsia="Candara" w:hAnsi="Candara" w:cs="Candara"/>
          <w:sz w:val="24"/>
          <w:szCs w:val="24"/>
        </w:rPr>
        <w:t xml:space="preserve">O desenvolvimento regional enquanto um “campo” tem sido reconhecido como fato (dimensão positiva) e como estratégia (dimensão normativa), cujos </w:t>
      </w:r>
      <w:r w:rsidRPr="009702B2">
        <w:rPr>
          <w:rFonts w:ascii="Candara" w:eastAsia="Candara" w:hAnsi="Candara" w:cs="Candara"/>
          <w:sz w:val="24"/>
          <w:szCs w:val="24"/>
        </w:rPr>
        <w:lastRenderedPageBreak/>
        <w:t>caminhos propositivos divergem entre si, (i) incorporando as funções de regulação do Mercado, e/ou (ii) admitindo a atuação do Estado. O objetivo deste artigo é vislumbrar um caminho que entende a superação das condições materiais como fundamental para a evitar a (</w:t>
      </w:r>
      <w:proofErr w:type="spellStart"/>
      <w:r w:rsidRPr="009702B2">
        <w:rPr>
          <w:rFonts w:ascii="Candara" w:eastAsia="Candara" w:hAnsi="Candara" w:cs="Candara"/>
          <w:sz w:val="24"/>
          <w:szCs w:val="24"/>
        </w:rPr>
        <w:t>re</w:t>
      </w:r>
      <w:proofErr w:type="spellEnd"/>
      <w:r w:rsidRPr="009702B2">
        <w:rPr>
          <w:rFonts w:ascii="Candara" w:eastAsia="Candara" w:hAnsi="Candara" w:cs="Candara"/>
          <w:sz w:val="24"/>
          <w:szCs w:val="24"/>
        </w:rPr>
        <w:t xml:space="preserve">)criação das disparidades regionais por meio da autonomia de cada comunidade regional. Especificamente, procura analisar a autonomia revelada pelo Movimento Zapatista (México). </w:t>
      </w:r>
    </w:p>
    <w:p w14:paraId="39DD4DA4" w14:textId="251182BA" w:rsidR="00011333" w:rsidRPr="00011333" w:rsidRDefault="00011333" w:rsidP="00011333">
      <w:pPr>
        <w:ind w:firstLine="851"/>
        <w:jc w:val="both"/>
        <w:rPr>
          <w:rFonts w:ascii="Candara" w:eastAsia="Candara" w:hAnsi="Candara" w:cs="Candara"/>
          <w:sz w:val="24"/>
          <w:szCs w:val="24"/>
        </w:rPr>
      </w:pPr>
      <w:r w:rsidRPr="00011333">
        <w:rPr>
          <w:rFonts w:ascii="Candara" w:eastAsia="Candara" w:hAnsi="Candara" w:cs="Candara"/>
          <w:sz w:val="24"/>
          <w:szCs w:val="24"/>
        </w:rPr>
        <w:t xml:space="preserve">As discussões realizadas </w:t>
      </w:r>
      <w:r w:rsidR="009702B2">
        <w:rPr>
          <w:rFonts w:ascii="Candara" w:eastAsia="Candara" w:hAnsi="Candara" w:cs="Candara"/>
          <w:sz w:val="24"/>
          <w:szCs w:val="24"/>
        </w:rPr>
        <w:t>a respeito das</w:t>
      </w:r>
      <w:r w:rsidRPr="00011333">
        <w:rPr>
          <w:rFonts w:ascii="Candara" w:eastAsia="Candara" w:hAnsi="Candara" w:cs="Candara"/>
          <w:sz w:val="24"/>
          <w:szCs w:val="24"/>
        </w:rPr>
        <w:t xml:space="preserve"> questões teóricas e metodológicas do desenvolvimento poderão beneficiar-se dos resultados científicos desvelados pela presente investigação uma vez que </w:t>
      </w:r>
      <w:r w:rsidR="009702B2">
        <w:rPr>
          <w:rFonts w:ascii="Candara" w:eastAsia="Candara" w:hAnsi="Candara" w:cs="Candara"/>
          <w:sz w:val="24"/>
          <w:szCs w:val="24"/>
        </w:rPr>
        <w:t xml:space="preserve">procura </w:t>
      </w:r>
      <w:r w:rsidRPr="00011333">
        <w:rPr>
          <w:rFonts w:ascii="Candara" w:eastAsia="Candara" w:hAnsi="Candara" w:cs="Candara"/>
          <w:sz w:val="24"/>
          <w:szCs w:val="24"/>
        </w:rPr>
        <w:t>traz</w:t>
      </w:r>
      <w:r w:rsidR="009702B2">
        <w:rPr>
          <w:rFonts w:ascii="Candara" w:eastAsia="Candara" w:hAnsi="Candara" w:cs="Candara"/>
          <w:sz w:val="24"/>
          <w:szCs w:val="24"/>
        </w:rPr>
        <w:t>er</w:t>
      </w:r>
      <w:r w:rsidRPr="00011333">
        <w:rPr>
          <w:rFonts w:ascii="Candara" w:eastAsia="Candara" w:hAnsi="Candara" w:cs="Candara"/>
          <w:sz w:val="24"/>
          <w:szCs w:val="24"/>
        </w:rPr>
        <w:t xml:space="preserve"> uma compreensão específica sobre a diversidade histórico-cultural, tendo como escala o território mexicano zapatista, por meio de uma abordagem em perspectiva histórica.</w:t>
      </w:r>
    </w:p>
    <w:p w14:paraId="671EEDDF" w14:textId="627A4C93" w:rsidR="00011333" w:rsidRDefault="00011333" w:rsidP="00011333">
      <w:pPr>
        <w:ind w:firstLine="851"/>
        <w:jc w:val="both"/>
        <w:rPr>
          <w:rFonts w:ascii="Candara" w:eastAsia="Candara" w:hAnsi="Candara" w:cs="Candara"/>
          <w:sz w:val="24"/>
          <w:szCs w:val="24"/>
        </w:rPr>
      </w:pPr>
      <w:r w:rsidRPr="00011333">
        <w:rPr>
          <w:rFonts w:ascii="Candara" w:eastAsia="Candara" w:hAnsi="Candara" w:cs="Candara"/>
          <w:sz w:val="24"/>
          <w:szCs w:val="24"/>
        </w:rPr>
        <w:t>Ademais, cabe destacar que os resultados divulgados pelo present</w:t>
      </w:r>
      <w:r w:rsidR="009702B2">
        <w:rPr>
          <w:rFonts w:ascii="Candara" w:eastAsia="Candara" w:hAnsi="Candara" w:cs="Candara"/>
          <w:sz w:val="24"/>
          <w:szCs w:val="24"/>
        </w:rPr>
        <w:t>e</w:t>
      </w:r>
      <w:r w:rsidRPr="00011333">
        <w:rPr>
          <w:rFonts w:ascii="Candara" w:eastAsia="Candara" w:hAnsi="Candara" w:cs="Candara"/>
          <w:sz w:val="24"/>
          <w:szCs w:val="24"/>
        </w:rPr>
        <w:t xml:space="preserve"> artigo se vinculam a Programas de Pós-Graduação organizados em redes de cooperação internacional, no Brasil e no México, procurando proporcionar ampla visibilidade sobre a discussão entre desenvolvimento regional e a experiência do Movimento Zapatista, um caso de relevância teórica, histórica e prática no cenário internacional da ciência produzida sobre o tema</w:t>
      </w:r>
      <w:r w:rsidR="003767B2">
        <w:rPr>
          <w:rFonts w:ascii="Candara" w:eastAsia="Candara" w:hAnsi="Candara" w:cs="Candara"/>
          <w:sz w:val="24"/>
          <w:szCs w:val="24"/>
        </w:rPr>
        <w:t>.</w:t>
      </w:r>
    </w:p>
    <w:p w14:paraId="2A6ACAF8" w14:textId="338BB137" w:rsidR="00011333" w:rsidRPr="00011333" w:rsidRDefault="00011333" w:rsidP="00011333">
      <w:pPr>
        <w:ind w:firstLine="851"/>
        <w:jc w:val="both"/>
        <w:rPr>
          <w:rFonts w:ascii="Candara" w:eastAsia="Candara" w:hAnsi="Candara" w:cs="Candara"/>
          <w:sz w:val="24"/>
          <w:szCs w:val="24"/>
        </w:rPr>
      </w:pPr>
      <w:r w:rsidRPr="00011333">
        <w:rPr>
          <w:rFonts w:ascii="Candara" w:eastAsia="Candara" w:hAnsi="Candara" w:cs="Candara"/>
          <w:sz w:val="24"/>
          <w:szCs w:val="24"/>
        </w:rPr>
        <w:t xml:space="preserve">Em termos metodológicos, este </w:t>
      </w:r>
      <w:r w:rsidR="009702B2">
        <w:rPr>
          <w:rFonts w:ascii="Candara" w:eastAsia="Candara" w:hAnsi="Candara" w:cs="Candara"/>
          <w:sz w:val="24"/>
          <w:szCs w:val="24"/>
        </w:rPr>
        <w:t>estudo</w:t>
      </w:r>
      <w:r w:rsidRPr="00011333">
        <w:rPr>
          <w:rFonts w:ascii="Candara" w:eastAsia="Candara" w:hAnsi="Candara" w:cs="Candara"/>
          <w:sz w:val="24"/>
          <w:szCs w:val="24"/>
        </w:rPr>
        <w:t xml:space="preserve"> toma como referência, sobretudo, </w:t>
      </w:r>
      <w:proofErr w:type="spellStart"/>
      <w:r w:rsidRPr="00011333">
        <w:rPr>
          <w:rFonts w:ascii="Candara" w:eastAsia="Candara" w:hAnsi="Candara" w:cs="Candara"/>
          <w:sz w:val="24"/>
          <w:szCs w:val="24"/>
        </w:rPr>
        <w:t>Quivy</w:t>
      </w:r>
      <w:proofErr w:type="spellEnd"/>
      <w:r w:rsidRPr="00011333">
        <w:rPr>
          <w:rFonts w:ascii="Candara" w:eastAsia="Candara" w:hAnsi="Candara" w:cs="Candara"/>
          <w:sz w:val="24"/>
          <w:szCs w:val="24"/>
        </w:rPr>
        <w:t xml:space="preserve">; </w:t>
      </w:r>
      <w:proofErr w:type="spellStart"/>
      <w:r w:rsidRPr="00011333">
        <w:rPr>
          <w:rFonts w:ascii="Candara" w:eastAsia="Candara" w:hAnsi="Candara" w:cs="Candara"/>
          <w:sz w:val="24"/>
          <w:szCs w:val="24"/>
        </w:rPr>
        <w:t>Campenhoudt</w:t>
      </w:r>
      <w:proofErr w:type="spellEnd"/>
      <w:r w:rsidRPr="00011333">
        <w:rPr>
          <w:rFonts w:ascii="Candara" w:eastAsia="Candara" w:hAnsi="Candara" w:cs="Candara"/>
          <w:sz w:val="24"/>
          <w:szCs w:val="24"/>
        </w:rPr>
        <w:t xml:space="preserve"> (1995) e </w:t>
      </w:r>
      <w:proofErr w:type="spellStart"/>
      <w:r w:rsidRPr="00011333">
        <w:rPr>
          <w:rFonts w:ascii="Candara" w:eastAsia="Candara" w:hAnsi="Candara" w:cs="Candara"/>
          <w:sz w:val="24"/>
          <w:szCs w:val="24"/>
        </w:rPr>
        <w:t>Creswell</w:t>
      </w:r>
      <w:proofErr w:type="spellEnd"/>
      <w:r w:rsidRPr="00011333">
        <w:rPr>
          <w:rFonts w:ascii="Candara" w:eastAsia="Candara" w:hAnsi="Candara" w:cs="Candara"/>
          <w:sz w:val="24"/>
          <w:szCs w:val="24"/>
        </w:rPr>
        <w:t xml:space="preserve"> (2010). Os pressupostos do método de abordagem são de que tanto a noção de desenvolvimento quanto a de desenvolvimento regional na América Latina e no Brasil vem passando por grandes mudanças nos últimos anos (Theis, 2022a; Theis, 2022b). A compreensão do tema se apoia numa abordagem ampla – relativa ao contexto latino-americano e mexicano – permitindo analisar as interrelações entre os processos de autodeterminação social e a regionalidade do desenvolvimento.</w:t>
      </w:r>
    </w:p>
    <w:p w14:paraId="5DF95E24" w14:textId="05C7067B" w:rsidR="00011333" w:rsidRPr="00011333" w:rsidRDefault="00011333" w:rsidP="00011333">
      <w:pPr>
        <w:ind w:firstLine="851"/>
        <w:jc w:val="both"/>
        <w:rPr>
          <w:rFonts w:ascii="Candara" w:eastAsia="Candara" w:hAnsi="Candara" w:cs="Candara"/>
          <w:sz w:val="24"/>
          <w:szCs w:val="24"/>
        </w:rPr>
      </w:pPr>
      <w:r w:rsidRPr="00011333">
        <w:rPr>
          <w:rFonts w:ascii="Candara" w:eastAsia="Candara" w:hAnsi="Candara" w:cs="Candara"/>
          <w:sz w:val="24"/>
          <w:szCs w:val="24"/>
        </w:rPr>
        <w:t xml:space="preserve">Os recursos metodológicos foram definidos pela abordagem qualitativa que possibilite a reflexão sobre os impulsos </w:t>
      </w:r>
      <w:r w:rsidRPr="009702B2">
        <w:rPr>
          <w:rFonts w:ascii="Candara" w:eastAsia="Candara" w:hAnsi="Candara" w:cs="Candara"/>
          <w:sz w:val="24"/>
          <w:szCs w:val="24"/>
        </w:rPr>
        <w:t xml:space="preserve">por autodeterminação social </w:t>
      </w:r>
      <w:r w:rsidRPr="00011333">
        <w:rPr>
          <w:rFonts w:ascii="Candara" w:eastAsia="Candara" w:hAnsi="Candara" w:cs="Candara"/>
          <w:sz w:val="24"/>
          <w:szCs w:val="24"/>
        </w:rPr>
        <w:t xml:space="preserve">no que diz respeito à experiência do Movimento Zapatista. A perspectiva dialética se apresenta como possibilidade para interpretação das dinâmicas entre espaço e tempo, local e global, particularidades e universalidades (Harvey, 2004). Especialmente no sentido </w:t>
      </w:r>
      <w:r w:rsidRPr="00011333">
        <w:rPr>
          <w:rFonts w:ascii="Candara" w:eastAsia="Candara" w:hAnsi="Candara" w:cs="Candara"/>
          <w:sz w:val="24"/>
          <w:szCs w:val="24"/>
        </w:rPr>
        <w:lastRenderedPageBreak/>
        <w:t>de identificar e analisar áreas internas do movimento que demandam autonomia para vislumbrar novas possibilidades de autodeterminação social (Dinerstein, 2015).</w:t>
      </w:r>
    </w:p>
    <w:p w14:paraId="3176A70C" w14:textId="7F18E18A" w:rsidR="00011333" w:rsidRDefault="00011333" w:rsidP="00011333">
      <w:pPr>
        <w:ind w:firstLine="851"/>
        <w:jc w:val="both"/>
        <w:rPr>
          <w:rFonts w:ascii="Candara" w:eastAsia="Candara" w:hAnsi="Candara" w:cs="Candara"/>
          <w:sz w:val="24"/>
          <w:szCs w:val="24"/>
        </w:rPr>
      </w:pPr>
      <w:r w:rsidRPr="00011333">
        <w:rPr>
          <w:rFonts w:ascii="Candara" w:eastAsia="Candara" w:hAnsi="Candara" w:cs="Candara"/>
          <w:sz w:val="24"/>
          <w:szCs w:val="24"/>
        </w:rPr>
        <w:t>Entre os métodos de procedimentos, utilizou-se por meio da documentação indireta, o método bibliográfico-documental. Na obtenção dos dados, as técnicas de pesquisa privilegiadas foram a pesquisa bibliográfico-documental na revisão de literatura (aqui, também, acadêmica, como relatórios de pesquisa, teses e dissertações), documentos (relatórios, informes oficiais, cartilhas, folhetos) sobre a temática do trabalho.</w:t>
      </w:r>
    </w:p>
    <w:p w14:paraId="21A6E899" w14:textId="77777777" w:rsidR="00115D83" w:rsidRDefault="00115D83">
      <w:pPr>
        <w:ind w:firstLine="851"/>
        <w:jc w:val="both"/>
        <w:rPr>
          <w:rFonts w:ascii="Candara" w:eastAsia="Candara" w:hAnsi="Candara" w:cs="Candara"/>
          <w:color w:val="000000"/>
          <w:sz w:val="24"/>
          <w:szCs w:val="24"/>
        </w:rPr>
      </w:pPr>
    </w:p>
    <w:p w14:paraId="475DEDC5" w14:textId="06564D02" w:rsidR="00612A13" w:rsidRDefault="00612A13" w:rsidP="00115D83">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FF21AE">
        <w:rPr>
          <w:rFonts w:ascii="Candara" w:eastAsia="Candara" w:hAnsi="Candara" w:cs="Candara"/>
          <w:color w:val="000000"/>
          <w:sz w:val="28"/>
          <w:szCs w:val="28"/>
        </w:rPr>
        <w:t>Desenvolvimento regional e autonomia</w:t>
      </w:r>
    </w:p>
    <w:p w14:paraId="4A2B22CC" w14:textId="3D35B533" w:rsidR="00645D66" w:rsidRDefault="00FF21AE" w:rsidP="00612A13">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Os conceitos e as teorias mais críticos a respeito de </w:t>
      </w:r>
      <w:r w:rsidR="00645D66" w:rsidRPr="00645D66">
        <w:rPr>
          <w:rFonts w:ascii="Candara" w:eastAsia="Candara" w:hAnsi="Candara" w:cs="Candara"/>
          <w:color w:val="000000"/>
          <w:sz w:val="24"/>
          <w:szCs w:val="24"/>
        </w:rPr>
        <w:t xml:space="preserve">desenvolvimento regional propõem a compreensão de aspectos multidimensionais que </w:t>
      </w:r>
      <w:r>
        <w:rPr>
          <w:rFonts w:ascii="Candara" w:eastAsia="Candara" w:hAnsi="Candara" w:cs="Candara"/>
          <w:color w:val="000000"/>
          <w:sz w:val="24"/>
          <w:szCs w:val="24"/>
        </w:rPr>
        <w:t xml:space="preserve">oriundos dos </w:t>
      </w:r>
      <w:r w:rsidR="00645D66" w:rsidRPr="00645D66">
        <w:rPr>
          <w:rFonts w:ascii="Candara" w:eastAsia="Candara" w:hAnsi="Candara" w:cs="Candara"/>
          <w:color w:val="000000"/>
          <w:sz w:val="24"/>
          <w:szCs w:val="24"/>
        </w:rPr>
        <w:t>processos de desenvolvimento em determinadas regiões. Entretanto,</w:t>
      </w:r>
      <w:r>
        <w:rPr>
          <w:rFonts w:ascii="Candara" w:eastAsia="Candara" w:hAnsi="Candara" w:cs="Candara"/>
          <w:color w:val="000000"/>
          <w:sz w:val="24"/>
          <w:szCs w:val="24"/>
        </w:rPr>
        <w:t xml:space="preserve"> </w:t>
      </w:r>
      <w:r w:rsidR="00645D66" w:rsidRPr="00645D66">
        <w:rPr>
          <w:rFonts w:ascii="Candara" w:eastAsia="Candara" w:hAnsi="Candara" w:cs="Candara"/>
          <w:color w:val="000000"/>
          <w:sz w:val="24"/>
          <w:szCs w:val="24"/>
        </w:rPr>
        <w:t>desenvolvimento regional não está restrito às análises dos campos do desenvolvimento e da região, pois trata-se de um objeto multidisciplinar e suas reflexões buscam compreender, sistematizar e analisar processos de desenvolvimento econômico, social, político e espacial.</w:t>
      </w:r>
    </w:p>
    <w:p w14:paraId="35D7F539" w14:textId="31E7D36F" w:rsidR="00612A13" w:rsidRDefault="00FF21AE" w:rsidP="00612A13">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Neste sentido, são mobilizadas </w:t>
      </w:r>
      <w:r w:rsidR="00645D66" w:rsidRPr="00645D66">
        <w:rPr>
          <w:rFonts w:ascii="Candara" w:eastAsia="Candara" w:hAnsi="Candara" w:cs="Candara"/>
          <w:color w:val="000000"/>
          <w:sz w:val="24"/>
          <w:szCs w:val="24"/>
        </w:rPr>
        <w:t xml:space="preserve">diferentes disciplinas, como a Economia e a Geografia, </w:t>
      </w:r>
      <w:r>
        <w:rPr>
          <w:rFonts w:ascii="Candara" w:eastAsia="Candara" w:hAnsi="Candara" w:cs="Candara"/>
          <w:color w:val="000000"/>
          <w:sz w:val="24"/>
          <w:szCs w:val="24"/>
        </w:rPr>
        <w:t>embora</w:t>
      </w:r>
      <w:r w:rsidR="00645D66" w:rsidRPr="00645D66">
        <w:rPr>
          <w:rFonts w:ascii="Candara" w:eastAsia="Candara" w:hAnsi="Candara" w:cs="Candara"/>
          <w:color w:val="000000"/>
          <w:sz w:val="24"/>
          <w:szCs w:val="24"/>
        </w:rPr>
        <w:t xml:space="preserve"> não se </w:t>
      </w:r>
      <w:r w:rsidRPr="00645D66">
        <w:rPr>
          <w:rFonts w:ascii="Candara" w:eastAsia="Candara" w:hAnsi="Candara" w:cs="Candara"/>
          <w:color w:val="000000"/>
          <w:sz w:val="24"/>
          <w:szCs w:val="24"/>
        </w:rPr>
        <w:t>restrinja</w:t>
      </w:r>
      <w:r w:rsidR="00645D66" w:rsidRPr="00645D66">
        <w:rPr>
          <w:rFonts w:ascii="Candara" w:eastAsia="Candara" w:hAnsi="Candara" w:cs="Candara"/>
          <w:color w:val="000000"/>
          <w:sz w:val="24"/>
          <w:szCs w:val="24"/>
        </w:rPr>
        <w:t xml:space="preserve"> a essas áreas do conhecimento. Deste modo, os estudos do desenvolvimento regional constituem um conjunto interdisciplinar de análises que se constroem a partir do conhecimento produzido também da Sociologia, Ciência Política, Antropologia, História, e até Arquitetura e Direito (</w:t>
      </w:r>
      <w:r w:rsidR="00B721B0">
        <w:rPr>
          <w:rFonts w:ascii="Candara" w:eastAsia="Candara" w:hAnsi="Candara" w:cs="Candara"/>
          <w:color w:val="000000"/>
          <w:sz w:val="24"/>
          <w:szCs w:val="24"/>
        </w:rPr>
        <w:t>Theis</w:t>
      </w:r>
      <w:r w:rsidR="00645D66" w:rsidRPr="00645D66">
        <w:rPr>
          <w:rFonts w:ascii="Candara" w:eastAsia="Candara" w:hAnsi="Candara" w:cs="Candara"/>
          <w:color w:val="000000"/>
          <w:sz w:val="24"/>
          <w:szCs w:val="24"/>
        </w:rPr>
        <w:t>, 2019).</w:t>
      </w:r>
    </w:p>
    <w:p w14:paraId="46C4D6F1" w14:textId="77777777" w:rsidR="00645D66" w:rsidRDefault="00645D66" w:rsidP="00612A13">
      <w:pPr>
        <w:ind w:firstLine="851"/>
        <w:jc w:val="both"/>
        <w:rPr>
          <w:rFonts w:ascii="Candara" w:eastAsia="Candara" w:hAnsi="Candara" w:cs="Candara"/>
          <w:color w:val="000000"/>
          <w:sz w:val="24"/>
          <w:szCs w:val="24"/>
        </w:rPr>
      </w:pPr>
      <w:r w:rsidRPr="00645D66">
        <w:rPr>
          <w:rFonts w:ascii="Candara" w:eastAsia="Candara" w:hAnsi="Candara" w:cs="Candara"/>
          <w:color w:val="000000"/>
          <w:sz w:val="24"/>
          <w:szCs w:val="24"/>
        </w:rPr>
        <w:t>Além de caracterizar desenvolvimento regional por meio de sua evidente interdisciplinaridade, também o podemos realizar quanto a sua natureza de teoria de médio alcance. Desenvolvimento regional não representa uma mera hipótese, mas ainda não configura uma teoria consistente. Pois, é algo que se situa entre a hipótese e a teoria.</w:t>
      </w:r>
    </w:p>
    <w:p w14:paraId="5DED8BA8" w14:textId="509EFDB2" w:rsidR="00645D66" w:rsidRDefault="00645D66" w:rsidP="00612A13">
      <w:pPr>
        <w:ind w:firstLine="851"/>
        <w:jc w:val="both"/>
        <w:rPr>
          <w:rFonts w:ascii="Candara" w:eastAsia="Candara" w:hAnsi="Candara" w:cs="Candara"/>
          <w:color w:val="000000"/>
          <w:sz w:val="24"/>
          <w:szCs w:val="24"/>
        </w:rPr>
      </w:pPr>
      <w:r w:rsidRPr="00645D66">
        <w:rPr>
          <w:rFonts w:ascii="Candara" w:eastAsia="Candara" w:hAnsi="Candara" w:cs="Candara"/>
          <w:color w:val="000000"/>
          <w:sz w:val="24"/>
          <w:szCs w:val="24"/>
        </w:rPr>
        <w:lastRenderedPageBreak/>
        <w:t>As teorias de médio alcance se encontram muito próximas da realidade a ser analisada, podendo ser testadas empiricamente. Por essa razão, os estudos a partir do desenvolvimento regional analisam elementos específicos em uma realidade social, ou seja, estão além de simples hipóteses, não conformam grandes teorias capazes de abarcar de forma geral os sistemas sociais, mas servem de uma espécie de guia para investigações empíricas (</w:t>
      </w:r>
      <w:r w:rsidR="00B721B0">
        <w:rPr>
          <w:rFonts w:ascii="Candara" w:eastAsia="Candara" w:hAnsi="Candara" w:cs="Candara"/>
          <w:color w:val="000000"/>
          <w:sz w:val="24"/>
          <w:szCs w:val="24"/>
        </w:rPr>
        <w:t>Theis</w:t>
      </w:r>
      <w:r w:rsidRPr="00645D66">
        <w:rPr>
          <w:rFonts w:ascii="Candara" w:eastAsia="Candara" w:hAnsi="Candara" w:cs="Candara"/>
          <w:color w:val="000000"/>
          <w:sz w:val="24"/>
          <w:szCs w:val="24"/>
        </w:rPr>
        <w:t>, 2019).</w:t>
      </w:r>
    </w:p>
    <w:p w14:paraId="4E83BEB4" w14:textId="18B48AA7" w:rsidR="00645D66" w:rsidRDefault="00910438" w:rsidP="00612A13">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Contudo, o que nos interessa aqui é aprofundar o</w:t>
      </w:r>
      <w:r w:rsidRPr="00910438">
        <w:rPr>
          <w:rFonts w:ascii="Candara" w:eastAsia="Candara" w:hAnsi="Candara" w:cs="Candara"/>
          <w:color w:val="000000"/>
          <w:sz w:val="24"/>
          <w:szCs w:val="24"/>
        </w:rPr>
        <w:t xml:space="preserve"> caminho propositivo para desenvolvimento regional </w:t>
      </w:r>
      <w:r>
        <w:rPr>
          <w:rFonts w:ascii="Candara" w:eastAsia="Candara" w:hAnsi="Candara" w:cs="Candara"/>
          <w:color w:val="000000"/>
          <w:sz w:val="24"/>
          <w:szCs w:val="24"/>
        </w:rPr>
        <w:t xml:space="preserve">enfocado em </w:t>
      </w:r>
      <w:r w:rsidRPr="00910438">
        <w:rPr>
          <w:rFonts w:ascii="Candara" w:eastAsia="Candara" w:hAnsi="Candara" w:cs="Candara"/>
          <w:color w:val="000000"/>
          <w:sz w:val="24"/>
          <w:szCs w:val="24"/>
        </w:rPr>
        <w:t>entende</w:t>
      </w:r>
      <w:r>
        <w:rPr>
          <w:rFonts w:ascii="Candara" w:eastAsia="Candara" w:hAnsi="Candara" w:cs="Candara"/>
          <w:color w:val="000000"/>
          <w:sz w:val="24"/>
          <w:szCs w:val="24"/>
        </w:rPr>
        <w:t>r</w:t>
      </w:r>
      <w:r w:rsidRPr="00910438">
        <w:rPr>
          <w:rFonts w:ascii="Candara" w:eastAsia="Candara" w:hAnsi="Candara" w:cs="Candara"/>
          <w:color w:val="000000"/>
          <w:sz w:val="24"/>
          <w:szCs w:val="24"/>
        </w:rPr>
        <w:t xml:space="preserve"> a superação das condições materiais como </w:t>
      </w:r>
      <w:r w:rsidR="00FF21AE">
        <w:rPr>
          <w:rFonts w:ascii="Candara" w:eastAsia="Candara" w:hAnsi="Candara" w:cs="Candara"/>
          <w:color w:val="000000"/>
          <w:sz w:val="24"/>
          <w:szCs w:val="24"/>
        </w:rPr>
        <w:t>prioridade</w:t>
      </w:r>
      <w:r w:rsidRPr="00910438">
        <w:rPr>
          <w:rFonts w:ascii="Candara" w:eastAsia="Candara" w:hAnsi="Candara" w:cs="Candara"/>
          <w:color w:val="000000"/>
          <w:sz w:val="24"/>
          <w:szCs w:val="24"/>
        </w:rPr>
        <w:t xml:space="preserve"> para a evitar a (</w:t>
      </w:r>
      <w:proofErr w:type="spellStart"/>
      <w:r w:rsidRPr="00910438">
        <w:rPr>
          <w:rFonts w:ascii="Candara" w:eastAsia="Candara" w:hAnsi="Candara" w:cs="Candara"/>
          <w:color w:val="000000"/>
          <w:sz w:val="24"/>
          <w:szCs w:val="24"/>
        </w:rPr>
        <w:t>re</w:t>
      </w:r>
      <w:proofErr w:type="spellEnd"/>
      <w:r w:rsidRPr="00910438">
        <w:rPr>
          <w:rFonts w:ascii="Candara" w:eastAsia="Candara" w:hAnsi="Candara" w:cs="Candara"/>
          <w:color w:val="000000"/>
          <w:sz w:val="24"/>
          <w:szCs w:val="24"/>
        </w:rPr>
        <w:t>)criação das disparidades regionais</w:t>
      </w:r>
      <w:r>
        <w:rPr>
          <w:rFonts w:ascii="Candara" w:eastAsia="Candara" w:hAnsi="Candara" w:cs="Candara"/>
          <w:color w:val="000000"/>
          <w:sz w:val="24"/>
          <w:szCs w:val="24"/>
        </w:rPr>
        <w:t xml:space="preserve">, </w:t>
      </w:r>
      <w:r w:rsidRPr="00910438">
        <w:rPr>
          <w:rFonts w:ascii="Candara" w:eastAsia="Candara" w:hAnsi="Candara" w:cs="Candara"/>
          <w:color w:val="000000"/>
          <w:sz w:val="24"/>
          <w:szCs w:val="24"/>
        </w:rPr>
        <w:t>pelo qual se privilegia a autonomia de cada comunidade regional para a definição de seu projeto societário.</w:t>
      </w:r>
    </w:p>
    <w:p w14:paraId="1466E62A" w14:textId="3B3F6A6E" w:rsidR="00910438" w:rsidRDefault="00EF5B8F" w:rsidP="00612A13">
      <w:pPr>
        <w:ind w:firstLine="851"/>
        <w:jc w:val="both"/>
        <w:rPr>
          <w:rFonts w:ascii="Candara" w:eastAsia="Candara" w:hAnsi="Candara" w:cs="Candara"/>
          <w:color w:val="000000"/>
          <w:sz w:val="24"/>
          <w:szCs w:val="24"/>
        </w:rPr>
      </w:pPr>
      <w:r w:rsidRPr="00EF5B8F">
        <w:rPr>
          <w:rFonts w:ascii="Candara" w:eastAsia="Candara" w:hAnsi="Candara" w:cs="Candara"/>
          <w:color w:val="000000"/>
          <w:sz w:val="24"/>
          <w:szCs w:val="24"/>
        </w:rPr>
        <w:t xml:space="preserve">A autonomia pode ser definida, portanto, como um coletivo governado por “por regras </w:t>
      </w:r>
      <w:proofErr w:type="spellStart"/>
      <w:r w:rsidRPr="00EF5B8F">
        <w:rPr>
          <w:rFonts w:ascii="Candara" w:eastAsia="Candara" w:hAnsi="Candara" w:cs="Candara"/>
          <w:color w:val="000000"/>
          <w:sz w:val="24"/>
          <w:szCs w:val="24"/>
        </w:rPr>
        <w:t>autoestabelecidas</w:t>
      </w:r>
      <w:proofErr w:type="spellEnd"/>
      <w:r w:rsidRPr="00EF5B8F">
        <w:rPr>
          <w:rFonts w:ascii="Candara" w:eastAsia="Candara" w:hAnsi="Candara" w:cs="Candara"/>
          <w:color w:val="000000"/>
          <w:sz w:val="24"/>
          <w:szCs w:val="24"/>
        </w:rPr>
        <w:t>, por autodeterminação, por auto-organização e por práticas de autorregulação, particularmente em relação ao Estado e às relações sociais, econômicas e culturais capitalistas.” (</w:t>
      </w:r>
      <w:proofErr w:type="spellStart"/>
      <w:r w:rsidR="00B721B0" w:rsidRPr="00EF5B8F">
        <w:rPr>
          <w:rFonts w:ascii="Candara" w:eastAsia="Candara" w:hAnsi="Candara" w:cs="Candara"/>
          <w:color w:val="000000"/>
          <w:sz w:val="24"/>
          <w:szCs w:val="24"/>
        </w:rPr>
        <w:t>Böhm</w:t>
      </w:r>
      <w:proofErr w:type="spellEnd"/>
      <w:r w:rsidR="00B721B0" w:rsidRPr="00EF5B8F">
        <w:rPr>
          <w:rFonts w:ascii="Candara" w:eastAsia="Candara" w:hAnsi="Candara" w:cs="Candara"/>
          <w:color w:val="000000"/>
          <w:sz w:val="24"/>
          <w:szCs w:val="24"/>
        </w:rPr>
        <w:t xml:space="preserve">; Dinerstein; </w:t>
      </w:r>
      <w:proofErr w:type="spellStart"/>
      <w:r w:rsidR="00B721B0" w:rsidRPr="00EF5B8F">
        <w:rPr>
          <w:rFonts w:ascii="Candara" w:eastAsia="Candara" w:hAnsi="Candara" w:cs="Candara"/>
          <w:color w:val="000000"/>
          <w:sz w:val="24"/>
          <w:szCs w:val="24"/>
        </w:rPr>
        <w:t>Spicer</w:t>
      </w:r>
      <w:proofErr w:type="spellEnd"/>
      <w:r w:rsidRPr="00EF5B8F">
        <w:rPr>
          <w:rFonts w:ascii="Candara" w:eastAsia="Candara" w:hAnsi="Candara" w:cs="Candara"/>
          <w:color w:val="000000"/>
          <w:sz w:val="24"/>
          <w:szCs w:val="24"/>
        </w:rPr>
        <w:t>, 2010, p. 19, tradução livre).</w:t>
      </w:r>
    </w:p>
    <w:p w14:paraId="112BF03F" w14:textId="3BB7228F" w:rsidR="00EF5B8F" w:rsidRDefault="00EF5B8F" w:rsidP="00612A13">
      <w:pPr>
        <w:ind w:firstLine="851"/>
        <w:jc w:val="both"/>
        <w:rPr>
          <w:rFonts w:ascii="Candara" w:eastAsia="Candara" w:hAnsi="Candara" w:cs="Candara"/>
          <w:color w:val="000000"/>
          <w:sz w:val="24"/>
          <w:szCs w:val="24"/>
        </w:rPr>
      </w:pPr>
      <w:r w:rsidRPr="00EF5B8F">
        <w:rPr>
          <w:rFonts w:ascii="Candara" w:eastAsia="Candara" w:hAnsi="Candara" w:cs="Candara"/>
          <w:color w:val="000000"/>
          <w:sz w:val="24"/>
          <w:szCs w:val="24"/>
        </w:rPr>
        <w:t>As raízes históricas da autonomia, sejam as lutas operárias e libertárias e os ideais marxistas autonomistas da década de 1960 na Europa, sejam os movimentos rurais, urbanos e indígenas da América Latina e Brasil, contribuíram para um processo emancipador de escala mundial no contexto da globalização neoliberal (</w:t>
      </w:r>
      <w:r w:rsidR="00B721B0" w:rsidRPr="00EF5B8F">
        <w:rPr>
          <w:rFonts w:ascii="Candara" w:eastAsia="Candara" w:hAnsi="Candara" w:cs="Candara"/>
          <w:color w:val="000000"/>
          <w:sz w:val="24"/>
          <w:szCs w:val="24"/>
        </w:rPr>
        <w:t>Dinerstein</w:t>
      </w:r>
      <w:r w:rsidRPr="00EF5B8F">
        <w:rPr>
          <w:rFonts w:ascii="Candara" w:eastAsia="Candara" w:hAnsi="Candara" w:cs="Candara"/>
          <w:color w:val="000000"/>
          <w:sz w:val="24"/>
          <w:szCs w:val="24"/>
        </w:rPr>
        <w:t>, 2013).</w:t>
      </w:r>
    </w:p>
    <w:p w14:paraId="78CC581C" w14:textId="110FC6AE" w:rsidR="00EF5B8F" w:rsidRDefault="00FF21AE" w:rsidP="00612A13">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Assim, a</w:t>
      </w:r>
      <w:r w:rsidR="00EF5B8F" w:rsidRPr="00EF5B8F">
        <w:rPr>
          <w:rFonts w:ascii="Candara" w:eastAsia="Candara" w:hAnsi="Candara" w:cs="Candara"/>
          <w:color w:val="000000"/>
          <w:sz w:val="24"/>
          <w:szCs w:val="24"/>
        </w:rPr>
        <w:t>s experiências autônomas buscam combinar novas formas de intervenção, produção e organização social com políticas emancipatórias questionadoras dos fundamentos do capitalismo (R</w:t>
      </w:r>
      <w:r w:rsidR="00EF5B8F">
        <w:rPr>
          <w:rFonts w:ascii="Candara" w:eastAsia="Candara" w:hAnsi="Candara" w:cs="Candara"/>
          <w:color w:val="000000"/>
          <w:sz w:val="24"/>
          <w:szCs w:val="24"/>
        </w:rPr>
        <w:t>ey</w:t>
      </w:r>
      <w:r w:rsidR="00EF5B8F" w:rsidRPr="00EF5B8F">
        <w:rPr>
          <w:rFonts w:ascii="Candara" w:eastAsia="Candara" w:hAnsi="Candara" w:cs="Candara"/>
          <w:color w:val="000000"/>
          <w:sz w:val="24"/>
          <w:szCs w:val="24"/>
        </w:rPr>
        <w:t>, 2004).</w:t>
      </w:r>
      <w:r w:rsidR="00EF5B8F" w:rsidRPr="00EF5B8F">
        <w:t xml:space="preserve"> </w:t>
      </w:r>
      <w:r w:rsidR="00EF5B8F" w:rsidRPr="00EF5B8F">
        <w:rPr>
          <w:rFonts w:ascii="Candara" w:eastAsia="Candara" w:hAnsi="Candara" w:cs="Candara"/>
          <w:color w:val="000000"/>
          <w:sz w:val="24"/>
          <w:szCs w:val="24"/>
        </w:rPr>
        <w:t xml:space="preserve">No âmbito das experimentações práticas e das análises políticas – auto-organização ou autogoverno, autorrepresentação, autodeterminação, autogestão – a autonomia foi transformada na América Latina em uma estratégia revolucionária </w:t>
      </w:r>
      <w:r w:rsidR="00EF5B8F">
        <w:rPr>
          <w:rFonts w:ascii="Candara" w:eastAsia="Candara" w:hAnsi="Candara" w:cs="Candara"/>
          <w:color w:val="000000"/>
          <w:sz w:val="24"/>
          <w:szCs w:val="24"/>
        </w:rPr>
        <w:t>n</w:t>
      </w:r>
      <w:r w:rsidR="00EF5B8F" w:rsidRPr="00EF5B8F">
        <w:rPr>
          <w:rFonts w:ascii="Candara" w:eastAsia="Candara" w:hAnsi="Candara" w:cs="Candara"/>
          <w:color w:val="000000"/>
          <w:sz w:val="24"/>
          <w:szCs w:val="24"/>
        </w:rPr>
        <w:t xml:space="preserve">o século XXI. Uma das diferenças entre os movimentos autônomos e </w:t>
      </w:r>
      <w:r w:rsidR="00EF5B8F">
        <w:rPr>
          <w:rFonts w:ascii="Candara" w:eastAsia="Candara" w:hAnsi="Candara" w:cs="Candara"/>
          <w:color w:val="000000"/>
          <w:sz w:val="24"/>
          <w:szCs w:val="24"/>
        </w:rPr>
        <w:t xml:space="preserve">outros </w:t>
      </w:r>
      <w:r w:rsidR="00EF5B8F" w:rsidRPr="00EF5B8F">
        <w:rPr>
          <w:rFonts w:ascii="Candara" w:eastAsia="Candara" w:hAnsi="Candara" w:cs="Candara"/>
          <w:color w:val="000000"/>
          <w:sz w:val="24"/>
          <w:szCs w:val="24"/>
        </w:rPr>
        <w:t xml:space="preserve">organizações sociais está no fato de os processos autônomos terem iniciado “uma construção complexa e promissora, mantendo uma relativa distância (discursiva e, também, prática) do </w:t>
      </w:r>
      <w:r w:rsidR="00EF5B8F" w:rsidRPr="00EF5B8F">
        <w:rPr>
          <w:rFonts w:ascii="Candara" w:eastAsia="Candara" w:hAnsi="Candara" w:cs="Candara"/>
          <w:color w:val="000000"/>
          <w:sz w:val="24"/>
          <w:szCs w:val="24"/>
        </w:rPr>
        <w:lastRenderedPageBreak/>
        <w:t>Estado e de outras formas institucionalizadas de participação e resistência.” (</w:t>
      </w:r>
      <w:r w:rsidR="00B721B0" w:rsidRPr="00EF5B8F">
        <w:rPr>
          <w:rFonts w:ascii="Candara" w:eastAsia="Candara" w:hAnsi="Candara" w:cs="Candara"/>
          <w:color w:val="000000"/>
          <w:sz w:val="24"/>
          <w:szCs w:val="24"/>
        </w:rPr>
        <w:t>Dinerstein</w:t>
      </w:r>
      <w:r w:rsidR="00EF5B8F" w:rsidRPr="00EF5B8F">
        <w:rPr>
          <w:rFonts w:ascii="Candara" w:eastAsia="Candara" w:hAnsi="Candara" w:cs="Candara"/>
          <w:color w:val="000000"/>
          <w:sz w:val="24"/>
          <w:szCs w:val="24"/>
        </w:rPr>
        <w:t>, 2013, p. 24, tradução livre).</w:t>
      </w:r>
    </w:p>
    <w:p w14:paraId="57F1DE62" w14:textId="6FE3B142" w:rsidR="00EF5B8F" w:rsidRDefault="00431FF8" w:rsidP="00612A13">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A autonomia ocorre p</w:t>
      </w:r>
      <w:r w:rsidRPr="00431FF8">
        <w:rPr>
          <w:rFonts w:ascii="Candara" w:eastAsia="Candara" w:hAnsi="Candara" w:cs="Candara"/>
          <w:color w:val="000000"/>
          <w:sz w:val="24"/>
          <w:szCs w:val="24"/>
        </w:rPr>
        <w:t xml:space="preserve">or meio de transformações sociais </w:t>
      </w:r>
      <w:r w:rsidRPr="00431FF8">
        <w:rPr>
          <w:rFonts w:ascii="Candara" w:eastAsia="Candara" w:hAnsi="Candara" w:cs="Candara"/>
          <w:i/>
          <w:iCs/>
          <w:color w:val="000000"/>
          <w:sz w:val="24"/>
          <w:szCs w:val="24"/>
        </w:rPr>
        <w:t>desde abaixo</w:t>
      </w:r>
      <w:r w:rsidRPr="00431FF8">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quando </w:t>
      </w:r>
      <w:r w:rsidRPr="00431FF8">
        <w:rPr>
          <w:rFonts w:ascii="Candara" w:eastAsia="Candara" w:hAnsi="Candara" w:cs="Candara"/>
          <w:color w:val="000000"/>
          <w:sz w:val="24"/>
          <w:szCs w:val="24"/>
        </w:rPr>
        <w:t>o controle exercido pelo capital e pelo Estado tende a tornar-se maleável e suscetível a adquirir uma nova forma. Durante os breves períodos emancipatórios, práticas e saberes dos dominados tornam-se visíveis e se expandem, possibilitando que suas vozes alcancem espaços de debate e de decisão pública (</w:t>
      </w:r>
      <w:r w:rsidRPr="00431FF8">
        <w:rPr>
          <w:rFonts w:ascii="Candara" w:eastAsia="Candara" w:hAnsi="Candara" w:cs="Candara"/>
          <w:color w:val="000000"/>
          <w:sz w:val="24"/>
          <w:szCs w:val="24"/>
        </w:rPr>
        <w:t>Gutiérrez Aguilar</w:t>
      </w:r>
      <w:r w:rsidRPr="00431FF8">
        <w:rPr>
          <w:rFonts w:ascii="Candara" w:eastAsia="Candara" w:hAnsi="Candara" w:cs="Candara"/>
          <w:color w:val="000000"/>
          <w:sz w:val="24"/>
          <w:szCs w:val="24"/>
        </w:rPr>
        <w:t>, 201</w:t>
      </w:r>
      <w:r>
        <w:rPr>
          <w:rFonts w:ascii="Candara" w:eastAsia="Candara" w:hAnsi="Candara" w:cs="Candara"/>
          <w:color w:val="000000"/>
          <w:sz w:val="24"/>
          <w:szCs w:val="24"/>
        </w:rPr>
        <w:t>1</w:t>
      </w:r>
      <w:r w:rsidRPr="00431FF8">
        <w:rPr>
          <w:rFonts w:ascii="Candara" w:eastAsia="Candara" w:hAnsi="Candara" w:cs="Candara"/>
          <w:color w:val="000000"/>
          <w:sz w:val="24"/>
          <w:szCs w:val="24"/>
        </w:rPr>
        <w:t xml:space="preserve">, p. 346). Uma alternativa de resistência consciente dos indivíduos, que impulsione e reconheça a autonomia e a autodeterminação social presente em distintos movimentos da sociedade civil organizada, se fundamenta, assim, numa transformação social </w:t>
      </w:r>
      <w:r w:rsidRPr="00431FF8">
        <w:rPr>
          <w:rFonts w:ascii="Candara" w:eastAsia="Candara" w:hAnsi="Candara" w:cs="Candara"/>
          <w:i/>
          <w:iCs/>
          <w:color w:val="000000"/>
          <w:sz w:val="24"/>
          <w:szCs w:val="24"/>
        </w:rPr>
        <w:t>desde abaixo</w:t>
      </w:r>
      <w:r w:rsidRPr="00431FF8">
        <w:rPr>
          <w:rFonts w:ascii="Candara" w:eastAsia="Candara" w:hAnsi="Candara" w:cs="Candara"/>
          <w:color w:val="000000"/>
          <w:sz w:val="24"/>
          <w:szCs w:val="24"/>
        </w:rPr>
        <w:t>.</w:t>
      </w:r>
    </w:p>
    <w:p w14:paraId="0D143142" w14:textId="77777777" w:rsidR="00431FF8" w:rsidRDefault="00431FF8" w:rsidP="00612A13">
      <w:pPr>
        <w:ind w:firstLine="851"/>
        <w:jc w:val="both"/>
        <w:rPr>
          <w:rFonts w:ascii="Candara" w:eastAsia="Candara" w:hAnsi="Candara" w:cs="Candara"/>
          <w:color w:val="000000"/>
          <w:sz w:val="24"/>
          <w:szCs w:val="24"/>
        </w:rPr>
      </w:pPr>
    </w:p>
    <w:p w14:paraId="1F891724" w14:textId="0D54AD32" w:rsidR="00011333" w:rsidRDefault="00612A13" w:rsidP="00115D83">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3 Um panorama </w:t>
      </w:r>
      <w:r w:rsidR="003767B2">
        <w:rPr>
          <w:rFonts w:ascii="Candara" w:eastAsia="Candara" w:hAnsi="Candara" w:cs="Candara"/>
          <w:color w:val="000000"/>
          <w:sz w:val="28"/>
          <w:szCs w:val="28"/>
        </w:rPr>
        <w:t xml:space="preserve">sob </w:t>
      </w:r>
      <w:r>
        <w:rPr>
          <w:rFonts w:ascii="Candara" w:eastAsia="Candara" w:hAnsi="Candara" w:cs="Candara"/>
          <w:color w:val="000000"/>
          <w:sz w:val="28"/>
          <w:szCs w:val="28"/>
        </w:rPr>
        <w:t>o Movimento Zapatista (México)</w:t>
      </w:r>
    </w:p>
    <w:p w14:paraId="11F9CC49" w14:textId="74AECA69" w:rsidR="00D2669C" w:rsidRDefault="00BE3088" w:rsidP="00FD406F">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Logo nas primeiras horas do dia 1º de janeiro de 1994, o Estado de Chiapas, no extremo sul do México, transformou-se em uma zona de Guerra a partir do levante armado organizado pelo</w:t>
      </w:r>
      <w:r w:rsidR="00856797" w:rsidRPr="00856797">
        <w:rPr>
          <w:rFonts w:ascii="Candara" w:eastAsia="Candara" w:hAnsi="Candara" w:cs="Candara"/>
          <w:color w:val="000000"/>
          <w:sz w:val="24"/>
          <w:szCs w:val="24"/>
        </w:rPr>
        <w:t xml:space="preserve"> </w:t>
      </w:r>
      <w:bookmarkStart w:id="1" w:name="_Hlk164197005"/>
      <w:r w:rsidR="00856797" w:rsidRPr="00856797">
        <w:rPr>
          <w:rFonts w:ascii="Candara" w:eastAsia="Candara" w:hAnsi="Candara" w:cs="Candara"/>
          <w:color w:val="000000"/>
          <w:sz w:val="24"/>
          <w:szCs w:val="24"/>
        </w:rPr>
        <w:t xml:space="preserve">Exército Zapatista de Liberação Nacional </w:t>
      </w:r>
      <w:bookmarkEnd w:id="1"/>
      <w:r w:rsidR="00856797" w:rsidRPr="00856797">
        <w:rPr>
          <w:rFonts w:ascii="Candara" w:eastAsia="Candara" w:hAnsi="Candara" w:cs="Candara"/>
          <w:color w:val="000000"/>
          <w:sz w:val="24"/>
          <w:szCs w:val="24"/>
        </w:rPr>
        <w:t xml:space="preserve">(EZLN). </w:t>
      </w:r>
      <w:r>
        <w:rPr>
          <w:rFonts w:ascii="Candara" w:eastAsia="Candara" w:hAnsi="Candara" w:cs="Candara"/>
          <w:color w:val="000000"/>
          <w:sz w:val="24"/>
          <w:szCs w:val="24"/>
        </w:rPr>
        <w:t xml:space="preserve">A tomada e </w:t>
      </w:r>
      <w:r w:rsidR="00856797" w:rsidRPr="00856797">
        <w:rPr>
          <w:rFonts w:ascii="Candara" w:eastAsia="Candara" w:hAnsi="Candara" w:cs="Candara"/>
          <w:color w:val="000000"/>
          <w:sz w:val="24"/>
          <w:szCs w:val="24"/>
        </w:rPr>
        <w:t xml:space="preserve">a ocupação de sete capitais municipais </w:t>
      </w:r>
      <w:proofErr w:type="spellStart"/>
      <w:r w:rsidR="003C656A">
        <w:rPr>
          <w:rFonts w:ascii="Candara" w:eastAsia="Candara" w:hAnsi="Candara" w:cs="Candara"/>
          <w:color w:val="000000"/>
          <w:sz w:val="24"/>
          <w:szCs w:val="24"/>
        </w:rPr>
        <w:t>chiapanecas</w:t>
      </w:r>
      <w:proofErr w:type="spellEnd"/>
      <w:r w:rsidR="00856797" w:rsidRPr="00856797">
        <w:rPr>
          <w:rFonts w:ascii="Candara" w:eastAsia="Candara" w:hAnsi="Candara" w:cs="Candara"/>
          <w:color w:val="000000"/>
          <w:sz w:val="24"/>
          <w:szCs w:val="24"/>
        </w:rPr>
        <w:t xml:space="preserve">, San Cristóbal de Las Casas, Altamirano, Las Margaritas, </w:t>
      </w:r>
      <w:proofErr w:type="spellStart"/>
      <w:r w:rsidR="00856797" w:rsidRPr="00856797">
        <w:rPr>
          <w:rFonts w:ascii="Candara" w:eastAsia="Candara" w:hAnsi="Candara" w:cs="Candara"/>
          <w:color w:val="000000"/>
          <w:sz w:val="24"/>
          <w:szCs w:val="24"/>
        </w:rPr>
        <w:t>Ocosingo</w:t>
      </w:r>
      <w:proofErr w:type="spellEnd"/>
      <w:r w:rsidR="00856797" w:rsidRPr="00856797">
        <w:rPr>
          <w:rFonts w:ascii="Candara" w:eastAsia="Candara" w:hAnsi="Candara" w:cs="Candara"/>
          <w:color w:val="000000"/>
          <w:sz w:val="24"/>
          <w:szCs w:val="24"/>
        </w:rPr>
        <w:t xml:space="preserve">, </w:t>
      </w:r>
      <w:proofErr w:type="spellStart"/>
      <w:r w:rsidR="00856797" w:rsidRPr="00856797">
        <w:rPr>
          <w:rFonts w:ascii="Candara" w:eastAsia="Candara" w:hAnsi="Candara" w:cs="Candara"/>
          <w:color w:val="000000"/>
          <w:sz w:val="24"/>
          <w:szCs w:val="24"/>
        </w:rPr>
        <w:t>Oxchuc</w:t>
      </w:r>
      <w:proofErr w:type="spellEnd"/>
      <w:r w:rsidR="00856797" w:rsidRPr="00856797">
        <w:rPr>
          <w:rFonts w:ascii="Candara" w:eastAsia="Candara" w:hAnsi="Candara" w:cs="Candara"/>
          <w:color w:val="000000"/>
          <w:sz w:val="24"/>
          <w:szCs w:val="24"/>
        </w:rPr>
        <w:t xml:space="preserve">, </w:t>
      </w:r>
      <w:proofErr w:type="spellStart"/>
      <w:r w:rsidR="00856797" w:rsidRPr="00856797">
        <w:rPr>
          <w:rFonts w:ascii="Candara" w:eastAsia="Candara" w:hAnsi="Candara" w:cs="Candara"/>
          <w:color w:val="000000"/>
          <w:sz w:val="24"/>
          <w:szCs w:val="24"/>
        </w:rPr>
        <w:t>Huixtán</w:t>
      </w:r>
      <w:proofErr w:type="spellEnd"/>
      <w:r w:rsidR="00856797" w:rsidRPr="00856797">
        <w:rPr>
          <w:rFonts w:ascii="Candara" w:eastAsia="Candara" w:hAnsi="Candara" w:cs="Candara"/>
          <w:color w:val="000000"/>
          <w:sz w:val="24"/>
          <w:szCs w:val="24"/>
        </w:rPr>
        <w:t xml:space="preserve"> e </w:t>
      </w:r>
      <w:proofErr w:type="spellStart"/>
      <w:r w:rsidR="00856797" w:rsidRPr="00856797">
        <w:rPr>
          <w:rFonts w:ascii="Candara" w:eastAsia="Candara" w:hAnsi="Candara" w:cs="Candara"/>
          <w:color w:val="000000"/>
          <w:sz w:val="24"/>
          <w:szCs w:val="24"/>
        </w:rPr>
        <w:t>Chanal</w:t>
      </w:r>
      <w:proofErr w:type="spellEnd"/>
      <w:r w:rsidR="00856797" w:rsidRPr="00856797">
        <w:rPr>
          <w:rFonts w:ascii="Candara" w:eastAsia="Candara" w:hAnsi="Candara" w:cs="Candara"/>
          <w:color w:val="000000"/>
          <w:sz w:val="24"/>
          <w:szCs w:val="24"/>
        </w:rPr>
        <w:t>, originou o, então chamado, movimento revolucionário zapatista</w:t>
      </w:r>
      <w:r w:rsidRPr="00BE3088">
        <w:rPr>
          <w:rFonts w:ascii="Candara" w:eastAsia="Candara" w:hAnsi="Candara" w:cs="Candara"/>
          <w:color w:val="000000"/>
          <w:sz w:val="24"/>
          <w:szCs w:val="24"/>
        </w:rPr>
        <w:t xml:space="preserve"> </w:t>
      </w:r>
      <w:r>
        <w:rPr>
          <w:rFonts w:ascii="Candara" w:eastAsia="Candara" w:hAnsi="Candara" w:cs="Candara"/>
          <w:color w:val="000000"/>
          <w:sz w:val="24"/>
          <w:szCs w:val="24"/>
        </w:rPr>
        <w:t>(</w:t>
      </w:r>
      <w:r w:rsidRPr="00856797">
        <w:rPr>
          <w:rFonts w:ascii="Candara" w:eastAsia="Candara" w:hAnsi="Candara" w:cs="Candara"/>
          <w:color w:val="000000"/>
          <w:sz w:val="24"/>
          <w:szCs w:val="24"/>
        </w:rPr>
        <w:t xml:space="preserve">Dinerstein, 2015;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Pascual, 2013)</w:t>
      </w:r>
      <w:r w:rsidR="00856797" w:rsidRPr="00856797">
        <w:rPr>
          <w:rFonts w:ascii="Candara" w:eastAsia="Candara" w:hAnsi="Candara" w:cs="Candara"/>
          <w:color w:val="000000"/>
          <w:sz w:val="24"/>
          <w:szCs w:val="24"/>
        </w:rPr>
        <w:t xml:space="preserve">. Neste mesmo dia, o EZLN trouxe à tona seu primeiro comunicado oficial, a Primeira Declaração da Selva </w:t>
      </w:r>
      <w:proofErr w:type="spellStart"/>
      <w:r w:rsidR="00856797" w:rsidRPr="00856797">
        <w:rPr>
          <w:rFonts w:ascii="Candara" w:eastAsia="Candara" w:hAnsi="Candara" w:cs="Candara"/>
          <w:color w:val="000000"/>
          <w:sz w:val="24"/>
          <w:szCs w:val="24"/>
        </w:rPr>
        <w:t>Lacandona</w:t>
      </w:r>
      <w:proofErr w:type="spellEnd"/>
      <w:r w:rsidR="00856797" w:rsidRPr="00856797">
        <w:rPr>
          <w:rFonts w:ascii="Candara" w:eastAsia="Candara" w:hAnsi="Candara" w:cs="Candara"/>
          <w:color w:val="000000"/>
          <w:sz w:val="24"/>
          <w:szCs w:val="24"/>
        </w:rPr>
        <w:t>, cujo conteúdo informava os propósitos políticos e sociais do movimento, bem como convocava a todos e a todas interessados e interessadas a unirem-se às forças revolucionárias (EZLN, 1994</w:t>
      </w:r>
      <w:r>
        <w:rPr>
          <w:rFonts w:ascii="Candara" w:eastAsia="Candara" w:hAnsi="Candara" w:cs="Candara"/>
          <w:color w:val="000000"/>
          <w:sz w:val="24"/>
          <w:szCs w:val="24"/>
        </w:rPr>
        <w:t>)</w:t>
      </w:r>
      <w:r w:rsidR="00856797" w:rsidRPr="00856797">
        <w:rPr>
          <w:rFonts w:ascii="Candara" w:eastAsia="Candara" w:hAnsi="Candara" w:cs="Candara"/>
          <w:color w:val="000000"/>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7"/>
        <w:gridCol w:w="4247"/>
      </w:tblGrid>
      <w:tr w:rsidR="00805201" w14:paraId="44FA6DF4" w14:textId="77777777" w:rsidTr="00D2669C">
        <w:tc>
          <w:tcPr>
            <w:tcW w:w="4247" w:type="dxa"/>
          </w:tcPr>
          <w:p w14:paraId="0FB3FDDE" w14:textId="7CC6EFA3" w:rsidR="00D2669C" w:rsidRDefault="0060167B" w:rsidP="00356E6D">
            <w:pPr>
              <w:jc w:val="both"/>
              <w:rPr>
                <w:rFonts w:ascii="Candara" w:eastAsia="Candara" w:hAnsi="Candara" w:cs="Candara"/>
                <w:color w:val="000000"/>
                <w:sz w:val="24"/>
                <w:szCs w:val="24"/>
              </w:rPr>
            </w:pPr>
            <w:r>
              <w:rPr>
                <w:rFonts w:ascii="Candara" w:eastAsia="Candara" w:hAnsi="Candara" w:cs="Candara"/>
                <w:noProof/>
                <w:color w:val="000000"/>
                <w:sz w:val="24"/>
                <w:szCs w:val="24"/>
              </w:rPr>
              <w:lastRenderedPageBreak/>
              <w:drawing>
                <wp:inline distT="0" distB="0" distL="0" distR="0" wp14:anchorId="76E439D2" wp14:editId="50EDC006">
                  <wp:extent cx="2629152" cy="1710000"/>
                  <wp:effectExtent l="0" t="0" r="0" b="5080"/>
                  <wp:docPr id="17" name="Imagem 17" descr="Foto em preto e branco de homem ao lado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Foto em preto e branco de homem ao lado de um prédio&#10;&#10;Descrição gerada automaticamente"/>
                          <pic:cNvPicPr/>
                        </pic:nvPicPr>
                        <pic:blipFill>
                          <a:blip r:embed="rId7">
                            <a:extLst>
                              <a:ext uri="{28A0092B-C50C-407E-A947-70E740481C1C}">
                                <a14:useLocalDpi xmlns:a14="http://schemas.microsoft.com/office/drawing/2010/main"/>
                              </a:ext>
                            </a:extLst>
                          </a:blip>
                          <a:stretch>
                            <a:fillRect/>
                          </a:stretch>
                        </pic:blipFill>
                        <pic:spPr>
                          <a:xfrm>
                            <a:off x="0" y="0"/>
                            <a:ext cx="2629152" cy="1710000"/>
                          </a:xfrm>
                          <a:prstGeom prst="rect">
                            <a:avLst/>
                          </a:prstGeom>
                        </pic:spPr>
                      </pic:pic>
                    </a:graphicData>
                  </a:graphic>
                </wp:inline>
              </w:drawing>
            </w:r>
          </w:p>
        </w:tc>
        <w:tc>
          <w:tcPr>
            <w:tcW w:w="4247" w:type="dxa"/>
          </w:tcPr>
          <w:p w14:paraId="071ED5BD" w14:textId="1BDA70EC" w:rsidR="00D2669C" w:rsidRDefault="00CA7348" w:rsidP="00356E6D">
            <w:pPr>
              <w:jc w:val="both"/>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262AC33C" wp14:editId="6E160708">
                  <wp:extent cx="2673862" cy="1711325"/>
                  <wp:effectExtent l="0" t="0" r="0" b="3175"/>
                  <wp:docPr id="18" name="Imagem 18" descr="Pessoas andando em frente a igrej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Pessoas andando em frente a igreja&#10;&#10;Descrição gerada automaticamente"/>
                          <pic:cNvPicPr/>
                        </pic:nvPicPr>
                        <pic:blipFill rotWithShape="1">
                          <a:blip r:embed="rId8" cstate="print">
                            <a:extLst>
                              <a:ext uri="{28A0092B-C50C-407E-A947-70E740481C1C}">
                                <a14:useLocalDpi xmlns:a14="http://schemas.microsoft.com/office/drawing/2010/main" val="0"/>
                              </a:ext>
                            </a:extLst>
                          </a:blip>
                          <a:srcRect b="12846"/>
                          <a:stretch/>
                        </pic:blipFill>
                        <pic:spPr bwMode="auto">
                          <a:xfrm>
                            <a:off x="0" y="0"/>
                            <a:ext cx="2674800" cy="1711925"/>
                          </a:xfrm>
                          <a:prstGeom prst="rect">
                            <a:avLst/>
                          </a:prstGeom>
                          <a:ln>
                            <a:noFill/>
                          </a:ln>
                          <a:extLst>
                            <a:ext uri="{53640926-AAD7-44D8-BBD7-CCE9431645EC}">
                              <a14:shadowObscured xmlns:a14="http://schemas.microsoft.com/office/drawing/2010/main"/>
                            </a:ext>
                          </a:extLst>
                        </pic:spPr>
                      </pic:pic>
                    </a:graphicData>
                  </a:graphic>
                </wp:inline>
              </w:drawing>
            </w:r>
          </w:p>
        </w:tc>
      </w:tr>
      <w:tr w:rsidR="00805201" w14:paraId="560EECE4" w14:textId="77777777" w:rsidTr="00D2669C">
        <w:tc>
          <w:tcPr>
            <w:tcW w:w="4247" w:type="dxa"/>
          </w:tcPr>
          <w:p w14:paraId="56590F9E" w14:textId="77777777" w:rsidR="00D2669C" w:rsidRDefault="00D2669C"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Figura 1 – Presença militar no Palácio Municipal, San Cristóbal de las Casas, 1994</w:t>
            </w:r>
          </w:p>
          <w:p w14:paraId="31B90268" w14:textId="444660B7" w:rsidR="00D2669C" w:rsidRDefault="00D2669C"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Fonte: </w:t>
            </w:r>
            <w:r w:rsidR="00CA7348">
              <w:rPr>
                <w:rFonts w:ascii="Candara" w:eastAsia="Candara" w:hAnsi="Candara" w:cs="Candara"/>
                <w:color w:val="000000"/>
                <w:sz w:val="24"/>
                <w:szCs w:val="24"/>
              </w:rPr>
              <w:t>Fotografia de Arturo Fuentes (</w:t>
            </w:r>
            <w:r w:rsidR="00525093">
              <w:rPr>
                <w:rFonts w:ascii="Candara" w:eastAsia="Candara" w:hAnsi="Candara" w:cs="Candara"/>
                <w:color w:val="000000"/>
                <w:sz w:val="24"/>
                <w:szCs w:val="24"/>
              </w:rPr>
              <w:t xml:space="preserve">Romero </w:t>
            </w:r>
            <w:r>
              <w:rPr>
                <w:rFonts w:ascii="Candara" w:eastAsia="Candara" w:hAnsi="Candara" w:cs="Candara"/>
                <w:color w:val="000000"/>
                <w:sz w:val="24"/>
                <w:szCs w:val="24"/>
              </w:rPr>
              <w:t>Jacobo</w:t>
            </w:r>
            <w:r w:rsidR="00CA7348">
              <w:rPr>
                <w:rFonts w:ascii="Candara" w:eastAsia="Candara" w:hAnsi="Candara" w:cs="Candara"/>
                <w:color w:val="000000"/>
                <w:sz w:val="24"/>
                <w:szCs w:val="24"/>
              </w:rPr>
              <w:t xml:space="preserve">, </w:t>
            </w:r>
            <w:r>
              <w:rPr>
                <w:rFonts w:ascii="Candara" w:eastAsia="Candara" w:hAnsi="Candara" w:cs="Candara"/>
                <w:color w:val="000000"/>
                <w:sz w:val="24"/>
                <w:szCs w:val="24"/>
              </w:rPr>
              <w:t>1994, p. 8).</w:t>
            </w:r>
          </w:p>
        </w:tc>
        <w:tc>
          <w:tcPr>
            <w:tcW w:w="4247" w:type="dxa"/>
          </w:tcPr>
          <w:p w14:paraId="219E19BD" w14:textId="0A583325" w:rsidR="00D2669C" w:rsidRPr="00D2669C" w:rsidRDefault="00D2669C"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Figura 2 – </w:t>
            </w:r>
            <w:r w:rsidRPr="00CA7348">
              <w:rPr>
                <w:rFonts w:ascii="Candara" w:eastAsia="Candara" w:hAnsi="Candara" w:cs="Candara"/>
                <w:color w:val="000000"/>
                <w:sz w:val="24"/>
                <w:szCs w:val="24"/>
              </w:rPr>
              <w:t>Muse</w:t>
            </w:r>
            <w:r w:rsidR="00CA7348">
              <w:rPr>
                <w:rFonts w:ascii="Candara" w:eastAsia="Candara" w:hAnsi="Candara" w:cs="Candara"/>
                <w:color w:val="000000"/>
                <w:sz w:val="24"/>
                <w:szCs w:val="24"/>
              </w:rPr>
              <w:t>u</w:t>
            </w:r>
            <w:r w:rsidRPr="00CA7348">
              <w:rPr>
                <w:rFonts w:ascii="Candara" w:eastAsia="Candara" w:hAnsi="Candara" w:cs="Candara"/>
                <w:color w:val="000000"/>
                <w:sz w:val="24"/>
                <w:szCs w:val="24"/>
              </w:rPr>
              <w:t xml:space="preserve"> de San Cristóbal</w:t>
            </w:r>
            <w:r w:rsidR="00FD406F">
              <w:rPr>
                <w:rFonts w:ascii="Candara" w:eastAsia="Candara" w:hAnsi="Candara" w:cs="Candara"/>
                <w:color w:val="000000"/>
                <w:sz w:val="24"/>
                <w:szCs w:val="24"/>
              </w:rPr>
              <w:t xml:space="preserve"> de las Casas</w:t>
            </w:r>
            <w:r>
              <w:rPr>
                <w:rFonts w:ascii="Candara" w:eastAsia="Candara" w:hAnsi="Candara" w:cs="Candara"/>
                <w:color w:val="000000"/>
                <w:sz w:val="24"/>
                <w:szCs w:val="24"/>
              </w:rPr>
              <w:t>, sediado no antigo Palácio Municipal, 2024</w:t>
            </w:r>
          </w:p>
          <w:p w14:paraId="494E25DA" w14:textId="725CE4AC" w:rsidR="00D2669C" w:rsidRDefault="00D2669C" w:rsidP="00CA7348">
            <w:pPr>
              <w:rPr>
                <w:rFonts w:ascii="Candara" w:eastAsia="Candara" w:hAnsi="Candara" w:cs="Candara"/>
                <w:color w:val="000000"/>
                <w:sz w:val="24"/>
                <w:szCs w:val="24"/>
              </w:rPr>
            </w:pPr>
            <w:r>
              <w:rPr>
                <w:rFonts w:ascii="Candara" w:eastAsia="Candara" w:hAnsi="Candara" w:cs="Candara"/>
                <w:color w:val="000000"/>
                <w:sz w:val="24"/>
                <w:szCs w:val="24"/>
              </w:rPr>
              <w:t xml:space="preserve">Fonte: </w:t>
            </w:r>
            <w:r w:rsidR="00CA7348">
              <w:rPr>
                <w:rFonts w:ascii="Candara" w:eastAsia="Candara" w:hAnsi="Candara" w:cs="Candara"/>
                <w:color w:val="000000"/>
                <w:sz w:val="24"/>
                <w:szCs w:val="24"/>
              </w:rPr>
              <w:t>Fotografia de Diego Boehlke Vargas</w:t>
            </w:r>
            <w:r>
              <w:rPr>
                <w:rFonts w:ascii="Candara" w:eastAsia="Candara" w:hAnsi="Candara" w:cs="Candara"/>
                <w:color w:val="000000"/>
                <w:sz w:val="24"/>
                <w:szCs w:val="24"/>
              </w:rPr>
              <w:t>.</w:t>
            </w:r>
          </w:p>
        </w:tc>
      </w:tr>
    </w:tbl>
    <w:p w14:paraId="0F16B4B8" w14:textId="77777777" w:rsidR="0079428C" w:rsidRDefault="0079428C" w:rsidP="00BE3088">
      <w:pPr>
        <w:ind w:firstLine="851"/>
        <w:jc w:val="both"/>
        <w:rPr>
          <w:rFonts w:ascii="Candara" w:eastAsia="Candara" w:hAnsi="Candara" w:cs="Candara"/>
          <w:color w:val="000000"/>
          <w:sz w:val="24"/>
          <w:szCs w:val="24"/>
        </w:rPr>
      </w:pPr>
    </w:p>
    <w:p w14:paraId="5CCFC6B3" w14:textId="5AEE82A1" w:rsidR="0079428C" w:rsidRDefault="003C656A" w:rsidP="0079428C">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No mesmo dia em que o México ingressava no Tratado Norte-Americano de Livre Comércio em favor do progresso econômico, centenas de homens armados do EZLN, cooperados com indígenas e campesinos, tomaram por assalto o</w:t>
      </w:r>
      <w:r w:rsidR="00FD406F">
        <w:rPr>
          <w:rFonts w:ascii="Candara" w:eastAsia="Candara" w:hAnsi="Candara" w:cs="Candara"/>
          <w:color w:val="000000"/>
          <w:sz w:val="24"/>
          <w:szCs w:val="24"/>
        </w:rPr>
        <w:t>s</w:t>
      </w:r>
      <w:r>
        <w:rPr>
          <w:rFonts w:ascii="Candara" w:eastAsia="Candara" w:hAnsi="Candara" w:cs="Candara"/>
          <w:color w:val="000000"/>
          <w:sz w:val="24"/>
          <w:szCs w:val="24"/>
        </w:rPr>
        <w:t xml:space="preserve"> Palácio</w:t>
      </w:r>
      <w:r w:rsidR="00FD406F">
        <w:rPr>
          <w:rFonts w:ascii="Candara" w:eastAsia="Candara" w:hAnsi="Candara" w:cs="Candara"/>
          <w:color w:val="000000"/>
          <w:sz w:val="24"/>
          <w:szCs w:val="24"/>
        </w:rPr>
        <w:t>s</w:t>
      </w:r>
      <w:r>
        <w:rPr>
          <w:rFonts w:ascii="Candara" w:eastAsia="Candara" w:hAnsi="Candara" w:cs="Candara"/>
          <w:color w:val="000000"/>
          <w:sz w:val="24"/>
          <w:szCs w:val="24"/>
        </w:rPr>
        <w:t xml:space="preserve"> Municipa</w:t>
      </w:r>
      <w:r w:rsidR="00FD406F">
        <w:rPr>
          <w:rFonts w:ascii="Candara" w:eastAsia="Candara" w:hAnsi="Candara" w:cs="Candara"/>
          <w:color w:val="000000"/>
          <w:sz w:val="24"/>
          <w:szCs w:val="24"/>
        </w:rPr>
        <w:t>is</w:t>
      </w:r>
      <w:r>
        <w:rPr>
          <w:rFonts w:ascii="Candara" w:eastAsia="Candara" w:hAnsi="Candara" w:cs="Candara"/>
          <w:color w:val="000000"/>
          <w:sz w:val="24"/>
          <w:szCs w:val="24"/>
        </w:rPr>
        <w:t xml:space="preserve"> de </w:t>
      </w:r>
      <w:r w:rsidR="00F2296F">
        <w:rPr>
          <w:rFonts w:ascii="Candara" w:eastAsia="Candara" w:hAnsi="Candara" w:cs="Candara"/>
          <w:color w:val="000000"/>
          <w:sz w:val="24"/>
          <w:szCs w:val="24"/>
        </w:rPr>
        <w:t>cidades</w:t>
      </w:r>
      <w:r>
        <w:rPr>
          <w:rFonts w:ascii="Candara" w:eastAsia="Candara" w:hAnsi="Candara" w:cs="Candara"/>
          <w:color w:val="000000"/>
          <w:sz w:val="24"/>
          <w:szCs w:val="24"/>
        </w:rPr>
        <w:t xml:space="preserve"> considerad</w:t>
      </w:r>
      <w:r w:rsidR="00F2296F">
        <w:rPr>
          <w:rFonts w:ascii="Candara" w:eastAsia="Candara" w:hAnsi="Candara" w:cs="Candara"/>
          <w:color w:val="000000"/>
          <w:sz w:val="24"/>
          <w:szCs w:val="24"/>
        </w:rPr>
        <w:t>a</w:t>
      </w:r>
      <w:r>
        <w:rPr>
          <w:rFonts w:ascii="Candara" w:eastAsia="Candara" w:hAnsi="Candara" w:cs="Candara"/>
          <w:color w:val="000000"/>
          <w:sz w:val="24"/>
          <w:szCs w:val="24"/>
        </w:rPr>
        <w:t>s estratégic</w:t>
      </w:r>
      <w:r w:rsidR="00F2296F">
        <w:rPr>
          <w:rFonts w:ascii="Candara" w:eastAsia="Candara" w:hAnsi="Candara" w:cs="Candara"/>
          <w:color w:val="000000"/>
          <w:sz w:val="24"/>
          <w:szCs w:val="24"/>
        </w:rPr>
        <w:t>a</w:t>
      </w:r>
      <w:r>
        <w:rPr>
          <w:rFonts w:ascii="Candara" w:eastAsia="Candara" w:hAnsi="Candara" w:cs="Candara"/>
          <w:color w:val="000000"/>
          <w:sz w:val="24"/>
          <w:szCs w:val="24"/>
        </w:rPr>
        <w:t xml:space="preserve">s para os zapatistas. Não tardou para que o exército mexicano cercasse e bombardeasse San Cristóbal de las Casas, além de outros municípios de Chiapas </w:t>
      </w:r>
      <w:r w:rsidR="00F2296F">
        <w:rPr>
          <w:rFonts w:ascii="Candara" w:eastAsia="Candara" w:hAnsi="Candara" w:cs="Candara"/>
          <w:color w:val="000000"/>
          <w:sz w:val="24"/>
          <w:szCs w:val="24"/>
        </w:rPr>
        <w:t>–</w:t>
      </w:r>
      <w:r>
        <w:rPr>
          <w:rFonts w:ascii="Candara" w:eastAsia="Candara" w:hAnsi="Candara" w:cs="Candara"/>
          <w:color w:val="000000"/>
          <w:sz w:val="24"/>
          <w:szCs w:val="24"/>
        </w:rPr>
        <w:t xml:space="preserve"> </w:t>
      </w:r>
      <w:r w:rsidR="00F2296F">
        <w:rPr>
          <w:rFonts w:ascii="Candara" w:eastAsia="Candara" w:hAnsi="Candara" w:cs="Candara"/>
          <w:color w:val="000000"/>
          <w:sz w:val="24"/>
          <w:szCs w:val="24"/>
        </w:rPr>
        <w:t>militarização, aliás, que intensificar-se-ia ao longo da década de 1990 – com a pretensão de retomar o controle político dos municípios (</w:t>
      </w:r>
      <w:r w:rsidR="005A284A">
        <w:rPr>
          <w:rFonts w:ascii="Candara" w:eastAsia="Candara" w:hAnsi="Candara" w:cs="Candara"/>
          <w:color w:val="000000"/>
          <w:sz w:val="24"/>
          <w:szCs w:val="24"/>
        </w:rPr>
        <w:t xml:space="preserve">Romero </w:t>
      </w:r>
      <w:r w:rsidR="00F2296F">
        <w:rPr>
          <w:rFonts w:ascii="Candara" w:eastAsia="Candara" w:hAnsi="Candara" w:cs="Candara"/>
          <w:color w:val="000000"/>
          <w:sz w:val="24"/>
          <w:szCs w:val="24"/>
        </w:rPr>
        <w:t>Jacobo, 1994).</w:t>
      </w:r>
    </w:p>
    <w:p w14:paraId="0B163E5F" w14:textId="77777777" w:rsidR="0079428C" w:rsidRDefault="0079428C" w:rsidP="0079428C">
      <w:pPr>
        <w:ind w:firstLine="851"/>
        <w:jc w:val="both"/>
        <w:rPr>
          <w:rFonts w:ascii="Candara" w:eastAsia="Candara" w:hAnsi="Candara" w:cs="Candara"/>
          <w:color w:val="000000"/>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7"/>
        <w:gridCol w:w="4247"/>
      </w:tblGrid>
      <w:tr w:rsidR="00D2669C" w14:paraId="799FE337" w14:textId="77777777" w:rsidTr="00356E6D">
        <w:tc>
          <w:tcPr>
            <w:tcW w:w="4247" w:type="dxa"/>
          </w:tcPr>
          <w:p w14:paraId="6041A690" w14:textId="6ADBC330" w:rsidR="00D2669C" w:rsidRDefault="00D54F4D" w:rsidP="00356E6D">
            <w:pPr>
              <w:jc w:val="both"/>
              <w:rPr>
                <w:rFonts w:ascii="Candara" w:eastAsia="Candara" w:hAnsi="Candara" w:cs="Candara"/>
                <w:color w:val="000000"/>
                <w:sz w:val="24"/>
                <w:szCs w:val="24"/>
              </w:rPr>
            </w:pPr>
            <w:r>
              <w:rPr>
                <w:rFonts w:ascii="Candara" w:eastAsia="Candara" w:hAnsi="Candara" w:cs="Candara"/>
                <w:noProof/>
                <w:color w:val="000000"/>
                <w:sz w:val="24"/>
                <w:szCs w:val="24"/>
              </w:rPr>
              <w:lastRenderedPageBreak/>
              <w:drawing>
                <wp:inline distT="0" distB="0" distL="0" distR="0" wp14:anchorId="0BDBFBD5" wp14:editId="47EDCB89">
                  <wp:extent cx="2658997" cy="1731600"/>
                  <wp:effectExtent l="0" t="0" r="8255" b="2540"/>
                  <wp:docPr id="19" name="Imagem 19" descr="Foto em preto e branco de tanque de guer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to em preto e branco de tanque de guerra&#10;&#10;Descrição gerada automaticamente"/>
                          <pic:cNvPicPr/>
                        </pic:nvPicPr>
                        <pic:blipFill>
                          <a:blip r:embed="rId9" cstate="hqprint">
                            <a:extLst>
                              <a:ext uri="{28A0092B-C50C-407E-A947-70E740481C1C}">
                                <a14:useLocalDpi xmlns:a14="http://schemas.microsoft.com/office/drawing/2010/main"/>
                              </a:ext>
                            </a:extLst>
                          </a:blip>
                          <a:stretch>
                            <a:fillRect/>
                          </a:stretch>
                        </pic:blipFill>
                        <pic:spPr>
                          <a:xfrm>
                            <a:off x="0" y="0"/>
                            <a:ext cx="2658997" cy="1731600"/>
                          </a:xfrm>
                          <a:prstGeom prst="rect">
                            <a:avLst/>
                          </a:prstGeom>
                        </pic:spPr>
                      </pic:pic>
                    </a:graphicData>
                  </a:graphic>
                </wp:inline>
              </w:drawing>
            </w:r>
          </w:p>
        </w:tc>
        <w:tc>
          <w:tcPr>
            <w:tcW w:w="4247" w:type="dxa"/>
          </w:tcPr>
          <w:p w14:paraId="519FC6F1" w14:textId="0D3E9386" w:rsidR="00D2669C" w:rsidRDefault="009E7F5B" w:rsidP="00356E6D">
            <w:pPr>
              <w:jc w:val="both"/>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34AE4064" wp14:editId="575CD08D">
                  <wp:extent cx="2648000" cy="1731600"/>
                  <wp:effectExtent l="0" t="0" r="0" b="2540"/>
                  <wp:docPr id="20" name="Imagem 20" descr="Foto em preto e branco de 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Foto em preto e branco de grupo de pessoas posando para foto&#10;&#10;Descrição gerada automaticamente"/>
                          <pic:cNvPicPr/>
                        </pic:nvPicPr>
                        <pic:blipFill>
                          <a:blip r:embed="rId10" cstate="hqprint">
                            <a:extLst>
                              <a:ext uri="{28A0092B-C50C-407E-A947-70E740481C1C}">
                                <a14:useLocalDpi xmlns:a14="http://schemas.microsoft.com/office/drawing/2010/main"/>
                              </a:ext>
                            </a:extLst>
                          </a:blip>
                          <a:stretch>
                            <a:fillRect/>
                          </a:stretch>
                        </pic:blipFill>
                        <pic:spPr>
                          <a:xfrm>
                            <a:off x="0" y="0"/>
                            <a:ext cx="2648000" cy="1731600"/>
                          </a:xfrm>
                          <a:prstGeom prst="rect">
                            <a:avLst/>
                          </a:prstGeom>
                        </pic:spPr>
                      </pic:pic>
                    </a:graphicData>
                  </a:graphic>
                </wp:inline>
              </w:drawing>
            </w:r>
          </w:p>
        </w:tc>
      </w:tr>
      <w:tr w:rsidR="00D2669C" w14:paraId="00877E81" w14:textId="77777777" w:rsidTr="00356E6D">
        <w:tc>
          <w:tcPr>
            <w:tcW w:w="4247" w:type="dxa"/>
          </w:tcPr>
          <w:p w14:paraId="05DCA2C1" w14:textId="196ACA54" w:rsidR="00D2669C" w:rsidRDefault="00D2669C"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Figura </w:t>
            </w:r>
            <w:r w:rsidR="00CA7348">
              <w:rPr>
                <w:rFonts w:ascii="Candara" w:eastAsia="Candara" w:hAnsi="Candara" w:cs="Candara"/>
                <w:color w:val="000000"/>
                <w:sz w:val="24"/>
                <w:szCs w:val="24"/>
              </w:rPr>
              <w:t>3</w:t>
            </w:r>
            <w:r>
              <w:rPr>
                <w:rFonts w:ascii="Candara" w:eastAsia="Candara" w:hAnsi="Candara" w:cs="Candara"/>
                <w:color w:val="000000"/>
                <w:sz w:val="24"/>
                <w:szCs w:val="24"/>
              </w:rPr>
              <w:t xml:space="preserve"> – </w:t>
            </w:r>
            <w:r w:rsidR="00CA7348">
              <w:rPr>
                <w:rFonts w:ascii="Candara" w:eastAsia="Candara" w:hAnsi="Candara" w:cs="Candara"/>
                <w:color w:val="000000"/>
                <w:sz w:val="24"/>
                <w:szCs w:val="24"/>
              </w:rPr>
              <w:t>Tanque do Exército mexicano</w:t>
            </w:r>
            <w:r>
              <w:rPr>
                <w:rFonts w:ascii="Candara" w:eastAsia="Candara" w:hAnsi="Candara" w:cs="Candara"/>
                <w:color w:val="000000"/>
                <w:sz w:val="24"/>
                <w:szCs w:val="24"/>
              </w:rPr>
              <w:t>,</w:t>
            </w:r>
            <w:r w:rsidR="00CA7348">
              <w:rPr>
                <w:rFonts w:ascii="Candara" w:eastAsia="Candara" w:hAnsi="Candara" w:cs="Candara"/>
                <w:color w:val="000000"/>
                <w:sz w:val="24"/>
                <w:szCs w:val="24"/>
              </w:rPr>
              <w:t xml:space="preserve"> </w:t>
            </w:r>
            <w:r>
              <w:rPr>
                <w:rFonts w:ascii="Candara" w:eastAsia="Candara" w:hAnsi="Candara" w:cs="Candara"/>
                <w:color w:val="000000"/>
                <w:sz w:val="24"/>
                <w:szCs w:val="24"/>
              </w:rPr>
              <w:t>San Cristóbal de las Casas, 1994</w:t>
            </w:r>
          </w:p>
          <w:p w14:paraId="7C5C7DA2" w14:textId="2EEB9EB0" w:rsidR="00D2669C" w:rsidRDefault="00D2669C"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Fonte: </w:t>
            </w:r>
            <w:r w:rsidR="00CA7348">
              <w:rPr>
                <w:rFonts w:ascii="Candara" w:eastAsia="Candara" w:hAnsi="Candara" w:cs="Candara"/>
                <w:color w:val="000000"/>
                <w:sz w:val="24"/>
                <w:szCs w:val="24"/>
              </w:rPr>
              <w:t>Fotografia de Lucio Blanco (</w:t>
            </w:r>
            <w:r w:rsidR="00525093">
              <w:rPr>
                <w:rFonts w:ascii="Candara" w:eastAsia="Candara" w:hAnsi="Candara" w:cs="Candara"/>
                <w:color w:val="000000"/>
                <w:sz w:val="24"/>
                <w:szCs w:val="24"/>
              </w:rPr>
              <w:t xml:space="preserve">Romero </w:t>
            </w:r>
            <w:r>
              <w:rPr>
                <w:rFonts w:ascii="Candara" w:eastAsia="Candara" w:hAnsi="Candara" w:cs="Candara"/>
                <w:color w:val="000000"/>
                <w:sz w:val="24"/>
                <w:szCs w:val="24"/>
              </w:rPr>
              <w:t>Jacobo</w:t>
            </w:r>
            <w:r w:rsidR="00CA7348">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1994, p. </w:t>
            </w:r>
            <w:r w:rsidR="00CA7348">
              <w:rPr>
                <w:rFonts w:ascii="Candara" w:eastAsia="Candara" w:hAnsi="Candara" w:cs="Candara"/>
                <w:color w:val="000000"/>
                <w:sz w:val="24"/>
                <w:szCs w:val="24"/>
              </w:rPr>
              <w:t>15</w:t>
            </w:r>
            <w:r>
              <w:rPr>
                <w:rFonts w:ascii="Candara" w:eastAsia="Candara" w:hAnsi="Candara" w:cs="Candara"/>
                <w:color w:val="000000"/>
                <w:sz w:val="24"/>
                <w:szCs w:val="24"/>
              </w:rPr>
              <w:t>).</w:t>
            </w:r>
          </w:p>
        </w:tc>
        <w:tc>
          <w:tcPr>
            <w:tcW w:w="4247" w:type="dxa"/>
          </w:tcPr>
          <w:p w14:paraId="034CA08C" w14:textId="7E4A88CE" w:rsidR="00D2669C" w:rsidRPr="00D2669C" w:rsidRDefault="00D2669C"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Figura </w:t>
            </w:r>
            <w:r w:rsidR="00CA7348">
              <w:rPr>
                <w:rFonts w:ascii="Candara" w:eastAsia="Candara" w:hAnsi="Candara" w:cs="Candara"/>
                <w:color w:val="000000"/>
                <w:sz w:val="24"/>
                <w:szCs w:val="24"/>
              </w:rPr>
              <w:t>4</w:t>
            </w:r>
            <w:r>
              <w:rPr>
                <w:rFonts w:ascii="Candara" w:eastAsia="Candara" w:hAnsi="Candara" w:cs="Candara"/>
                <w:color w:val="000000"/>
                <w:sz w:val="24"/>
                <w:szCs w:val="24"/>
              </w:rPr>
              <w:t xml:space="preserve"> – </w:t>
            </w:r>
            <w:r w:rsidR="00CA7348">
              <w:rPr>
                <w:rFonts w:ascii="Candara" w:eastAsia="Candara" w:hAnsi="Candara" w:cs="Candara"/>
                <w:color w:val="000000"/>
                <w:sz w:val="24"/>
                <w:szCs w:val="24"/>
              </w:rPr>
              <w:t xml:space="preserve">Membros do EZLN </w:t>
            </w:r>
            <w:r w:rsidR="00525093">
              <w:rPr>
                <w:rFonts w:ascii="Candara" w:eastAsia="Candara" w:hAnsi="Candara" w:cs="Candara"/>
                <w:color w:val="000000"/>
                <w:sz w:val="24"/>
                <w:szCs w:val="24"/>
              </w:rPr>
              <w:t>uniformizados</w:t>
            </w:r>
            <w:r w:rsidR="00CA7348">
              <w:rPr>
                <w:rFonts w:ascii="Candara" w:eastAsia="Candara" w:hAnsi="Candara" w:cs="Candara"/>
                <w:color w:val="000000"/>
                <w:sz w:val="24"/>
                <w:szCs w:val="24"/>
              </w:rPr>
              <w:t>, 199</w:t>
            </w:r>
            <w:r>
              <w:rPr>
                <w:rFonts w:ascii="Candara" w:eastAsia="Candara" w:hAnsi="Candara" w:cs="Candara"/>
                <w:color w:val="000000"/>
                <w:sz w:val="24"/>
                <w:szCs w:val="24"/>
              </w:rPr>
              <w:t>4</w:t>
            </w:r>
          </w:p>
          <w:p w14:paraId="2DB7D588" w14:textId="54114E8F" w:rsidR="00D2669C" w:rsidRDefault="00D2669C" w:rsidP="00CA7348">
            <w:pPr>
              <w:rPr>
                <w:rFonts w:ascii="Candara" w:eastAsia="Candara" w:hAnsi="Candara" w:cs="Candara"/>
                <w:color w:val="000000"/>
                <w:sz w:val="24"/>
                <w:szCs w:val="24"/>
              </w:rPr>
            </w:pPr>
            <w:r>
              <w:rPr>
                <w:rFonts w:ascii="Candara" w:eastAsia="Candara" w:hAnsi="Candara" w:cs="Candara"/>
                <w:color w:val="000000"/>
                <w:sz w:val="24"/>
                <w:szCs w:val="24"/>
              </w:rPr>
              <w:t xml:space="preserve">Fonte: </w:t>
            </w:r>
            <w:r w:rsidR="00CA7348">
              <w:rPr>
                <w:rFonts w:ascii="Candara" w:eastAsia="Candara" w:hAnsi="Candara" w:cs="Candara"/>
                <w:color w:val="000000"/>
                <w:sz w:val="24"/>
                <w:szCs w:val="24"/>
              </w:rPr>
              <w:t>Fotografia de Arturo Fuentes (</w:t>
            </w:r>
            <w:r w:rsidR="00525093">
              <w:rPr>
                <w:rFonts w:ascii="Candara" w:eastAsia="Candara" w:hAnsi="Candara" w:cs="Candara"/>
                <w:color w:val="000000"/>
                <w:sz w:val="24"/>
                <w:szCs w:val="24"/>
              </w:rPr>
              <w:t xml:space="preserve">Romero </w:t>
            </w:r>
            <w:r w:rsidR="00CA7348">
              <w:rPr>
                <w:rFonts w:ascii="Candara" w:eastAsia="Candara" w:hAnsi="Candara" w:cs="Candara"/>
                <w:color w:val="000000"/>
                <w:sz w:val="24"/>
                <w:szCs w:val="24"/>
              </w:rPr>
              <w:t>Jacobo, 1994, p. 31)</w:t>
            </w:r>
            <w:r>
              <w:rPr>
                <w:rFonts w:ascii="Candara" w:eastAsia="Candara" w:hAnsi="Candara" w:cs="Candara"/>
                <w:color w:val="000000"/>
                <w:sz w:val="24"/>
                <w:szCs w:val="24"/>
              </w:rPr>
              <w:t>.</w:t>
            </w:r>
          </w:p>
        </w:tc>
      </w:tr>
    </w:tbl>
    <w:p w14:paraId="566D142D" w14:textId="77777777" w:rsidR="0079428C" w:rsidRDefault="0079428C" w:rsidP="00856797">
      <w:pPr>
        <w:ind w:firstLine="851"/>
        <w:jc w:val="both"/>
        <w:rPr>
          <w:rFonts w:ascii="Candara" w:eastAsia="Candara" w:hAnsi="Candara" w:cs="Candara"/>
          <w:color w:val="000000"/>
          <w:sz w:val="24"/>
          <w:szCs w:val="24"/>
        </w:rPr>
      </w:pPr>
    </w:p>
    <w:p w14:paraId="26CC78DE" w14:textId="13DA7EFB" w:rsidR="00856797" w:rsidRPr="00856797" w:rsidRDefault="00FD406F" w:rsidP="00856797">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Embora os conflitos do primeiro semestre de 1994 tenham sido mais intensos, a</w:t>
      </w:r>
      <w:r w:rsidR="00856797" w:rsidRPr="00856797">
        <w:rPr>
          <w:rFonts w:ascii="Candara" w:eastAsia="Candara" w:hAnsi="Candara" w:cs="Candara"/>
          <w:color w:val="000000"/>
          <w:sz w:val="24"/>
          <w:szCs w:val="24"/>
        </w:rPr>
        <w:t xml:space="preserve"> luta armada </w:t>
      </w:r>
      <w:r>
        <w:rPr>
          <w:rFonts w:ascii="Candara" w:eastAsia="Candara" w:hAnsi="Candara" w:cs="Candara"/>
          <w:color w:val="000000"/>
          <w:sz w:val="24"/>
          <w:szCs w:val="24"/>
        </w:rPr>
        <w:t xml:space="preserve">do Movimento Zapatista </w:t>
      </w:r>
      <w:r w:rsidR="00856797" w:rsidRPr="00856797">
        <w:rPr>
          <w:rFonts w:ascii="Candara" w:eastAsia="Candara" w:hAnsi="Candara" w:cs="Candara"/>
          <w:color w:val="000000"/>
          <w:sz w:val="24"/>
          <w:szCs w:val="24"/>
        </w:rPr>
        <w:t>estende</w:t>
      </w:r>
      <w:r>
        <w:rPr>
          <w:rFonts w:ascii="Candara" w:eastAsia="Candara" w:hAnsi="Candara" w:cs="Candara"/>
          <w:color w:val="000000"/>
          <w:sz w:val="24"/>
          <w:szCs w:val="24"/>
        </w:rPr>
        <w:t>u</w:t>
      </w:r>
      <w:r w:rsidR="00856797" w:rsidRPr="00856797">
        <w:rPr>
          <w:rFonts w:ascii="Candara" w:eastAsia="Candara" w:hAnsi="Candara" w:cs="Candara"/>
          <w:color w:val="000000"/>
          <w:sz w:val="24"/>
          <w:szCs w:val="24"/>
        </w:rPr>
        <w:t>-se ao longo</w:t>
      </w:r>
      <w:r>
        <w:rPr>
          <w:rFonts w:ascii="Candara" w:eastAsia="Candara" w:hAnsi="Candara" w:cs="Candara"/>
          <w:color w:val="000000"/>
          <w:sz w:val="24"/>
          <w:szCs w:val="24"/>
        </w:rPr>
        <w:t xml:space="preserve"> de</w:t>
      </w:r>
      <w:r w:rsidR="00856797" w:rsidRPr="00856797">
        <w:rPr>
          <w:rFonts w:ascii="Candara" w:eastAsia="Candara" w:hAnsi="Candara" w:cs="Candara"/>
          <w:color w:val="000000"/>
          <w:sz w:val="24"/>
          <w:szCs w:val="24"/>
        </w:rPr>
        <w:t xml:space="preserve"> </w:t>
      </w:r>
      <w:r>
        <w:rPr>
          <w:rFonts w:ascii="Candara" w:eastAsia="Candara" w:hAnsi="Candara" w:cs="Candara"/>
          <w:color w:val="000000"/>
          <w:sz w:val="24"/>
          <w:szCs w:val="24"/>
        </w:rPr>
        <w:t>mais um ano. Pouco a pouco, seja pelas tentativas de negociação com o Estado mexicano, seja pelo referendo</w:t>
      </w:r>
      <w:r w:rsidR="00856797" w:rsidRPr="00856797">
        <w:rPr>
          <w:rFonts w:ascii="Candara" w:eastAsia="Candara" w:hAnsi="Candara" w:cs="Candara"/>
          <w:color w:val="000000"/>
          <w:sz w:val="24"/>
          <w:szCs w:val="24"/>
        </w:rPr>
        <w:t xml:space="preserve"> </w:t>
      </w:r>
      <w:r>
        <w:rPr>
          <w:rFonts w:ascii="Candara" w:eastAsia="Candara" w:hAnsi="Candara" w:cs="Candara"/>
          <w:color w:val="000000"/>
          <w:sz w:val="24"/>
          <w:szCs w:val="24"/>
        </w:rPr>
        <w:t>com os indígenas a favor do desarmamento, às armas deram lugar à autonomia. A</w:t>
      </w:r>
      <w:r w:rsidR="00856797" w:rsidRPr="00856797">
        <w:rPr>
          <w:rFonts w:ascii="Candara" w:eastAsia="Candara" w:hAnsi="Candara" w:cs="Candara"/>
          <w:color w:val="000000"/>
          <w:sz w:val="24"/>
          <w:szCs w:val="24"/>
        </w:rPr>
        <w:t xml:space="preserve"> inspiração estava fortemente amparada na possibilidade de mudar o mundo sem tomar o poder do Estado – perspectiva amplamente analisada por John </w:t>
      </w:r>
      <w:proofErr w:type="spellStart"/>
      <w:r w:rsidR="00856797" w:rsidRPr="00856797">
        <w:rPr>
          <w:rFonts w:ascii="Candara" w:eastAsia="Candara" w:hAnsi="Candara" w:cs="Candara"/>
          <w:color w:val="000000"/>
          <w:sz w:val="24"/>
          <w:szCs w:val="24"/>
        </w:rPr>
        <w:t>Holloway</w:t>
      </w:r>
      <w:proofErr w:type="spellEnd"/>
      <w:r w:rsidR="00856797" w:rsidRPr="00856797">
        <w:rPr>
          <w:rFonts w:ascii="Candara" w:eastAsia="Candara" w:hAnsi="Candara" w:cs="Candara"/>
          <w:color w:val="000000"/>
          <w:sz w:val="24"/>
          <w:szCs w:val="24"/>
        </w:rPr>
        <w:t xml:space="preserve"> (2003, entre outras publicações) – por meio da construção de um </w:t>
      </w:r>
      <w:r w:rsidR="00856797" w:rsidRPr="00856797">
        <w:rPr>
          <w:rFonts w:ascii="Candara" w:eastAsia="Candara" w:hAnsi="Candara" w:cs="Candara"/>
          <w:i/>
          <w:color w:val="000000"/>
          <w:sz w:val="24"/>
          <w:szCs w:val="24"/>
        </w:rPr>
        <w:t>contrapoder</w:t>
      </w:r>
      <w:r w:rsidR="00856797" w:rsidRPr="00856797">
        <w:rPr>
          <w:rFonts w:ascii="Candara" w:eastAsia="Candara" w:hAnsi="Candara" w:cs="Candara"/>
          <w:color w:val="000000"/>
          <w:sz w:val="24"/>
          <w:szCs w:val="24"/>
        </w:rPr>
        <w:t xml:space="preserve"> desde as bases sociais. </w:t>
      </w:r>
      <w:r w:rsidR="00DA62DF">
        <w:rPr>
          <w:rFonts w:ascii="Candara" w:eastAsia="Candara" w:hAnsi="Candara" w:cs="Candara"/>
          <w:color w:val="000000"/>
          <w:sz w:val="24"/>
          <w:szCs w:val="24"/>
        </w:rPr>
        <w:t>O EZLN i</w:t>
      </w:r>
      <w:r w:rsidR="00856797" w:rsidRPr="00856797">
        <w:rPr>
          <w:rFonts w:ascii="Candara" w:eastAsia="Candara" w:hAnsi="Candara" w:cs="Candara"/>
          <w:color w:val="000000"/>
          <w:sz w:val="24"/>
          <w:szCs w:val="24"/>
        </w:rPr>
        <w:t>ntegr</w:t>
      </w:r>
      <w:r w:rsidR="00DA62DF">
        <w:rPr>
          <w:rFonts w:ascii="Candara" w:eastAsia="Candara" w:hAnsi="Candara" w:cs="Candara"/>
          <w:color w:val="000000"/>
          <w:sz w:val="24"/>
          <w:szCs w:val="24"/>
        </w:rPr>
        <w:t>ou</w:t>
      </w:r>
      <w:r w:rsidR="00856797" w:rsidRPr="00856797">
        <w:rPr>
          <w:rFonts w:ascii="Candara" w:eastAsia="Candara" w:hAnsi="Candara" w:cs="Candara"/>
          <w:color w:val="000000"/>
          <w:sz w:val="24"/>
          <w:szCs w:val="24"/>
        </w:rPr>
        <w:t xml:space="preserve">-se às comunidades indígenas locais, </w:t>
      </w:r>
      <w:r w:rsidR="00DA62DF">
        <w:rPr>
          <w:rFonts w:ascii="Candara" w:eastAsia="Candara" w:hAnsi="Candara" w:cs="Candara"/>
          <w:color w:val="000000"/>
          <w:sz w:val="24"/>
          <w:szCs w:val="24"/>
        </w:rPr>
        <w:t>culminando n</w:t>
      </w:r>
      <w:r w:rsidR="00856797" w:rsidRPr="00856797">
        <w:rPr>
          <w:rFonts w:ascii="Candara" w:eastAsia="Candara" w:hAnsi="Candara" w:cs="Candara"/>
          <w:color w:val="000000"/>
          <w:sz w:val="24"/>
          <w:szCs w:val="24"/>
        </w:rPr>
        <w:t>o</w:t>
      </w:r>
      <w:r w:rsidR="0079428C">
        <w:rPr>
          <w:rFonts w:ascii="Candara" w:eastAsia="Candara" w:hAnsi="Candara" w:cs="Candara"/>
          <w:color w:val="000000"/>
          <w:sz w:val="24"/>
          <w:szCs w:val="24"/>
        </w:rPr>
        <w:t xml:space="preserve"> conhecido</w:t>
      </w:r>
      <w:r w:rsidR="00856797" w:rsidRPr="00856797">
        <w:rPr>
          <w:rFonts w:ascii="Candara" w:eastAsia="Candara" w:hAnsi="Candara" w:cs="Candara"/>
          <w:color w:val="000000"/>
          <w:sz w:val="24"/>
          <w:szCs w:val="24"/>
        </w:rPr>
        <w:t xml:space="preserve"> </w:t>
      </w:r>
      <w:r w:rsidR="00DA62DF">
        <w:rPr>
          <w:rFonts w:ascii="Candara" w:eastAsia="Candara" w:hAnsi="Candara" w:cs="Candara"/>
          <w:color w:val="000000"/>
          <w:sz w:val="24"/>
          <w:szCs w:val="24"/>
        </w:rPr>
        <w:t>M</w:t>
      </w:r>
      <w:r w:rsidR="00856797" w:rsidRPr="00856797">
        <w:rPr>
          <w:rFonts w:ascii="Candara" w:eastAsia="Candara" w:hAnsi="Candara" w:cs="Candara"/>
          <w:color w:val="000000"/>
          <w:sz w:val="24"/>
          <w:szCs w:val="24"/>
        </w:rPr>
        <w:t xml:space="preserve">ovimento </w:t>
      </w:r>
      <w:r w:rsidR="00DA62DF">
        <w:rPr>
          <w:rFonts w:ascii="Candara" w:eastAsia="Candara" w:hAnsi="Candara" w:cs="Candara"/>
          <w:color w:val="000000"/>
          <w:sz w:val="24"/>
          <w:szCs w:val="24"/>
        </w:rPr>
        <w:t>Z</w:t>
      </w:r>
      <w:r w:rsidR="00856797" w:rsidRPr="00856797">
        <w:rPr>
          <w:rFonts w:ascii="Candara" w:eastAsia="Candara" w:hAnsi="Candara" w:cs="Candara"/>
          <w:color w:val="000000"/>
          <w:sz w:val="24"/>
          <w:szCs w:val="24"/>
        </w:rPr>
        <w:t>apatista</w:t>
      </w:r>
      <w:r w:rsidR="00DA62DF">
        <w:rPr>
          <w:rFonts w:ascii="Candara" w:eastAsia="Candara" w:hAnsi="Candara" w:cs="Candara"/>
          <w:color w:val="000000"/>
          <w:sz w:val="24"/>
          <w:szCs w:val="24"/>
        </w:rPr>
        <w:t>, o qual</w:t>
      </w:r>
      <w:r w:rsidR="00856797" w:rsidRPr="00856797">
        <w:rPr>
          <w:rFonts w:ascii="Candara" w:eastAsia="Candara" w:hAnsi="Candara" w:cs="Candara"/>
          <w:color w:val="000000"/>
          <w:sz w:val="24"/>
          <w:szCs w:val="24"/>
        </w:rPr>
        <w:t xml:space="preserve"> representou, e continua representando, um grito de dignidade do povo mexicano, reivindicando terra, justiça e liberdade (Dinerstein, 2014, 2015; Dinerstein; </w:t>
      </w:r>
      <w:proofErr w:type="spellStart"/>
      <w:r w:rsidR="00856797" w:rsidRPr="00856797">
        <w:rPr>
          <w:rFonts w:ascii="Candara" w:eastAsia="Candara" w:hAnsi="Candara" w:cs="Candara"/>
          <w:color w:val="000000"/>
          <w:sz w:val="24"/>
          <w:szCs w:val="24"/>
        </w:rPr>
        <w:t>Ghiotto</w:t>
      </w:r>
      <w:proofErr w:type="spellEnd"/>
      <w:r w:rsidR="00856797" w:rsidRPr="00856797">
        <w:rPr>
          <w:rFonts w:ascii="Candara" w:eastAsia="Candara" w:hAnsi="Candara" w:cs="Candara"/>
          <w:color w:val="000000"/>
          <w:sz w:val="24"/>
          <w:szCs w:val="24"/>
        </w:rPr>
        <w:t>; Pascual, 2013).</w:t>
      </w:r>
    </w:p>
    <w:p w14:paraId="099C5B4A" w14:textId="12641F5D" w:rsidR="00DA62DF" w:rsidRPr="00DA62DF" w:rsidRDefault="00DA62DF" w:rsidP="00856797">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Ao longo dos seus 30 anos de existência, o Movimento Zapatista </w:t>
      </w:r>
      <w:r w:rsidR="00525093">
        <w:rPr>
          <w:rFonts w:ascii="Candara" w:eastAsia="Candara" w:hAnsi="Candara" w:cs="Candara"/>
          <w:color w:val="000000"/>
          <w:sz w:val="24"/>
          <w:szCs w:val="24"/>
        </w:rPr>
        <w:t xml:space="preserve">deu força para que os </w:t>
      </w:r>
      <w:proofErr w:type="spellStart"/>
      <w:r w:rsidR="00525093">
        <w:rPr>
          <w:rFonts w:ascii="Candara" w:eastAsia="Candara" w:hAnsi="Candara" w:cs="Candara"/>
          <w:i/>
          <w:iCs/>
          <w:color w:val="000000"/>
          <w:sz w:val="24"/>
          <w:szCs w:val="24"/>
        </w:rPr>
        <w:t>pueblos</w:t>
      </w:r>
      <w:proofErr w:type="spellEnd"/>
      <w:r w:rsidR="00525093">
        <w:rPr>
          <w:rFonts w:ascii="Candara" w:eastAsia="Candara" w:hAnsi="Candara" w:cs="Candara"/>
          <w:color w:val="000000"/>
          <w:sz w:val="24"/>
          <w:szCs w:val="24"/>
        </w:rPr>
        <w:t xml:space="preserve"> </w:t>
      </w:r>
      <w:r>
        <w:rPr>
          <w:rFonts w:ascii="Candara" w:eastAsia="Candara" w:hAnsi="Candara" w:cs="Candara"/>
          <w:color w:val="000000"/>
          <w:sz w:val="24"/>
          <w:szCs w:val="24"/>
        </w:rPr>
        <w:t>concebe</w:t>
      </w:r>
      <w:r w:rsidR="00525093">
        <w:rPr>
          <w:rFonts w:ascii="Candara" w:eastAsia="Candara" w:hAnsi="Candara" w:cs="Candara"/>
          <w:color w:val="000000"/>
          <w:sz w:val="24"/>
          <w:szCs w:val="24"/>
        </w:rPr>
        <w:t>ssem</w:t>
      </w:r>
      <w:r>
        <w:rPr>
          <w:rFonts w:ascii="Candara" w:eastAsia="Candara" w:hAnsi="Candara" w:cs="Candara"/>
          <w:color w:val="000000"/>
          <w:sz w:val="24"/>
          <w:szCs w:val="24"/>
        </w:rPr>
        <w:t xml:space="preserve"> sua “própria” autonomia por meio de diferentes práticas participativas e tomadas de decisão coletivas. Fruto do levante de 1994 – ainda que os antecedentes deste episódio sejam tão relevantes quanto o é de forma isolada – os </w:t>
      </w:r>
      <w:proofErr w:type="spellStart"/>
      <w:r>
        <w:rPr>
          <w:rFonts w:ascii="Candara" w:eastAsia="Candara" w:hAnsi="Candara" w:cs="Candara"/>
          <w:i/>
          <w:iCs/>
          <w:color w:val="000000"/>
          <w:sz w:val="24"/>
          <w:szCs w:val="24"/>
        </w:rPr>
        <w:t>pueblos</w:t>
      </w:r>
      <w:proofErr w:type="spellEnd"/>
      <w:r>
        <w:rPr>
          <w:rFonts w:ascii="Candara" w:eastAsia="Candara" w:hAnsi="Candara" w:cs="Candara"/>
          <w:color w:val="000000"/>
          <w:sz w:val="24"/>
          <w:szCs w:val="24"/>
        </w:rPr>
        <w:t xml:space="preserve"> indígenas puderam, finalmente, discutir prioridades com o poder público; construir escolas e hospitais </w:t>
      </w:r>
      <w:r w:rsidR="001F0AE5">
        <w:rPr>
          <w:rFonts w:ascii="Candara" w:eastAsia="Candara" w:hAnsi="Candara" w:cs="Candara"/>
          <w:color w:val="000000"/>
          <w:sz w:val="24"/>
          <w:szCs w:val="24"/>
        </w:rPr>
        <w:t>para</w:t>
      </w:r>
      <w:r>
        <w:rPr>
          <w:rFonts w:ascii="Candara" w:eastAsia="Candara" w:hAnsi="Candara" w:cs="Candara"/>
          <w:color w:val="000000"/>
          <w:sz w:val="24"/>
          <w:szCs w:val="24"/>
        </w:rPr>
        <w:t xml:space="preserve"> uso comum; </w:t>
      </w:r>
      <w:r w:rsidR="001F0AE5">
        <w:rPr>
          <w:rFonts w:ascii="Candara" w:eastAsia="Candara" w:hAnsi="Candara" w:cs="Candara"/>
          <w:color w:val="000000"/>
          <w:sz w:val="24"/>
          <w:szCs w:val="24"/>
        </w:rPr>
        <w:t xml:space="preserve">criar espaços para a resolução </w:t>
      </w:r>
      <w:r w:rsidR="001F0AE5">
        <w:rPr>
          <w:rFonts w:ascii="Candara" w:eastAsia="Candara" w:hAnsi="Candara" w:cs="Candara"/>
          <w:color w:val="000000"/>
          <w:sz w:val="24"/>
          <w:szCs w:val="24"/>
        </w:rPr>
        <w:lastRenderedPageBreak/>
        <w:t>de problemas que os afetavam diretamente; emancipar-se das relações de violência possibilitando a permanência de seu modo de vida.</w:t>
      </w:r>
    </w:p>
    <w:p w14:paraId="0D45A110" w14:textId="7213BD74"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Os processos autônomos presentes no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xml:space="preserve"> levaram à radicalização da democracia nos territórios, tanto no contexto d</w:t>
      </w:r>
      <w:r w:rsidR="00525093">
        <w:rPr>
          <w:rFonts w:ascii="Candara" w:eastAsia="Candara" w:hAnsi="Candara" w:cs="Candara"/>
          <w:color w:val="000000"/>
          <w:sz w:val="24"/>
          <w:szCs w:val="24"/>
        </w:rPr>
        <w:t>a</w:t>
      </w:r>
      <w:r w:rsidRPr="00856797">
        <w:rPr>
          <w:rFonts w:ascii="Candara" w:eastAsia="Candara" w:hAnsi="Candara" w:cs="Candara"/>
          <w:color w:val="000000"/>
          <w:sz w:val="24"/>
          <w:szCs w:val="24"/>
        </w:rPr>
        <w:t xml:space="preserve">s </w:t>
      </w:r>
      <w:r w:rsidRPr="00856797">
        <w:rPr>
          <w:rFonts w:ascii="Candara" w:eastAsia="Candara" w:hAnsi="Candara" w:cs="Candara"/>
          <w:i/>
          <w:iCs/>
          <w:color w:val="000000"/>
          <w:sz w:val="24"/>
          <w:szCs w:val="24"/>
        </w:rPr>
        <w:t>Municipalidades Autónomas Rebeldes Zapatistas</w:t>
      </w:r>
      <w:r w:rsidRPr="0079428C">
        <w:rPr>
          <w:rFonts w:ascii="Candara" w:eastAsia="Candara" w:hAnsi="Candara" w:cs="Candara"/>
          <w:iCs/>
          <w:color w:val="000000"/>
          <w:sz w:val="24"/>
          <w:szCs w:val="24"/>
        </w:rPr>
        <w:t xml:space="preserve"> (MAREZ)</w:t>
      </w:r>
      <w:r w:rsidRPr="00856797">
        <w:rPr>
          <w:rFonts w:ascii="Candara" w:eastAsia="Candara" w:hAnsi="Candara" w:cs="Candara"/>
          <w:color w:val="000000"/>
          <w:sz w:val="24"/>
          <w:szCs w:val="24"/>
        </w:rPr>
        <w:t>, autodenominad</w:t>
      </w:r>
      <w:r w:rsidR="00525093">
        <w:rPr>
          <w:rFonts w:ascii="Candara" w:eastAsia="Candara" w:hAnsi="Candara" w:cs="Candara"/>
          <w:color w:val="000000"/>
          <w:sz w:val="24"/>
          <w:szCs w:val="24"/>
        </w:rPr>
        <w:t>a</w:t>
      </w:r>
      <w:r w:rsidRPr="00856797">
        <w:rPr>
          <w:rFonts w:ascii="Candara" w:eastAsia="Candara" w:hAnsi="Candara" w:cs="Candara"/>
          <w:color w:val="000000"/>
          <w:sz w:val="24"/>
          <w:szCs w:val="24"/>
        </w:rPr>
        <w:t xml:space="preserve">s em 1998 no estado mexicano de Chiapas, quanto pela criação em 2003 dos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e das </w:t>
      </w:r>
      <w:r w:rsidRPr="00856797">
        <w:rPr>
          <w:rFonts w:ascii="Candara" w:eastAsia="Candara" w:hAnsi="Candara" w:cs="Candara"/>
          <w:i/>
          <w:iCs/>
          <w:color w:val="000000"/>
          <w:sz w:val="24"/>
          <w:szCs w:val="24"/>
        </w:rPr>
        <w:t>Juntas de Buen Gobierno</w:t>
      </w:r>
      <w:r w:rsidRPr="00856797">
        <w:rPr>
          <w:rFonts w:ascii="Candara" w:eastAsia="Candara" w:hAnsi="Candara" w:cs="Candara"/>
          <w:i/>
          <w:color w:val="000000"/>
          <w:sz w:val="24"/>
          <w:szCs w:val="24"/>
        </w:rPr>
        <w:t xml:space="preserve"> </w:t>
      </w:r>
      <w:r w:rsidRPr="0079428C">
        <w:rPr>
          <w:rFonts w:ascii="Candara" w:eastAsia="Candara" w:hAnsi="Candara" w:cs="Candara"/>
          <w:iCs/>
          <w:color w:val="000000"/>
          <w:sz w:val="24"/>
          <w:szCs w:val="24"/>
        </w:rPr>
        <w:t>(JBG)</w:t>
      </w:r>
      <w:r w:rsidRPr="00856797">
        <w:rPr>
          <w:rFonts w:ascii="Candara" w:eastAsia="Candara" w:hAnsi="Candara" w:cs="Candara"/>
          <w:color w:val="000000"/>
          <w:sz w:val="24"/>
          <w:szCs w:val="24"/>
        </w:rPr>
        <w:t xml:space="preserve">. Por meio dessas estruturas sociais, 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xml:space="preserve"> pôde iniciar uma organização autônoma do território e da política local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xml:space="preserve">; Pascual, 2013; Marcos, 2004). </w:t>
      </w:r>
    </w:p>
    <w:p w14:paraId="43409012" w14:textId="0ECCF9E4"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Em um panorama, a autonomia zapatista pode ser entendida a partir da convergência, pelo menos, quatro processos: 1) A busca pela autonomia de povos originários, tais como </w:t>
      </w:r>
      <w:proofErr w:type="spellStart"/>
      <w:r w:rsidRPr="00856797">
        <w:rPr>
          <w:rFonts w:ascii="Candara" w:eastAsia="Candara" w:hAnsi="Candara" w:cs="Candara"/>
          <w:color w:val="000000"/>
          <w:sz w:val="24"/>
          <w:szCs w:val="24"/>
        </w:rPr>
        <w:t>Tzeltales</w:t>
      </w:r>
      <w:proofErr w:type="spellEnd"/>
      <w:r w:rsidRPr="00856797">
        <w:rPr>
          <w:rFonts w:ascii="Candara" w:eastAsia="Candara" w:hAnsi="Candara" w:cs="Candara"/>
          <w:color w:val="000000"/>
          <w:sz w:val="24"/>
          <w:szCs w:val="24"/>
        </w:rPr>
        <w:t xml:space="preserve">, </w:t>
      </w:r>
      <w:proofErr w:type="spellStart"/>
      <w:r w:rsidRPr="00856797">
        <w:rPr>
          <w:rFonts w:ascii="Candara" w:eastAsia="Candara" w:hAnsi="Candara" w:cs="Candara"/>
          <w:color w:val="000000"/>
          <w:sz w:val="24"/>
          <w:szCs w:val="24"/>
        </w:rPr>
        <w:t>Tzotziles</w:t>
      </w:r>
      <w:proofErr w:type="spellEnd"/>
      <w:r w:rsidRPr="00856797">
        <w:rPr>
          <w:rFonts w:ascii="Candara" w:eastAsia="Candara" w:hAnsi="Candara" w:cs="Candara"/>
          <w:color w:val="000000"/>
          <w:sz w:val="24"/>
          <w:szCs w:val="24"/>
        </w:rPr>
        <w:t xml:space="preserve">, </w:t>
      </w:r>
      <w:proofErr w:type="spellStart"/>
      <w:r w:rsidRPr="00856797">
        <w:rPr>
          <w:rFonts w:ascii="Candara" w:eastAsia="Candara" w:hAnsi="Candara" w:cs="Candara"/>
          <w:color w:val="000000"/>
          <w:sz w:val="24"/>
          <w:szCs w:val="24"/>
        </w:rPr>
        <w:t>Choles</w:t>
      </w:r>
      <w:proofErr w:type="spellEnd"/>
      <w:r w:rsidRPr="00856797">
        <w:rPr>
          <w:rFonts w:ascii="Candara" w:eastAsia="Candara" w:hAnsi="Candara" w:cs="Candara"/>
          <w:color w:val="000000"/>
          <w:sz w:val="24"/>
          <w:szCs w:val="24"/>
        </w:rPr>
        <w:t xml:space="preserve">, </w:t>
      </w:r>
      <w:proofErr w:type="spellStart"/>
      <w:r w:rsidRPr="00856797">
        <w:rPr>
          <w:rFonts w:ascii="Candara" w:eastAsia="Candara" w:hAnsi="Candara" w:cs="Candara"/>
          <w:color w:val="000000"/>
          <w:sz w:val="24"/>
          <w:szCs w:val="24"/>
        </w:rPr>
        <w:t>Mams</w:t>
      </w:r>
      <w:proofErr w:type="spellEnd"/>
      <w:r w:rsidRPr="00856797">
        <w:rPr>
          <w:rFonts w:ascii="Candara" w:eastAsia="Candara" w:hAnsi="Candara" w:cs="Candara"/>
          <w:color w:val="000000"/>
          <w:sz w:val="24"/>
          <w:szCs w:val="24"/>
        </w:rPr>
        <w:t xml:space="preserve">, </w:t>
      </w:r>
      <w:proofErr w:type="spellStart"/>
      <w:r w:rsidRPr="00856797">
        <w:rPr>
          <w:rFonts w:ascii="Candara" w:eastAsia="Candara" w:hAnsi="Candara" w:cs="Candara"/>
          <w:color w:val="000000"/>
          <w:sz w:val="24"/>
          <w:szCs w:val="24"/>
        </w:rPr>
        <w:t>Zoques</w:t>
      </w:r>
      <w:proofErr w:type="spellEnd"/>
      <w:r w:rsidRPr="00856797">
        <w:rPr>
          <w:rFonts w:ascii="Candara" w:eastAsia="Candara" w:hAnsi="Candara" w:cs="Candara"/>
          <w:color w:val="000000"/>
          <w:sz w:val="24"/>
          <w:szCs w:val="24"/>
        </w:rPr>
        <w:t xml:space="preserve">, </w:t>
      </w:r>
      <w:proofErr w:type="spellStart"/>
      <w:r w:rsidRPr="00856797">
        <w:rPr>
          <w:rFonts w:ascii="Candara" w:eastAsia="Candara" w:hAnsi="Candara" w:cs="Candara"/>
          <w:color w:val="000000"/>
          <w:sz w:val="24"/>
          <w:szCs w:val="24"/>
        </w:rPr>
        <w:t>Tojolabals</w:t>
      </w:r>
      <w:proofErr w:type="spellEnd"/>
      <w:r w:rsidRPr="00856797">
        <w:rPr>
          <w:rFonts w:ascii="Candara" w:eastAsia="Candara" w:hAnsi="Candara" w:cs="Candara"/>
          <w:color w:val="000000"/>
          <w:sz w:val="24"/>
          <w:szCs w:val="24"/>
        </w:rPr>
        <w:t xml:space="preserve">, resultando em diversas rebeliões ao longo da história mexicana, atravessando o processo de colonização pela Espanha, desde o século XVI, a Guerra pela Independência do México, no século XIX, e a Revolução Mexicana, ocorrida nas primeiras décadas do século XX. 2) A relevância da influência da religiosidade na percepção da autonomia em Chiapas, uma vez que que 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xml:space="preserve"> acabou tornando-se a própria realização prática da Teologia da Libertação, cujas origens estão no então bispo de San Cristóbal de las Casas, Samuel Ruiz. 3) A relação do processo de autonomia zapatista com as guerrilhas do EZLN. A partir do contato entre o EZLN e os povos de Chiapas, o Subcomandante Insurgente Marcos encontraria uma nova perspectiva para a organização guerrilheira na luta contra a hegemonia do Estado e das leis, bem como da própria autonomia para o estado de Chiapas. 4) </w:t>
      </w:r>
      <w:r w:rsidR="0079428C">
        <w:rPr>
          <w:rFonts w:ascii="Candara" w:eastAsia="Candara" w:hAnsi="Candara" w:cs="Candara"/>
          <w:color w:val="000000"/>
          <w:sz w:val="24"/>
          <w:szCs w:val="24"/>
        </w:rPr>
        <w:t>A</w:t>
      </w:r>
      <w:r w:rsidRPr="00856797">
        <w:rPr>
          <w:rFonts w:ascii="Candara" w:eastAsia="Candara" w:hAnsi="Candara" w:cs="Candara"/>
          <w:color w:val="000000"/>
          <w:sz w:val="24"/>
          <w:szCs w:val="24"/>
        </w:rPr>
        <w:t xml:space="preserve"> traição por parte dos governos nacionais mexicanos e de seus partidos políticos. “Essa falta de ‘honra’ ou respeito aos acordos [entre os </w:t>
      </w:r>
      <w:r w:rsidR="00430B44">
        <w:rPr>
          <w:rFonts w:ascii="Candara" w:eastAsia="Candara" w:hAnsi="Candara" w:cs="Candara"/>
          <w:color w:val="000000"/>
          <w:sz w:val="24"/>
          <w:szCs w:val="24"/>
        </w:rPr>
        <w:t>z</w:t>
      </w:r>
      <w:r w:rsidRPr="00856797">
        <w:rPr>
          <w:rFonts w:ascii="Candara" w:eastAsia="Candara" w:hAnsi="Candara" w:cs="Candara"/>
          <w:color w:val="000000"/>
          <w:sz w:val="24"/>
          <w:szCs w:val="24"/>
        </w:rPr>
        <w:t xml:space="preserve">apatistas e o Estado mexicano] constituiu uma experiência em que, segundo as palavras de Marcos, </w:t>
      </w:r>
      <w:r w:rsidRPr="00856797">
        <w:rPr>
          <w:rFonts w:ascii="Candara" w:eastAsia="Candara" w:hAnsi="Candara" w:cs="Candara"/>
          <w:i/>
          <w:iCs/>
          <w:color w:val="000000"/>
          <w:sz w:val="24"/>
          <w:szCs w:val="24"/>
        </w:rPr>
        <w:t>se abriram as portas para que a luta pela autonomia se aprofundasse</w:t>
      </w:r>
      <w:r w:rsidRPr="00856797">
        <w:rPr>
          <w:rFonts w:ascii="Candara" w:eastAsia="Candara" w:hAnsi="Candara" w:cs="Candara"/>
          <w:color w:val="000000"/>
          <w:sz w:val="24"/>
          <w:szCs w:val="24"/>
        </w:rPr>
        <w:t xml:space="preserve">”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xml:space="preserve">; Pascual, 2013, p. 122, grifos dos autores, tradução livre). </w:t>
      </w:r>
    </w:p>
    <w:p w14:paraId="1EE3D14B" w14:textId="1E1E3D87"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Quanto às formas de autogoverno desenvolvidas pelos zapatistas cabe apresentar um certo histórico da organização político territorial do movimento ao longo de seus 30 anos de existência. 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xml:space="preserve"> surge organizado por meio de duas estruturas de comando mais definidas, uma com caráter uma civil, a </w:t>
      </w:r>
      <w:r w:rsidRPr="00856797">
        <w:rPr>
          <w:rFonts w:ascii="Candara" w:eastAsia="Candara" w:hAnsi="Candara" w:cs="Candara"/>
          <w:color w:val="000000"/>
          <w:sz w:val="24"/>
          <w:szCs w:val="24"/>
        </w:rPr>
        <w:lastRenderedPageBreak/>
        <w:t xml:space="preserve">partir do Comitê Clandestino Revolucionário Indígena Clandestino </w:t>
      </w:r>
      <w:r w:rsidR="0079428C">
        <w:rPr>
          <w:rFonts w:ascii="Candara" w:eastAsia="Candara" w:hAnsi="Candara" w:cs="Candara"/>
          <w:color w:val="000000"/>
          <w:sz w:val="24"/>
          <w:szCs w:val="24"/>
        </w:rPr>
        <w:t>–</w:t>
      </w:r>
      <w:r w:rsidRPr="00856797">
        <w:rPr>
          <w:rFonts w:ascii="Candara" w:eastAsia="Candara" w:hAnsi="Candara" w:cs="Candara"/>
          <w:color w:val="000000"/>
          <w:sz w:val="24"/>
          <w:szCs w:val="24"/>
        </w:rPr>
        <w:t xml:space="preserve"> Comando</w:t>
      </w:r>
      <w:r w:rsidR="0079428C">
        <w:rPr>
          <w:rFonts w:ascii="Candara" w:eastAsia="Candara" w:hAnsi="Candara" w:cs="Candara"/>
          <w:color w:val="000000"/>
          <w:sz w:val="24"/>
          <w:szCs w:val="24"/>
        </w:rPr>
        <w:t xml:space="preserve"> </w:t>
      </w:r>
      <w:r w:rsidRPr="00856797">
        <w:rPr>
          <w:rFonts w:ascii="Candara" w:eastAsia="Candara" w:hAnsi="Candara" w:cs="Candara"/>
          <w:color w:val="000000"/>
          <w:sz w:val="24"/>
          <w:szCs w:val="24"/>
        </w:rPr>
        <w:t>Geral (CCRI-CG), e outra estrutura, de caráter militar, o Exército Zapatista de Liberação Nacional (EZLN). A partir de 1998 sua autonomia política ocorreu por meio da criação dos Municípios Rebeldes Autônomos Zapatistas (MAREZ) (</w:t>
      </w:r>
      <w:r w:rsidR="0073784C">
        <w:rPr>
          <w:rFonts w:ascii="Candara" w:eastAsia="Candara" w:hAnsi="Candara" w:cs="Candara"/>
          <w:color w:val="000000"/>
          <w:sz w:val="24"/>
          <w:szCs w:val="24"/>
        </w:rPr>
        <w:t xml:space="preserve">Rosset; </w:t>
      </w:r>
      <w:r w:rsidRPr="00856797">
        <w:rPr>
          <w:rFonts w:ascii="Candara" w:eastAsia="Candara" w:hAnsi="Candara" w:cs="Candara"/>
          <w:color w:val="000000"/>
          <w:sz w:val="24"/>
          <w:szCs w:val="24"/>
        </w:rPr>
        <w:t xml:space="preserve">Barbosa, 2024) No nível municipal e local, as </w:t>
      </w:r>
      <w:r w:rsidRPr="00856797">
        <w:rPr>
          <w:rFonts w:ascii="Candara" w:eastAsia="Candara" w:hAnsi="Candara" w:cs="Candara"/>
          <w:i/>
          <w:iCs/>
          <w:color w:val="000000"/>
          <w:sz w:val="24"/>
          <w:szCs w:val="24"/>
        </w:rPr>
        <w:t>Municipalidades Autónomas Rebeldes Zapatistas</w:t>
      </w:r>
      <w:r w:rsidRPr="00856797">
        <w:rPr>
          <w:rFonts w:ascii="Candara" w:eastAsia="Candara" w:hAnsi="Candara" w:cs="Candara"/>
          <w:color w:val="000000"/>
          <w:sz w:val="24"/>
          <w:szCs w:val="24"/>
        </w:rPr>
        <w:t xml:space="preserve"> operam como instâncias de auto-organização da sociedade civil formadas por comunidades ou povoados de maior proximidade. O conjunto das 38 MAREZ então existentes ocupavam cerca de 40% do território do estado de Chiapas, compreendendo mais de 1.100 comunidades rebeldes zapatistas, compostas, cada uma, por uma população entre 300 e 400 pessoas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xml:space="preserve">; Pascual, 2013). </w:t>
      </w:r>
    </w:p>
    <w:p w14:paraId="24E0DA0D" w14:textId="56968AF3"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Desde 2003 se organizou no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xml:space="preserve"> um processo de fortalecimento civil, dando origem a comunidades autônomas rebeldes. As novas formas de autogoverno desenvolvidas pelos zapatistas se refletiram na criação dos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e das </w:t>
      </w:r>
      <w:r w:rsidRPr="00856797">
        <w:rPr>
          <w:rFonts w:ascii="Candara" w:eastAsia="Candara" w:hAnsi="Candara" w:cs="Candara"/>
          <w:i/>
          <w:iCs/>
          <w:color w:val="000000"/>
          <w:sz w:val="24"/>
          <w:szCs w:val="24"/>
        </w:rPr>
        <w:t>Juntas de Buen Gobierno</w:t>
      </w:r>
      <w:r w:rsidRPr="00856797">
        <w:rPr>
          <w:rFonts w:ascii="Candara" w:eastAsia="Candara" w:hAnsi="Candara" w:cs="Candara"/>
          <w:color w:val="000000"/>
          <w:sz w:val="24"/>
          <w:szCs w:val="24"/>
        </w:rPr>
        <w:t xml:space="preserve"> </w:t>
      </w:r>
      <w:r w:rsidRPr="00856797">
        <w:rPr>
          <w:rFonts w:ascii="Candara" w:eastAsia="Candara" w:hAnsi="Candara" w:cs="Candara"/>
          <w:i/>
          <w:iCs/>
          <w:color w:val="000000"/>
          <w:sz w:val="24"/>
          <w:szCs w:val="24"/>
        </w:rPr>
        <w:t>(JBG)</w:t>
      </w:r>
      <w:r w:rsidRPr="00856797">
        <w:rPr>
          <w:rFonts w:ascii="Candara" w:eastAsia="Candara" w:hAnsi="Candara" w:cs="Candara"/>
          <w:color w:val="000000"/>
          <w:sz w:val="24"/>
          <w:szCs w:val="24"/>
        </w:rPr>
        <w:t xml:space="preserve">. 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são espaços de organização das comunidades autônomas zapatistas a nível regional. Foram estabelecidos em substituição às </w:t>
      </w:r>
      <w:proofErr w:type="spellStart"/>
      <w:r w:rsidRPr="00856797">
        <w:rPr>
          <w:rFonts w:ascii="Candara" w:eastAsia="Candara" w:hAnsi="Candara" w:cs="Candara"/>
          <w:i/>
          <w:iCs/>
          <w:color w:val="000000"/>
          <w:sz w:val="24"/>
          <w:szCs w:val="24"/>
        </w:rPr>
        <w:t>Aguascalientes</w:t>
      </w:r>
      <w:proofErr w:type="spellEnd"/>
      <w:r w:rsidRPr="00856797">
        <w:rPr>
          <w:rFonts w:ascii="Candara" w:eastAsia="Candara" w:hAnsi="Candara" w:cs="Candara"/>
          <w:color w:val="000000"/>
          <w:sz w:val="24"/>
          <w:szCs w:val="24"/>
        </w:rPr>
        <w:t xml:space="preserve">, sendo que em cada uma delas opera um </w:t>
      </w:r>
      <w:r w:rsidRPr="00856797">
        <w:rPr>
          <w:rFonts w:ascii="Candara" w:eastAsia="Candara" w:hAnsi="Candara" w:cs="Candara"/>
          <w:i/>
          <w:iCs/>
          <w:color w:val="000000"/>
          <w:sz w:val="24"/>
          <w:szCs w:val="24"/>
        </w:rPr>
        <w:t xml:space="preserve">Comité Clandestino </w:t>
      </w:r>
      <w:proofErr w:type="spellStart"/>
      <w:r w:rsidRPr="00856797">
        <w:rPr>
          <w:rFonts w:ascii="Candara" w:eastAsia="Candara" w:hAnsi="Candara" w:cs="Candara"/>
          <w:i/>
          <w:iCs/>
          <w:color w:val="000000"/>
          <w:sz w:val="24"/>
          <w:szCs w:val="24"/>
        </w:rPr>
        <w:t>Revolucionario</w:t>
      </w:r>
      <w:proofErr w:type="spellEnd"/>
      <w:r w:rsidRPr="00856797">
        <w:rPr>
          <w:rFonts w:ascii="Candara" w:eastAsia="Candara" w:hAnsi="Candara" w:cs="Candara"/>
          <w:i/>
          <w:iCs/>
          <w:color w:val="000000"/>
          <w:sz w:val="24"/>
          <w:szCs w:val="24"/>
        </w:rPr>
        <w:t xml:space="preserve"> Indígena-</w:t>
      </w:r>
      <w:proofErr w:type="spellStart"/>
      <w:r w:rsidRPr="00856797">
        <w:rPr>
          <w:rFonts w:ascii="Candara" w:eastAsia="Candara" w:hAnsi="Candara" w:cs="Candara"/>
          <w:i/>
          <w:iCs/>
          <w:color w:val="000000"/>
          <w:sz w:val="24"/>
          <w:szCs w:val="24"/>
        </w:rPr>
        <w:t>Comandancia</w:t>
      </w:r>
      <w:proofErr w:type="spellEnd"/>
      <w:r w:rsidRPr="00856797">
        <w:rPr>
          <w:rFonts w:ascii="Candara" w:eastAsia="Candara" w:hAnsi="Candara" w:cs="Candara"/>
          <w:i/>
          <w:iCs/>
          <w:color w:val="000000"/>
          <w:sz w:val="24"/>
          <w:szCs w:val="24"/>
        </w:rPr>
        <w:t xml:space="preserve"> General</w:t>
      </w:r>
      <w:r w:rsidRPr="00856797">
        <w:rPr>
          <w:rFonts w:ascii="Candara" w:eastAsia="Candara" w:hAnsi="Candara" w:cs="Candara"/>
          <w:color w:val="000000"/>
          <w:sz w:val="24"/>
          <w:szCs w:val="24"/>
        </w:rPr>
        <w:t xml:space="preserve"> </w:t>
      </w:r>
      <w:r w:rsidRPr="00856797">
        <w:rPr>
          <w:rFonts w:ascii="Candara" w:eastAsia="Candara" w:hAnsi="Candara" w:cs="Candara"/>
          <w:i/>
          <w:iCs/>
          <w:color w:val="000000"/>
          <w:sz w:val="24"/>
          <w:szCs w:val="24"/>
        </w:rPr>
        <w:t>(CCRI-CG)</w:t>
      </w:r>
      <w:r w:rsidRPr="00856797">
        <w:rPr>
          <w:rFonts w:ascii="Candara" w:eastAsia="Candara" w:hAnsi="Candara" w:cs="Candara"/>
          <w:color w:val="000000"/>
          <w:sz w:val="24"/>
          <w:szCs w:val="24"/>
        </w:rPr>
        <w:t xml:space="preserve"> – considerados os centros de comando do EZLN – e, também, uma </w:t>
      </w:r>
      <w:r w:rsidRPr="00856797">
        <w:rPr>
          <w:rFonts w:ascii="Candara" w:eastAsia="Candara" w:hAnsi="Candara" w:cs="Candara"/>
          <w:i/>
          <w:iCs/>
          <w:color w:val="000000"/>
          <w:sz w:val="24"/>
          <w:szCs w:val="24"/>
        </w:rPr>
        <w:t>Junta de Buen Gobierno (JBG)</w:t>
      </w:r>
      <w:r w:rsidRPr="00856797">
        <w:rPr>
          <w:rFonts w:ascii="Candara" w:eastAsia="Candara" w:hAnsi="Candara" w:cs="Candara"/>
          <w:color w:val="000000"/>
          <w:sz w:val="24"/>
          <w:szCs w:val="24"/>
        </w:rPr>
        <w:t xml:space="preserve">. Assim como eram as </w:t>
      </w:r>
      <w:proofErr w:type="spellStart"/>
      <w:r w:rsidRPr="00856797">
        <w:rPr>
          <w:rFonts w:ascii="Candara" w:eastAsia="Candara" w:hAnsi="Candara" w:cs="Candara"/>
          <w:i/>
          <w:iCs/>
          <w:color w:val="000000"/>
          <w:sz w:val="24"/>
          <w:szCs w:val="24"/>
        </w:rPr>
        <w:t>Aguascalientes</w:t>
      </w:r>
      <w:proofErr w:type="spellEnd"/>
      <w:r w:rsidRPr="00856797">
        <w:rPr>
          <w:rFonts w:ascii="Candara" w:eastAsia="Candara" w:hAnsi="Candara" w:cs="Candara"/>
          <w:color w:val="000000"/>
          <w:sz w:val="24"/>
          <w:szCs w:val="24"/>
        </w:rPr>
        <w:t xml:space="preserve">, cinco foram </w:t>
      </w:r>
      <w:proofErr w:type="gramStart"/>
      <w:r w:rsidRPr="00856797">
        <w:rPr>
          <w:rFonts w:ascii="Candara" w:eastAsia="Candara" w:hAnsi="Candara" w:cs="Candara"/>
          <w:color w:val="000000"/>
          <w:sz w:val="24"/>
          <w:szCs w:val="24"/>
        </w:rPr>
        <w:t xml:space="preserve">os </w:t>
      </w:r>
      <w:r w:rsidRPr="00856797">
        <w:rPr>
          <w:rFonts w:ascii="Candara" w:eastAsia="Candara" w:hAnsi="Candara" w:cs="Candara"/>
          <w:i/>
          <w:iCs/>
          <w:color w:val="000000"/>
          <w:sz w:val="24"/>
          <w:szCs w:val="24"/>
        </w:rPr>
        <w:t>Caracoles</w:t>
      </w:r>
      <w:proofErr w:type="gramEnd"/>
      <w:r w:rsidRPr="00856797">
        <w:rPr>
          <w:rFonts w:ascii="Candara" w:eastAsia="Candara" w:hAnsi="Candara" w:cs="Candara"/>
          <w:color w:val="000000"/>
          <w:sz w:val="24"/>
          <w:szCs w:val="24"/>
        </w:rPr>
        <w:t xml:space="preserve">. Em 2019, onze espaços de autogoverno coletivos e rotativos foram adicionados aos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e </w:t>
      </w:r>
      <w:proofErr w:type="spellStart"/>
      <w:r w:rsidRPr="00856797">
        <w:rPr>
          <w:rFonts w:ascii="Candara" w:eastAsia="Candara" w:hAnsi="Candara" w:cs="Candara"/>
          <w:color w:val="000000"/>
          <w:sz w:val="24"/>
          <w:szCs w:val="24"/>
        </w:rPr>
        <w:t>redenominados</w:t>
      </w:r>
      <w:proofErr w:type="spellEnd"/>
      <w:r w:rsidRPr="00856797">
        <w:rPr>
          <w:rFonts w:ascii="Candara" w:eastAsia="Candara" w:hAnsi="Candara" w:cs="Candara"/>
          <w:color w:val="000000"/>
          <w:sz w:val="24"/>
          <w:szCs w:val="24"/>
        </w:rPr>
        <w:t xml:space="preserve"> para </w:t>
      </w:r>
      <w:r w:rsidRPr="00856797">
        <w:rPr>
          <w:rFonts w:ascii="Candara" w:eastAsia="Candara" w:hAnsi="Candara" w:cs="Candara"/>
          <w:i/>
          <w:iCs/>
          <w:color w:val="000000"/>
          <w:sz w:val="24"/>
          <w:szCs w:val="24"/>
        </w:rPr>
        <w:t xml:space="preserve">Centros de Resistencia Autónoma y </w:t>
      </w:r>
      <w:proofErr w:type="spellStart"/>
      <w:r w:rsidRPr="00856797">
        <w:rPr>
          <w:rFonts w:ascii="Candara" w:eastAsia="Candara" w:hAnsi="Candara" w:cs="Candara"/>
          <w:i/>
          <w:iCs/>
          <w:color w:val="000000"/>
          <w:sz w:val="24"/>
          <w:szCs w:val="24"/>
        </w:rPr>
        <w:t>Rebeldía</w:t>
      </w:r>
      <w:proofErr w:type="spellEnd"/>
      <w:r w:rsidRPr="00856797">
        <w:rPr>
          <w:rFonts w:ascii="Candara" w:eastAsia="Candara" w:hAnsi="Candara" w:cs="Candara"/>
          <w:i/>
          <w:iCs/>
          <w:color w:val="000000"/>
          <w:sz w:val="24"/>
          <w:szCs w:val="24"/>
        </w:rPr>
        <w:t xml:space="preserve"> Zapatista (CRARZ)</w:t>
      </w:r>
      <w:r w:rsidRPr="00856797">
        <w:rPr>
          <w:rFonts w:ascii="Candara" w:eastAsia="Candara" w:hAnsi="Candara" w:cs="Candara"/>
          <w:color w:val="000000"/>
          <w:sz w:val="24"/>
          <w:szCs w:val="24"/>
        </w:rPr>
        <w:t xml:space="preserve"> (</w:t>
      </w:r>
      <w:bookmarkStart w:id="2" w:name="_Hlk164200180"/>
      <w:r w:rsidR="0073784C">
        <w:rPr>
          <w:rFonts w:ascii="Candara" w:eastAsia="Candara" w:hAnsi="Candara" w:cs="Candara"/>
          <w:color w:val="000000"/>
          <w:sz w:val="24"/>
          <w:szCs w:val="24"/>
        </w:rPr>
        <w:t xml:space="preserve">Rosset; </w:t>
      </w:r>
      <w:r w:rsidRPr="00856797">
        <w:rPr>
          <w:rFonts w:ascii="Candara" w:eastAsia="Candara" w:hAnsi="Candara" w:cs="Candara"/>
          <w:color w:val="000000"/>
          <w:sz w:val="24"/>
          <w:szCs w:val="24"/>
        </w:rPr>
        <w:t>Barbosa, 2021, 2024</w:t>
      </w:r>
      <w:bookmarkEnd w:id="2"/>
      <w:r w:rsidRPr="00856797">
        <w:rPr>
          <w:rFonts w:ascii="Candara" w:eastAsia="Candara" w:hAnsi="Candara" w:cs="Candara"/>
          <w:color w:val="000000"/>
          <w:sz w:val="24"/>
          <w:szCs w:val="24"/>
        </w:rPr>
        <w:t>) (ver Figura 1, a seguir).</w:t>
      </w:r>
    </w:p>
    <w:p w14:paraId="6119FA37" w14:textId="685D7FBD" w:rsidR="00856797" w:rsidRDefault="00856797" w:rsidP="00856797">
      <w:pPr>
        <w:ind w:firstLine="851"/>
        <w:jc w:val="both"/>
        <w:rPr>
          <w:rFonts w:ascii="Candara" w:eastAsia="Candara" w:hAnsi="Candara" w:cs="Candara"/>
          <w:color w:val="000000"/>
          <w:sz w:val="24"/>
          <w:szCs w:val="24"/>
        </w:rPr>
      </w:pPr>
    </w:p>
    <w:p w14:paraId="65FA7257" w14:textId="54015709" w:rsidR="0079428C" w:rsidRDefault="0079428C" w:rsidP="00856797">
      <w:pPr>
        <w:ind w:firstLine="851"/>
        <w:jc w:val="both"/>
        <w:rPr>
          <w:rFonts w:ascii="Candara" w:eastAsia="Candara" w:hAnsi="Candara" w:cs="Candara"/>
          <w:color w:val="000000"/>
          <w:sz w:val="24"/>
          <w:szCs w:val="24"/>
        </w:rPr>
      </w:pPr>
    </w:p>
    <w:p w14:paraId="5274CF88" w14:textId="23391600" w:rsidR="0079428C" w:rsidRDefault="0079428C" w:rsidP="00856797">
      <w:pPr>
        <w:ind w:firstLine="851"/>
        <w:jc w:val="both"/>
        <w:rPr>
          <w:rFonts w:ascii="Candara" w:eastAsia="Candara" w:hAnsi="Candara" w:cs="Candara"/>
          <w:color w:val="000000"/>
          <w:sz w:val="24"/>
          <w:szCs w:val="24"/>
        </w:rPr>
      </w:pPr>
    </w:p>
    <w:p w14:paraId="600DD391" w14:textId="45498F3E" w:rsidR="0079428C" w:rsidRDefault="0079428C" w:rsidP="00856797">
      <w:pPr>
        <w:ind w:firstLine="851"/>
        <w:jc w:val="both"/>
        <w:rPr>
          <w:rFonts w:ascii="Candara" w:eastAsia="Candara" w:hAnsi="Candara" w:cs="Candara"/>
          <w:color w:val="000000"/>
          <w:sz w:val="24"/>
          <w:szCs w:val="24"/>
        </w:rPr>
      </w:pPr>
    </w:p>
    <w:p w14:paraId="32091232" w14:textId="24B0BA6D" w:rsidR="0079428C" w:rsidRDefault="0079428C" w:rsidP="00856797">
      <w:pPr>
        <w:ind w:firstLine="851"/>
        <w:jc w:val="both"/>
        <w:rPr>
          <w:rFonts w:ascii="Candara" w:eastAsia="Candara" w:hAnsi="Candara" w:cs="Candara"/>
          <w:color w:val="000000"/>
          <w:sz w:val="24"/>
          <w:szCs w:val="24"/>
        </w:rPr>
      </w:pPr>
    </w:p>
    <w:p w14:paraId="2AECC02A" w14:textId="1B2B2F58" w:rsidR="0079428C" w:rsidRDefault="0079428C" w:rsidP="00856797">
      <w:pPr>
        <w:ind w:firstLine="851"/>
        <w:jc w:val="both"/>
        <w:rPr>
          <w:rFonts w:ascii="Candara" w:eastAsia="Candara" w:hAnsi="Candara" w:cs="Candara"/>
          <w:color w:val="000000"/>
          <w:sz w:val="24"/>
          <w:szCs w:val="24"/>
        </w:rPr>
      </w:pPr>
    </w:p>
    <w:p w14:paraId="62C3FDDC" w14:textId="77777777" w:rsidR="0079428C" w:rsidRPr="00856797" w:rsidRDefault="0079428C" w:rsidP="00856797">
      <w:pPr>
        <w:ind w:firstLine="851"/>
        <w:jc w:val="both"/>
        <w:rPr>
          <w:rFonts w:ascii="Candara" w:eastAsia="Candara" w:hAnsi="Candara" w:cs="Candara"/>
          <w:color w:val="000000"/>
          <w:sz w:val="24"/>
          <w:szCs w:val="24"/>
        </w:rPr>
      </w:pPr>
    </w:p>
    <w:p w14:paraId="3CA0F37C" w14:textId="1509F1E8" w:rsidR="00856797" w:rsidRPr="00856797" w:rsidRDefault="00856797" w:rsidP="00856797">
      <w:pPr>
        <w:ind w:firstLine="851"/>
        <w:jc w:val="both"/>
        <w:rPr>
          <w:rFonts w:ascii="Candara" w:eastAsia="Candara" w:hAnsi="Candara" w:cs="Candara"/>
          <w:bCs/>
          <w:i/>
          <w:color w:val="000000"/>
          <w:sz w:val="24"/>
          <w:szCs w:val="24"/>
        </w:rPr>
      </w:pPr>
      <w:bookmarkStart w:id="3" w:name="_Toc102238934"/>
      <w:r w:rsidRPr="00856797">
        <w:rPr>
          <w:rFonts w:ascii="Candara" w:eastAsia="Candara" w:hAnsi="Candara" w:cs="Candara"/>
          <w:b/>
          <w:iCs/>
          <w:color w:val="000000"/>
          <w:sz w:val="24"/>
          <w:szCs w:val="24"/>
        </w:rPr>
        <w:lastRenderedPageBreak/>
        <w:t xml:space="preserve">Figura </w:t>
      </w:r>
      <w:r w:rsidRPr="00856797">
        <w:rPr>
          <w:rFonts w:ascii="Candara" w:eastAsia="Candara" w:hAnsi="Candara" w:cs="Candara"/>
          <w:b/>
          <w:iCs/>
          <w:color w:val="000000"/>
          <w:sz w:val="24"/>
          <w:szCs w:val="24"/>
        </w:rPr>
        <w:fldChar w:fldCharType="begin"/>
      </w:r>
      <w:r w:rsidRPr="00856797">
        <w:rPr>
          <w:rFonts w:ascii="Candara" w:eastAsia="Candara" w:hAnsi="Candara" w:cs="Candara"/>
          <w:b/>
          <w:iCs/>
          <w:color w:val="000000"/>
          <w:sz w:val="24"/>
          <w:szCs w:val="24"/>
        </w:rPr>
        <w:instrText xml:space="preserve"> SEQ Figura \* ARABIC </w:instrText>
      </w:r>
      <w:r w:rsidRPr="00856797">
        <w:rPr>
          <w:rFonts w:ascii="Candara" w:eastAsia="Candara" w:hAnsi="Candara" w:cs="Candara"/>
          <w:b/>
          <w:iCs/>
          <w:color w:val="000000"/>
          <w:sz w:val="24"/>
          <w:szCs w:val="24"/>
        </w:rPr>
        <w:fldChar w:fldCharType="separate"/>
      </w:r>
      <w:r w:rsidR="001C5E7B">
        <w:rPr>
          <w:rFonts w:ascii="Candara" w:eastAsia="Candara" w:hAnsi="Candara" w:cs="Candara"/>
          <w:b/>
          <w:iCs/>
          <w:noProof/>
          <w:color w:val="000000"/>
          <w:sz w:val="24"/>
          <w:szCs w:val="24"/>
        </w:rPr>
        <w:t>1</w:t>
      </w:r>
      <w:r w:rsidRPr="00856797">
        <w:rPr>
          <w:rFonts w:ascii="Candara" w:eastAsia="Candara" w:hAnsi="Candara" w:cs="Candara"/>
          <w:color w:val="000000"/>
          <w:sz w:val="24"/>
          <w:szCs w:val="24"/>
        </w:rPr>
        <w:fldChar w:fldCharType="end"/>
      </w:r>
      <w:r w:rsidRPr="00856797">
        <w:rPr>
          <w:rFonts w:ascii="Candara" w:eastAsia="Candara" w:hAnsi="Candara" w:cs="Candara"/>
          <w:b/>
          <w:bCs/>
          <w:iCs/>
          <w:color w:val="000000"/>
          <w:sz w:val="24"/>
          <w:szCs w:val="24"/>
        </w:rPr>
        <w:t xml:space="preserve"> Estado de Chiapas (México), localização das </w:t>
      </w:r>
      <w:proofErr w:type="spellStart"/>
      <w:r w:rsidRPr="00856797">
        <w:rPr>
          <w:rFonts w:ascii="Candara" w:eastAsia="Candara" w:hAnsi="Candara" w:cs="Candara"/>
          <w:b/>
          <w:bCs/>
          <w:i/>
          <w:iCs/>
          <w:color w:val="000000"/>
          <w:sz w:val="24"/>
          <w:szCs w:val="24"/>
        </w:rPr>
        <w:t>Aguascalientes</w:t>
      </w:r>
      <w:bookmarkEnd w:id="3"/>
      <w:proofErr w:type="spellEnd"/>
    </w:p>
    <w:p w14:paraId="05A9BE48" w14:textId="77777777"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noProof/>
          <w:color w:val="000000"/>
          <w:sz w:val="24"/>
          <w:szCs w:val="24"/>
        </w:rPr>
        <w:drawing>
          <wp:inline distT="0" distB="0" distL="0" distR="0" wp14:anchorId="58E959B1" wp14:editId="0B22C806">
            <wp:extent cx="3027205" cy="2838450"/>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017" cy="2844838"/>
                    </a:xfrm>
                    <a:prstGeom prst="rect">
                      <a:avLst/>
                    </a:prstGeom>
                    <a:noFill/>
                    <a:ln>
                      <a:noFill/>
                    </a:ln>
                  </pic:spPr>
                </pic:pic>
              </a:graphicData>
            </a:graphic>
          </wp:inline>
        </w:drawing>
      </w:r>
    </w:p>
    <w:p w14:paraId="5BF588A7" w14:textId="77777777"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Fonte: Adaptado de Silveira (2016, p. 11).</w:t>
      </w:r>
    </w:p>
    <w:p w14:paraId="758846DB" w14:textId="77777777" w:rsidR="00856797" w:rsidRPr="00856797" w:rsidRDefault="00856797" w:rsidP="00856797">
      <w:pPr>
        <w:ind w:firstLine="851"/>
        <w:jc w:val="both"/>
        <w:rPr>
          <w:rFonts w:ascii="Candara" w:eastAsia="Candara" w:hAnsi="Candara" w:cs="Candara"/>
          <w:color w:val="000000"/>
          <w:sz w:val="24"/>
          <w:szCs w:val="24"/>
        </w:rPr>
      </w:pPr>
    </w:p>
    <w:p w14:paraId="081337BF" w14:textId="2D802A6C"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A diferença entre 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e as </w:t>
      </w:r>
      <w:r w:rsidRPr="00856797">
        <w:rPr>
          <w:rFonts w:ascii="Candara" w:eastAsia="Candara" w:hAnsi="Candara" w:cs="Candara"/>
          <w:i/>
          <w:iCs/>
          <w:color w:val="000000"/>
          <w:sz w:val="24"/>
          <w:szCs w:val="24"/>
        </w:rPr>
        <w:t xml:space="preserve">Juntas de Buen Gobierno </w:t>
      </w:r>
      <w:r w:rsidRPr="00856797">
        <w:rPr>
          <w:rFonts w:ascii="Candara" w:eastAsia="Candara" w:hAnsi="Candara" w:cs="Candara"/>
          <w:color w:val="000000"/>
          <w:sz w:val="24"/>
          <w:szCs w:val="24"/>
        </w:rPr>
        <w:t xml:space="preserve">estava na complexidade da participação popular e decisão, embora ambas as instâncias </w:t>
      </w:r>
      <w:r w:rsidR="003F42FC">
        <w:rPr>
          <w:rFonts w:ascii="Candara" w:eastAsia="Candara" w:hAnsi="Candara" w:cs="Candara"/>
          <w:color w:val="000000"/>
          <w:sz w:val="24"/>
          <w:szCs w:val="24"/>
        </w:rPr>
        <w:t>estivessem</w:t>
      </w:r>
      <w:r w:rsidRPr="00856797">
        <w:rPr>
          <w:rFonts w:ascii="Candara" w:eastAsia="Candara" w:hAnsi="Candara" w:cs="Candara"/>
          <w:color w:val="000000"/>
          <w:sz w:val="24"/>
          <w:szCs w:val="24"/>
        </w:rPr>
        <w:t xml:space="preserve"> conectadas entre si e o poder sempre </w:t>
      </w:r>
      <w:r w:rsidR="003F42FC">
        <w:rPr>
          <w:rFonts w:ascii="Candara" w:eastAsia="Candara" w:hAnsi="Candara" w:cs="Candara"/>
          <w:color w:val="000000"/>
          <w:sz w:val="24"/>
          <w:szCs w:val="24"/>
        </w:rPr>
        <w:t>estivesse</w:t>
      </w:r>
      <w:r w:rsidRPr="00856797">
        <w:rPr>
          <w:rFonts w:ascii="Candara" w:eastAsia="Candara" w:hAnsi="Candara" w:cs="Candara"/>
          <w:color w:val="000000"/>
          <w:sz w:val="24"/>
          <w:szCs w:val="24"/>
        </w:rPr>
        <w:t xml:space="preserve"> diretamente no povo. Enquanto </w:t>
      </w:r>
      <w:proofErr w:type="gramStart"/>
      <w:r w:rsidRPr="00856797">
        <w:rPr>
          <w:rFonts w:ascii="Candara" w:eastAsia="Candara" w:hAnsi="Candara" w:cs="Candara"/>
          <w:color w:val="000000"/>
          <w:sz w:val="24"/>
          <w:szCs w:val="24"/>
        </w:rPr>
        <w:t xml:space="preserve">nos </w:t>
      </w:r>
      <w:r w:rsidRPr="00856797">
        <w:rPr>
          <w:rFonts w:ascii="Candara" w:eastAsia="Candara" w:hAnsi="Candara" w:cs="Candara"/>
          <w:i/>
          <w:iCs/>
          <w:color w:val="000000"/>
          <w:sz w:val="24"/>
          <w:szCs w:val="24"/>
        </w:rPr>
        <w:t>Caracoles</w:t>
      </w:r>
      <w:proofErr w:type="gramEnd"/>
      <w:r w:rsidRPr="00856797">
        <w:rPr>
          <w:rFonts w:ascii="Candara" w:eastAsia="Candara" w:hAnsi="Candara" w:cs="Candara"/>
          <w:i/>
          <w:iCs/>
          <w:color w:val="000000"/>
          <w:sz w:val="24"/>
          <w:szCs w:val="24"/>
        </w:rPr>
        <w:t xml:space="preserve"> </w:t>
      </w:r>
      <w:r w:rsidRPr="00856797">
        <w:rPr>
          <w:rFonts w:ascii="Candara" w:eastAsia="Candara" w:hAnsi="Candara" w:cs="Candara"/>
          <w:color w:val="000000"/>
          <w:sz w:val="24"/>
          <w:szCs w:val="24"/>
        </w:rPr>
        <w:t xml:space="preserve">ocorriam os encontros entre </w:t>
      </w:r>
      <w:r w:rsidR="003F42FC">
        <w:rPr>
          <w:rFonts w:ascii="Candara" w:eastAsia="Candara" w:hAnsi="Candara" w:cs="Candara"/>
          <w:color w:val="000000"/>
          <w:sz w:val="24"/>
          <w:szCs w:val="24"/>
        </w:rPr>
        <w:t>as comunidades autônomas</w:t>
      </w:r>
      <w:r w:rsidRPr="00856797">
        <w:rPr>
          <w:rFonts w:ascii="Candara" w:eastAsia="Candara" w:hAnsi="Candara" w:cs="Candara"/>
          <w:color w:val="000000"/>
          <w:sz w:val="24"/>
          <w:szCs w:val="24"/>
        </w:rPr>
        <w:t xml:space="preserve"> indígenas zapatistas, nas </w:t>
      </w:r>
      <w:r w:rsidRPr="00856797">
        <w:rPr>
          <w:rFonts w:ascii="Candara" w:eastAsia="Candara" w:hAnsi="Candara" w:cs="Candara"/>
          <w:i/>
          <w:iCs/>
          <w:color w:val="000000"/>
          <w:sz w:val="24"/>
          <w:szCs w:val="24"/>
        </w:rPr>
        <w:t>Juntas de Buen Gobierno</w:t>
      </w:r>
      <w:r w:rsidRPr="00856797">
        <w:rPr>
          <w:rFonts w:ascii="Candara" w:eastAsia="Candara" w:hAnsi="Candara" w:cs="Candara"/>
          <w:color w:val="000000"/>
          <w:sz w:val="24"/>
          <w:szCs w:val="24"/>
        </w:rPr>
        <w:t xml:space="preserve"> instauravam-se atores, processos e organizações governamentais autônomas para a gestão política no nível regional. As sedes das </w:t>
      </w:r>
      <w:r w:rsidRPr="00856797">
        <w:rPr>
          <w:rFonts w:ascii="Candara" w:eastAsia="Candara" w:hAnsi="Candara" w:cs="Candara"/>
          <w:i/>
          <w:iCs/>
          <w:color w:val="000000"/>
          <w:sz w:val="24"/>
          <w:szCs w:val="24"/>
        </w:rPr>
        <w:t xml:space="preserve">Juntas de Buen Gobierno </w:t>
      </w:r>
      <w:r w:rsidRPr="00856797">
        <w:rPr>
          <w:rFonts w:ascii="Candara" w:eastAsia="Candara" w:hAnsi="Candara" w:cs="Candara"/>
          <w:color w:val="000000"/>
          <w:sz w:val="24"/>
          <w:szCs w:val="24"/>
        </w:rPr>
        <w:t xml:space="preserve">ficavam nos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mas as decisões tomadas implicavam todas as </w:t>
      </w:r>
      <w:r w:rsidRPr="00856797">
        <w:rPr>
          <w:rFonts w:ascii="Candara" w:eastAsia="Candara" w:hAnsi="Candara" w:cs="Candara"/>
          <w:i/>
          <w:iCs/>
          <w:color w:val="000000"/>
          <w:sz w:val="24"/>
          <w:szCs w:val="24"/>
        </w:rPr>
        <w:t>Municipalidades Autónomas Rebeldes Zapatistas</w:t>
      </w:r>
      <w:r w:rsidRPr="00856797">
        <w:rPr>
          <w:rFonts w:ascii="Candara" w:eastAsia="Candara" w:hAnsi="Candara" w:cs="Candara"/>
          <w:color w:val="000000"/>
          <w:sz w:val="24"/>
          <w:szCs w:val="24"/>
        </w:rPr>
        <w:t xml:space="preserve"> </w:t>
      </w:r>
      <w:r w:rsidRPr="00856797">
        <w:rPr>
          <w:rFonts w:ascii="Candara" w:eastAsia="Candara" w:hAnsi="Candara" w:cs="Candara"/>
          <w:i/>
          <w:iCs/>
          <w:color w:val="000000"/>
          <w:sz w:val="24"/>
          <w:szCs w:val="24"/>
        </w:rPr>
        <w:t>(MAREZ)</w:t>
      </w:r>
      <w:r w:rsidRPr="00856797">
        <w:rPr>
          <w:rFonts w:ascii="Candara" w:eastAsia="Candara" w:hAnsi="Candara" w:cs="Candara"/>
          <w:color w:val="000000"/>
          <w:sz w:val="24"/>
          <w:szCs w:val="24"/>
        </w:rPr>
        <w:t xml:space="preserve"> e demais comunidades compreendidas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Pascual, 2013; Espinoza, 2006).</w:t>
      </w:r>
    </w:p>
    <w:p w14:paraId="644E5B59" w14:textId="272A8DB0"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Os </w:t>
      </w:r>
      <w:r w:rsidRPr="00856797">
        <w:rPr>
          <w:rFonts w:ascii="Candara" w:eastAsia="Candara" w:hAnsi="Candara" w:cs="Candara"/>
          <w:i/>
          <w:iCs/>
          <w:color w:val="000000"/>
          <w:sz w:val="24"/>
          <w:szCs w:val="24"/>
        </w:rPr>
        <w:t>Caracoles</w:t>
      </w:r>
      <w:r w:rsidRPr="00856797">
        <w:rPr>
          <w:rFonts w:ascii="Candara" w:eastAsia="Candara" w:hAnsi="Candara" w:cs="Candara"/>
          <w:color w:val="000000"/>
          <w:sz w:val="24"/>
          <w:szCs w:val="24"/>
        </w:rPr>
        <w:t xml:space="preserve"> sempre foram a parte mais visível do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nos quais se manifestavam a organização interna dos povos</w:t>
      </w:r>
      <w:r w:rsidR="003F42FC">
        <w:rPr>
          <w:rFonts w:ascii="Candara" w:eastAsia="Candara" w:hAnsi="Candara" w:cs="Candara"/>
          <w:color w:val="000000"/>
          <w:sz w:val="24"/>
          <w:szCs w:val="24"/>
        </w:rPr>
        <w:t xml:space="preserve"> autônomos</w:t>
      </w:r>
      <w:r w:rsidRPr="00856797">
        <w:rPr>
          <w:rFonts w:ascii="Candara" w:eastAsia="Candara" w:hAnsi="Candara" w:cs="Candara"/>
          <w:color w:val="000000"/>
          <w:sz w:val="24"/>
          <w:szCs w:val="24"/>
        </w:rPr>
        <w:t xml:space="preserve"> de Chiapas, funcionando como caminho de entrada e saída das comunidades autônomas. É o espaço onde se encontravam escolas, salas destinadas para assembleias, áreas de </w:t>
      </w:r>
      <w:r w:rsidRPr="00856797">
        <w:rPr>
          <w:rFonts w:ascii="Candara" w:eastAsia="Candara" w:hAnsi="Candara" w:cs="Candara"/>
          <w:color w:val="000000"/>
          <w:sz w:val="24"/>
          <w:szCs w:val="24"/>
        </w:rPr>
        <w:lastRenderedPageBreak/>
        <w:t xml:space="preserve">descanso e esportes, centros de saúde, representações das cooperativas zapatistas (Dinerstein, 2015;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Pascual, 2013).</w:t>
      </w:r>
    </w:p>
    <w:p w14:paraId="2D1351AE" w14:textId="3FAC5DDE"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As MAREZ, junto das JBG e dos Caracoles formavam um processo autônomo de tomada de decisões no interior do </w:t>
      </w:r>
      <w:r w:rsidR="00430B44">
        <w:rPr>
          <w:rFonts w:ascii="Candara" w:eastAsia="Candara" w:hAnsi="Candara" w:cs="Candara"/>
          <w:color w:val="000000"/>
          <w:sz w:val="24"/>
          <w:szCs w:val="24"/>
        </w:rPr>
        <w:t>Movimento Zapatista</w:t>
      </w:r>
      <w:r w:rsidRPr="00856797">
        <w:rPr>
          <w:rFonts w:ascii="Candara" w:eastAsia="Candara" w:hAnsi="Candara" w:cs="Candara"/>
          <w:color w:val="000000"/>
          <w:sz w:val="24"/>
          <w:szCs w:val="24"/>
        </w:rPr>
        <w:t xml:space="preserve">. Cada comunidade, cada povoado, nomeava suas próprias autoridades, agentes municipais e membros dos Conselhos Autônomos – as instâncias máximas de decisão no nível local. Por sua vez, eram nos Conselhos Autônomos municipais que se realizava a escolha dos representantes para as </w:t>
      </w:r>
      <w:r w:rsidRPr="00856797">
        <w:rPr>
          <w:rFonts w:ascii="Candara" w:eastAsia="Candara" w:hAnsi="Candara" w:cs="Candara"/>
          <w:i/>
          <w:iCs/>
          <w:color w:val="000000"/>
          <w:sz w:val="24"/>
          <w:szCs w:val="24"/>
        </w:rPr>
        <w:t xml:space="preserve">Juntas de Buen Gobierno, </w:t>
      </w:r>
      <w:r w:rsidRPr="00856797">
        <w:rPr>
          <w:rFonts w:ascii="Candara" w:eastAsia="Candara" w:hAnsi="Candara" w:cs="Candara"/>
          <w:color w:val="000000"/>
          <w:sz w:val="24"/>
          <w:szCs w:val="24"/>
        </w:rPr>
        <w:t xml:space="preserve">resultando numa composição pluriétnica. As JBG agrupavam, assim, vários municípios, concentrando-se, por exemplo, na administração da justiça, na mediação de conflitos, na outorga de certificados e documentos de identidade. Mas, também, procuravam orientar planos e estratégias econômicas para a região de competência, bem como o esquema de ações com objetivos relacionados à saúde, educação e bem-estar (Dinerstein; </w:t>
      </w:r>
      <w:proofErr w:type="spellStart"/>
      <w:r w:rsidRPr="00856797">
        <w:rPr>
          <w:rFonts w:ascii="Candara" w:eastAsia="Candara" w:hAnsi="Candara" w:cs="Candara"/>
          <w:color w:val="000000"/>
          <w:sz w:val="24"/>
          <w:szCs w:val="24"/>
        </w:rPr>
        <w:t>Ghiotto</w:t>
      </w:r>
      <w:proofErr w:type="spellEnd"/>
      <w:r w:rsidRPr="00856797">
        <w:rPr>
          <w:rFonts w:ascii="Candara" w:eastAsia="Candara" w:hAnsi="Candara" w:cs="Candara"/>
          <w:color w:val="000000"/>
          <w:sz w:val="24"/>
          <w:szCs w:val="24"/>
        </w:rPr>
        <w:t>; Pascual, 2013; Rosset; Barbosa, 2021).</w:t>
      </w:r>
    </w:p>
    <w:p w14:paraId="59314CB6" w14:textId="4C52E401"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Esta estrutura de autonomia política e territorial criada em 1998 e fortalecida a partir de 2003 resistiu a duas décadas por meio de uma ampla participação na direção da construção de uma democracia de base. Ao final do ano de 2023, os informes oficiais do </w:t>
      </w:r>
      <w:r w:rsidR="003F42FC">
        <w:rPr>
          <w:rFonts w:ascii="Candara" w:eastAsia="Candara" w:hAnsi="Candara" w:cs="Candara"/>
          <w:color w:val="000000"/>
          <w:sz w:val="24"/>
          <w:szCs w:val="24"/>
        </w:rPr>
        <w:t>EZLN</w:t>
      </w:r>
      <w:r w:rsidRPr="00856797">
        <w:rPr>
          <w:rFonts w:ascii="Candara" w:eastAsia="Candara" w:hAnsi="Candara" w:cs="Candara"/>
          <w:color w:val="000000"/>
          <w:sz w:val="24"/>
          <w:szCs w:val="24"/>
        </w:rPr>
        <w:t xml:space="preserve"> trouxeram à público </w:t>
      </w:r>
      <w:r w:rsidR="003F42FC">
        <w:rPr>
          <w:rFonts w:ascii="Candara" w:eastAsia="Candara" w:hAnsi="Candara" w:cs="Candara"/>
          <w:color w:val="000000"/>
          <w:sz w:val="24"/>
          <w:szCs w:val="24"/>
        </w:rPr>
        <w:t>a</w:t>
      </w:r>
      <w:r w:rsidRPr="00856797">
        <w:rPr>
          <w:rFonts w:ascii="Candara" w:eastAsia="Candara" w:hAnsi="Candara" w:cs="Candara"/>
          <w:color w:val="000000"/>
          <w:sz w:val="24"/>
          <w:szCs w:val="24"/>
        </w:rPr>
        <w:t xml:space="preserve"> redefinição de sua estrutura para a autonomia zapatista por meio de Governos Autônomos Locais (GAL), Coletivos de Governos Autônomos Zapatistas (CGAZ) e Assembleias de Coletivos de Governos Autônomos Zapatistas (ACGAZ).</w:t>
      </w:r>
    </w:p>
    <w:p w14:paraId="5358CD6A" w14:textId="77777777"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Os Governos Autônomos Locais (GAL), substituindo os Munícipios Autônomos Rebeldes Zapatistas (MAREZ), são a base principal para se estabelecer a autonomia coordenada por agentes e comissários definidos nas Assembleias. Em cada GAL se define o controle do uso dos recursos autônomos disponíveis, tais como escolas, clínicas de saúde, bem como intermedia a relação com </w:t>
      </w:r>
      <w:proofErr w:type="spellStart"/>
      <w:r w:rsidRPr="00856797">
        <w:rPr>
          <w:rFonts w:ascii="Candara" w:eastAsia="Candara" w:hAnsi="Candara" w:cs="Candara"/>
          <w:i/>
          <w:iCs/>
          <w:color w:val="000000"/>
          <w:sz w:val="24"/>
          <w:szCs w:val="24"/>
        </w:rPr>
        <w:t>pueblos</w:t>
      </w:r>
      <w:proofErr w:type="spellEnd"/>
      <w:r w:rsidRPr="00856797">
        <w:rPr>
          <w:rFonts w:ascii="Candara" w:eastAsia="Candara" w:hAnsi="Candara" w:cs="Candara"/>
          <w:i/>
          <w:iCs/>
          <w:color w:val="000000"/>
          <w:sz w:val="24"/>
          <w:szCs w:val="24"/>
        </w:rPr>
        <w:t xml:space="preserve"> </w:t>
      </w:r>
      <w:proofErr w:type="spellStart"/>
      <w:r w:rsidRPr="00856797">
        <w:rPr>
          <w:rFonts w:ascii="Candara" w:eastAsia="Candara" w:hAnsi="Candara" w:cs="Candara"/>
          <w:i/>
          <w:iCs/>
          <w:color w:val="000000"/>
          <w:sz w:val="24"/>
          <w:szCs w:val="24"/>
        </w:rPr>
        <w:t>hermanos</w:t>
      </w:r>
      <w:proofErr w:type="spellEnd"/>
      <w:r w:rsidRPr="00856797">
        <w:rPr>
          <w:rFonts w:ascii="Candara" w:eastAsia="Candara" w:hAnsi="Candara" w:cs="Candara"/>
          <w:color w:val="000000"/>
          <w:sz w:val="24"/>
          <w:szCs w:val="24"/>
        </w:rPr>
        <w:t xml:space="preserve"> vizinhos não-zapatistas.</w:t>
      </w:r>
    </w:p>
    <w:p w14:paraId="10CD398C" w14:textId="77777777"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 xml:space="preserve"> Os Coletivos de Governos Autônomos Zapatistas (CGAZ), que passam a atuar no lugar das </w:t>
      </w:r>
      <w:r w:rsidRPr="00856797">
        <w:rPr>
          <w:rFonts w:ascii="Candara" w:eastAsia="Candara" w:hAnsi="Candara" w:cs="Candara"/>
          <w:i/>
          <w:iCs/>
          <w:color w:val="000000"/>
          <w:sz w:val="24"/>
          <w:szCs w:val="24"/>
        </w:rPr>
        <w:t>Juntas de Buen Gobierno</w:t>
      </w:r>
      <w:r w:rsidRPr="00856797">
        <w:rPr>
          <w:rFonts w:ascii="Candara" w:eastAsia="Candara" w:hAnsi="Candara" w:cs="Candara"/>
          <w:color w:val="000000"/>
          <w:sz w:val="24"/>
          <w:szCs w:val="24"/>
        </w:rPr>
        <w:t xml:space="preserve"> </w:t>
      </w:r>
      <w:r w:rsidRPr="00856797">
        <w:rPr>
          <w:rFonts w:ascii="Candara" w:eastAsia="Candara" w:hAnsi="Candara" w:cs="Candara"/>
          <w:i/>
          <w:iCs/>
          <w:color w:val="000000"/>
          <w:sz w:val="24"/>
          <w:szCs w:val="24"/>
        </w:rPr>
        <w:t>(JBG)</w:t>
      </w:r>
      <w:r w:rsidRPr="00856797">
        <w:rPr>
          <w:rFonts w:ascii="Candara" w:eastAsia="Candara" w:hAnsi="Candara" w:cs="Candara"/>
          <w:color w:val="000000"/>
          <w:sz w:val="24"/>
          <w:szCs w:val="24"/>
        </w:rPr>
        <w:t xml:space="preserve">, são convocados conforme as necessidades e demandas de um conjunto de Governos Autônomos Locais (GAL). Ao </w:t>
      </w:r>
      <w:r w:rsidRPr="00856797">
        <w:rPr>
          <w:rFonts w:ascii="Candara" w:eastAsia="Candara" w:hAnsi="Candara" w:cs="Candara"/>
          <w:color w:val="000000"/>
          <w:sz w:val="24"/>
          <w:szCs w:val="24"/>
        </w:rPr>
        <w:lastRenderedPageBreak/>
        <w:t xml:space="preserve">nível dos CGAZ estão os coordenadores de áreas como saúde, educação, agroecologia, justiça, comércio, entre outras que se requeira atenção. </w:t>
      </w:r>
    </w:p>
    <w:p w14:paraId="2C2561C3" w14:textId="2301CC69" w:rsid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As Assembleias de Coletivos de Governos Autônomos Zapatistas (ACGAZ) estão vinculadas aos CGAZ, por sua vez, atreladas aos GAL. Os CGAZ podem, desta forma, solicitar a instalação de uma Assembleia com o fim de decidir e deliberar a respeito de um tema específico. As Assembleias poss</w:t>
      </w:r>
      <w:r w:rsidR="003F42FC">
        <w:rPr>
          <w:rFonts w:ascii="Candara" w:eastAsia="Candara" w:hAnsi="Candara" w:cs="Candara"/>
          <w:color w:val="000000"/>
          <w:sz w:val="24"/>
          <w:szCs w:val="24"/>
        </w:rPr>
        <w:t>u</w:t>
      </w:r>
      <w:r w:rsidRPr="00856797">
        <w:rPr>
          <w:rFonts w:ascii="Candara" w:eastAsia="Candara" w:hAnsi="Candara" w:cs="Candara"/>
          <w:color w:val="000000"/>
          <w:sz w:val="24"/>
          <w:szCs w:val="24"/>
        </w:rPr>
        <w:t xml:space="preserve">em como sede </w:t>
      </w:r>
      <w:proofErr w:type="gramStart"/>
      <w:r w:rsidRPr="00856797">
        <w:rPr>
          <w:rFonts w:ascii="Candara" w:eastAsia="Candara" w:hAnsi="Candara" w:cs="Candara"/>
          <w:color w:val="000000"/>
          <w:sz w:val="24"/>
          <w:szCs w:val="24"/>
        </w:rPr>
        <w:t>os Caracoles</w:t>
      </w:r>
      <w:proofErr w:type="gramEnd"/>
      <w:r w:rsidRPr="00856797">
        <w:rPr>
          <w:rFonts w:ascii="Candara" w:eastAsia="Candara" w:hAnsi="Candara" w:cs="Candara"/>
          <w:color w:val="000000"/>
          <w:sz w:val="24"/>
          <w:szCs w:val="24"/>
        </w:rPr>
        <w:t xml:space="preserve">, mas podem se movimentar entre as regiões conforme as demandas de cada </w:t>
      </w:r>
      <w:proofErr w:type="spellStart"/>
      <w:r w:rsidRPr="00856797">
        <w:rPr>
          <w:rFonts w:ascii="Candara" w:eastAsia="Candara" w:hAnsi="Candara" w:cs="Candara"/>
          <w:i/>
          <w:iCs/>
          <w:color w:val="000000"/>
          <w:sz w:val="24"/>
          <w:szCs w:val="24"/>
        </w:rPr>
        <w:t>pueblo</w:t>
      </w:r>
      <w:proofErr w:type="spellEnd"/>
      <w:r w:rsidRPr="00856797">
        <w:rPr>
          <w:rFonts w:ascii="Candara" w:eastAsia="Candara" w:hAnsi="Candara" w:cs="Candara"/>
          <w:color w:val="000000"/>
          <w:sz w:val="24"/>
          <w:szCs w:val="24"/>
        </w:rPr>
        <w:t xml:space="preserve"> (EZLN, 20</w:t>
      </w:r>
      <w:r w:rsidR="0073784C">
        <w:rPr>
          <w:rFonts w:ascii="Candara" w:eastAsia="Candara" w:hAnsi="Candara" w:cs="Candara"/>
          <w:color w:val="000000"/>
          <w:sz w:val="24"/>
          <w:szCs w:val="24"/>
        </w:rPr>
        <w:t>2</w:t>
      </w:r>
      <w:r w:rsidRPr="00856797">
        <w:rPr>
          <w:rFonts w:ascii="Candara" w:eastAsia="Candara" w:hAnsi="Candara" w:cs="Candara"/>
          <w:color w:val="000000"/>
          <w:sz w:val="24"/>
          <w:szCs w:val="24"/>
        </w:rPr>
        <w:t>3; Rosset; Barbosa, 2024).</w:t>
      </w:r>
    </w:p>
    <w:p w14:paraId="7818F203" w14:textId="700946D0" w:rsidR="00430B44" w:rsidRDefault="00430B44" w:rsidP="00856797">
      <w:pPr>
        <w:ind w:firstLine="851"/>
        <w:jc w:val="both"/>
        <w:rPr>
          <w:rFonts w:ascii="Candara" w:eastAsia="Candara" w:hAnsi="Candara" w:cs="Candara"/>
          <w:color w:val="000000"/>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7"/>
        <w:gridCol w:w="4247"/>
      </w:tblGrid>
      <w:tr w:rsidR="0058491C" w14:paraId="772B0C26" w14:textId="77777777" w:rsidTr="00356E6D">
        <w:tc>
          <w:tcPr>
            <w:tcW w:w="4247" w:type="dxa"/>
          </w:tcPr>
          <w:p w14:paraId="4E0A1CC8" w14:textId="1C8CEF58" w:rsidR="00430B44" w:rsidRDefault="0058491C" w:rsidP="00356E6D">
            <w:pPr>
              <w:jc w:val="both"/>
              <w:rPr>
                <w:rFonts w:ascii="Candara" w:eastAsia="Candara" w:hAnsi="Candara" w:cs="Candara"/>
                <w:color w:val="000000"/>
                <w:sz w:val="24"/>
                <w:szCs w:val="24"/>
              </w:rPr>
            </w:pPr>
            <w:r>
              <w:rPr>
                <w:rFonts w:ascii="Candara" w:eastAsia="Candara" w:hAnsi="Candara" w:cs="Candara"/>
                <w:noProof/>
                <w:color w:val="000000"/>
                <w:sz w:val="24"/>
                <w:szCs w:val="24"/>
              </w:rPr>
              <mc:AlternateContent>
                <mc:Choice Requires="wps">
                  <w:drawing>
                    <wp:anchor distT="0" distB="0" distL="114300" distR="114300" simplePos="0" relativeHeight="251659264" behindDoc="0" locked="0" layoutInCell="1" allowOverlap="1" wp14:anchorId="65C6C222" wp14:editId="291790B8">
                      <wp:simplePos x="0" y="0"/>
                      <wp:positionH relativeFrom="column">
                        <wp:posOffset>1710832</wp:posOffset>
                      </wp:positionH>
                      <wp:positionV relativeFrom="paragraph">
                        <wp:posOffset>694889</wp:posOffset>
                      </wp:positionV>
                      <wp:extent cx="375314" cy="286603"/>
                      <wp:effectExtent l="57150" t="38100" r="62865" b="94615"/>
                      <wp:wrapNone/>
                      <wp:docPr id="23" name="Retângulo 23"/>
                      <wp:cNvGraphicFramePr/>
                      <a:graphic xmlns:a="http://schemas.openxmlformats.org/drawingml/2006/main">
                        <a:graphicData uri="http://schemas.microsoft.com/office/word/2010/wordprocessingShape">
                          <wps:wsp>
                            <wps:cNvSpPr/>
                            <wps:spPr>
                              <a:xfrm>
                                <a:off x="0" y="0"/>
                                <a:ext cx="375314" cy="28660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9AD53" id="Retângulo 23" o:spid="_x0000_s1026" style="position:absolute;margin-left:134.7pt;margin-top:54.7pt;width:29.5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" filled="f" strokecolor="red" strokeweight="2.25pt">
                      <v:shadow on="t" color="black" opacity="22937f" origin=",.5" offset="0,.63889mm"/>
                    </v:rect>
                  </w:pict>
                </mc:Fallback>
              </mc:AlternateContent>
            </w:r>
            <w:r>
              <w:rPr>
                <w:rFonts w:ascii="Candara" w:eastAsia="Candara" w:hAnsi="Candara" w:cs="Candara"/>
                <w:noProof/>
                <w:color w:val="000000"/>
                <w:sz w:val="24"/>
                <w:szCs w:val="24"/>
              </w:rPr>
              <w:drawing>
                <wp:inline distT="0" distB="0" distL="0" distR="0" wp14:anchorId="6F0E15F5" wp14:editId="3FC10908">
                  <wp:extent cx="2664000" cy="1998001"/>
                  <wp:effectExtent l="0" t="0" r="3175" b="2540"/>
                  <wp:docPr id="21" name="Imagem 21" descr="Caminho em meio à veget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aminho em meio à vegetação&#10;&#10;Descrição gerada automaticamente"/>
                          <pic:cNvPicPr/>
                        </pic:nvPicPr>
                        <pic:blipFill rotWithShape="1">
                          <a:blip r:embed="rId12" cstate="print">
                            <a:extLst>
                              <a:ext uri="{28A0092B-C50C-407E-A947-70E740481C1C}">
                                <a14:useLocalDpi xmlns:a14="http://schemas.microsoft.com/office/drawing/2010/main" val="0"/>
                              </a:ext>
                            </a:extLst>
                          </a:blip>
                          <a:srcRect l="6309" t="8284" r="8283" b="6308"/>
                          <a:stretch/>
                        </pic:blipFill>
                        <pic:spPr bwMode="auto">
                          <a:xfrm>
                            <a:off x="0" y="0"/>
                            <a:ext cx="2664000" cy="1998001"/>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74FF09E2" w14:textId="22A19FB6" w:rsidR="00430B44" w:rsidRDefault="0058491C" w:rsidP="00356E6D">
            <w:pPr>
              <w:jc w:val="both"/>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2D78C489" wp14:editId="07A70D6B">
                  <wp:extent cx="2664000" cy="1998000"/>
                  <wp:effectExtent l="0" t="0" r="3175" b="2540"/>
                  <wp:docPr id="22" name="Imagem 22" descr="Placa na flores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Placa na floresta&#10;&#10;Descrição gerada automaticamente"/>
                          <pic:cNvPicPr/>
                        </pic:nvPicPr>
                        <pic:blipFill rotWithShape="1">
                          <a:blip r:embed="rId13" cstate="print">
                            <a:extLst>
                              <a:ext uri="{28A0092B-C50C-407E-A947-70E740481C1C}">
                                <a14:useLocalDpi xmlns:a14="http://schemas.microsoft.com/office/drawing/2010/main" val="0"/>
                              </a:ext>
                            </a:extLst>
                          </a:blip>
                          <a:srcRect l="30224" t="7469" r="7469" b="30223"/>
                          <a:stretch/>
                        </pic:blipFill>
                        <pic:spPr bwMode="auto">
                          <a:xfrm>
                            <a:off x="0" y="0"/>
                            <a:ext cx="2664000" cy="1998000"/>
                          </a:xfrm>
                          <a:prstGeom prst="rect">
                            <a:avLst/>
                          </a:prstGeom>
                          <a:ln>
                            <a:noFill/>
                          </a:ln>
                          <a:extLst>
                            <a:ext uri="{53640926-AAD7-44D8-BBD7-CCE9431645EC}">
                              <a14:shadowObscured xmlns:a14="http://schemas.microsoft.com/office/drawing/2010/main"/>
                            </a:ext>
                          </a:extLst>
                        </pic:spPr>
                      </pic:pic>
                    </a:graphicData>
                  </a:graphic>
                </wp:inline>
              </w:drawing>
            </w:r>
          </w:p>
        </w:tc>
      </w:tr>
      <w:tr w:rsidR="0058491C" w14:paraId="585C4010" w14:textId="77777777" w:rsidTr="00356E6D">
        <w:tc>
          <w:tcPr>
            <w:tcW w:w="4247" w:type="dxa"/>
          </w:tcPr>
          <w:p w14:paraId="497E011E" w14:textId="3EB6AA3C" w:rsidR="00430B44" w:rsidRDefault="00430B44"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Figura </w:t>
            </w:r>
            <w:r w:rsidR="0058491C">
              <w:rPr>
                <w:rFonts w:ascii="Candara" w:eastAsia="Candara" w:hAnsi="Candara" w:cs="Candara"/>
                <w:color w:val="000000"/>
                <w:sz w:val="24"/>
                <w:szCs w:val="24"/>
              </w:rPr>
              <w:t>5</w:t>
            </w:r>
            <w:r>
              <w:rPr>
                <w:rFonts w:ascii="Candara" w:eastAsia="Candara" w:hAnsi="Candara" w:cs="Candara"/>
                <w:color w:val="000000"/>
                <w:sz w:val="24"/>
                <w:szCs w:val="24"/>
              </w:rPr>
              <w:t xml:space="preserve"> – </w:t>
            </w:r>
            <w:r w:rsidR="0058491C">
              <w:rPr>
                <w:rFonts w:ascii="Candara" w:eastAsia="Candara" w:hAnsi="Candara" w:cs="Candara"/>
                <w:color w:val="000000"/>
                <w:sz w:val="24"/>
                <w:szCs w:val="24"/>
              </w:rPr>
              <w:t>Estrada no Estado de Chiapas, México</w:t>
            </w:r>
            <w:r>
              <w:rPr>
                <w:rFonts w:ascii="Candara" w:eastAsia="Candara" w:hAnsi="Candara" w:cs="Candara"/>
                <w:color w:val="000000"/>
                <w:sz w:val="24"/>
                <w:szCs w:val="24"/>
              </w:rPr>
              <w:t xml:space="preserve">, </w:t>
            </w:r>
            <w:r w:rsidR="00526D4B">
              <w:rPr>
                <w:rFonts w:ascii="Candara" w:eastAsia="Candara" w:hAnsi="Candara" w:cs="Candara"/>
                <w:color w:val="000000"/>
                <w:sz w:val="24"/>
                <w:szCs w:val="24"/>
              </w:rPr>
              <w:t xml:space="preserve">com destaque, </w:t>
            </w:r>
            <w:r w:rsidR="0058491C">
              <w:rPr>
                <w:rFonts w:ascii="Candara" w:eastAsia="Candara" w:hAnsi="Candara" w:cs="Candara"/>
                <w:color w:val="000000"/>
                <w:sz w:val="24"/>
                <w:szCs w:val="24"/>
              </w:rPr>
              <w:t>2024</w:t>
            </w:r>
          </w:p>
          <w:p w14:paraId="01FDCAB9" w14:textId="79B202BE" w:rsidR="00430B44" w:rsidRDefault="00430B44"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Fonte: Fotografia de </w:t>
            </w:r>
            <w:r w:rsidR="0058491C">
              <w:rPr>
                <w:rFonts w:ascii="Candara" w:eastAsia="Candara" w:hAnsi="Candara" w:cs="Candara"/>
                <w:color w:val="000000"/>
                <w:sz w:val="24"/>
                <w:szCs w:val="24"/>
              </w:rPr>
              <w:t xml:space="preserve">Diego Boehlke Vargas, </w:t>
            </w:r>
            <w:r w:rsidR="00526D4B">
              <w:rPr>
                <w:rFonts w:ascii="Candara" w:eastAsia="Candara" w:hAnsi="Candara" w:cs="Candara"/>
                <w:color w:val="000000"/>
                <w:sz w:val="24"/>
                <w:szCs w:val="24"/>
              </w:rPr>
              <w:t>16 jun. 2024</w:t>
            </w:r>
            <w:r>
              <w:rPr>
                <w:rFonts w:ascii="Candara" w:eastAsia="Candara" w:hAnsi="Candara" w:cs="Candara"/>
                <w:color w:val="000000"/>
                <w:sz w:val="24"/>
                <w:szCs w:val="24"/>
              </w:rPr>
              <w:t>.</w:t>
            </w:r>
          </w:p>
        </w:tc>
        <w:tc>
          <w:tcPr>
            <w:tcW w:w="4247" w:type="dxa"/>
          </w:tcPr>
          <w:p w14:paraId="0056C120" w14:textId="5E4A0705" w:rsidR="00430B44" w:rsidRPr="00526D4B" w:rsidRDefault="00430B44" w:rsidP="00356E6D">
            <w:pPr>
              <w:spacing w:after="160"/>
              <w:rPr>
                <w:rFonts w:ascii="Candara" w:eastAsia="Candara" w:hAnsi="Candara" w:cs="Candara"/>
                <w:color w:val="000000"/>
                <w:sz w:val="24"/>
                <w:szCs w:val="24"/>
              </w:rPr>
            </w:pPr>
            <w:r>
              <w:rPr>
                <w:rFonts w:ascii="Candara" w:eastAsia="Candara" w:hAnsi="Candara" w:cs="Candara"/>
                <w:color w:val="000000"/>
                <w:sz w:val="24"/>
                <w:szCs w:val="24"/>
              </w:rPr>
              <w:t xml:space="preserve">Figura </w:t>
            </w:r>
            <w:r w:rsidR="0058491C">
              <w:rPr>
                <w:rFonts w:ascii="Candara" w:eastAsia="Candara" w:hAnsi="Candara" w:cs="Candara"/>
                <w:color w:val="000000"/>
                <w:sz w:val="24"/>
                <w:szCs w:val="24"/>
              </w:rPr>
              <w:t>6</w:t>
            </w:r>
            <w:r>
              <w:rPr>
                <w:rFonts w:ascii="Candara" w:eastAsia="Candara" w:hAnsi="Candara" w:cs="Candara"/>
                <w:color w:val="000000"/>
                <w:sz w:val="24"/>
                <w:szCs w:val="24"/>
              </w:rPr>
              <w:t xml:space="preserve"> – </w:t>
            </w:r>
            <w:r w:rsidR="0058491C">
              <w:rPr>
                <w:rFonts w:ascii="Candara" w:eastAsia="Candara" w:hAnsi="Candara" w:cs="Candara"/>
                <w:color w:val="000000"/>
                <w:sz w:val="24"/>
                <w:szCs w:val="24"/>
              </w:rPr>
              <w:t xml:space="preserve">Placa </w:t>
            </w:r>
            <w:r w:rsidR="00526D4B">
              <w:rPr>
                <w:rFonts w:ascii="Candara" w:eastAsia="Candara" w:hAnsi="Candara" w:cs="Candara"/>
                <w:color w:val="000000"/>
                <w:sz w:val="24"/>
                <w:szCs w:val="24"/>
              </w:rPr>
              <w:t xml:space="preserve">do </w:t>
            </w:r>
            <w:proofErr w:type="spellStart"/>
            <w:r w:rsidR="00526D4B">
              <w:rPr>
                <w:rFonts w:ascii="Candara" w:eastAsia="Candara" w:hAnsi="Candara" w:cs="Candara"/>
                <w:color w:val="000000"/>
                <w:sz w:val="24"/>
                <w:szCs w:val="24"/>
              </w:rPr>
              <w:t>Ejido</w:t>
            </w:r>
            <w:proofErr w:type="spellEnd"/>
            <w:r w:rsidR="00526D4B">
              <w:rPr>
                <w:rFonts w:ascii="Candara" w:eastAsia="Candara" w:hAnsi="Candara" w:cs="Candara"/>
                <w:color w:val="000000"/>
                <w:sz w:val="24"/>
                <w:szCs w:val="24"/>
              </w:rPr>
              <w:t xml:space="preserve"> </w:t>
            </w:r>
            <w:proofErr w:type="spellStart"/>
            <w:r w:rsidR="00526D4B">
              <w:rPr>
                <w:rFonts w:ascii="Candara" w:eastAsia="Candara" w:hAnsi="Candara" w:cs="Candara"/>
                <w:color w:val="000000"/>
                <w:sz w:val="24"/>
                <w:szCs w:val="24"/>
              </w:rPr>
              <w:t>Bolon</w:t>
            </w:r>
            <w:proofErr w:type="spellEnd"/>
            <w:r w:rsidR="00526D4B">
              <w:rPr>
                <w:rFonts w:ascii="Candara" w:eastAsia="Candara" w:hAnsi="Candara" w:cs="Candara"/>
                <w:color w:val="000000"/>
                <w:sz w:val="24"/>
                <w:szCs w:val="24"/>
              </w:rPr>
              <w:t xml:space="preserve"> </w:t>
            </w:r>
            <w:proofErr w:type="spellStart"/>
            <w:r w:rsidR="00526D4B">
              <w:rPr>
                <w:rFonts w:ascii="Candara" w:eastAsia="Candara" w:hAnsi="Candara" w:cs="Candara"/>
                <w:color w:val="000000"/>
                <w:sz w:val="24"/>
                <w:szCs w:val="24"/>
              </w:rPr>
              <w:t>Ajaw</w:t>
            </w:r>
            <w:proofErr w:type="spellEnd"/>
            <w:r w:rsidR="00526D4B">
              <w:rPr>
                <w:rFonts w:ascii="Candara" w:eastAsia="Candara" w:hAnsi="Candara" w:cs="Candara"/>
                <w:color w:val="000000"/>
                <w:sz w:val="24"/>
                <w:szCs w:val="24"/>
              </w:rPr>
              <w:t xml:space="preserve">, situando o </w:t>
            </w:r>
            <w:r w:rsidR="00526D4B">
              <w:rPr>
                <w:rFonts w:ascii="Candara" w:eastAsia="Candara" w:hAnsi="Candara" w:cs="Candara"/>
                <w:i/>
                <w:iCs/>
                <w:color w:val="000000"/>
                <w:sz w:val="24"/>
                <w:szCs w:val="24"/>
              </w:rPr>
              <w:t>Gobierno Autónomo Local</w:t>
            </w:r>
          </w:p>
          <w:p w14:paraId="1B3B98A9" w14:textId="3F2D419C" w:rsidR="00430B44" w:rsidRDefault="00430B44" w:rsidP="00356E6D">
            <w:pPr>
              <w:rPr>
                <w:rFonts w:ascii="Candara" w:eastAsia="Candara" w:hAnsi="Candara" w:cs="Candara"/>
                <w:color w:val="000000"/>
                <w:sz w:val="24"/>
                <w:szCs w:val="24"/>
              </w:rPr>
            </w:pPr>
            <w:r>
              <w:rPr>
                <w:rFonts w:ascii="Candara" w:eastAsia="Candara" w:hAnsi="Candara" w:cs="Candara"/>
                <w:color w:val="000000"/>
                <w:sz w:val="24"/>
                <w:szCs w:val="24"/>
              </w:rPr>
              <w:t xml:space="preserve">Fonte: Fotografia de </w:t>
            </w:r>
            <w:r w:rsidR="00526D4B">
              <w:rPr>
                <w:rFonts w:ascii="Candara" w:eastAsia="Candara" w:hAnsi="Candara" w:cs="Candara"/>
                <w:color w:val="000000"/>
                <w:sz w:val="24"/>
                <w:szCs w:val="24"/>
              </w:rPr>
              <w:t>Diego Boehlke Vargas, 16 jun. 2024</w:t>
            </w:r>
            <w:r>
              <w:rPr>
                <w:rFonts w:ascii="Candara" w:eastAsia="Candara" w:hAnsi="Candara" w:cs="Candara"/>
                <w:color w:val="000000"/>
                <w:sz w:val="24"/>
                <w:szCs w:val="24"/>
              </w:rPr>
              <w:t>.</w:t>
            </w:r>
          </w:p>
        </w:tc>
      </w:tr>
    </w:tbl>
    <w:p w14:paraId="2EEE7ECB" w14:textId="77777777" w:rsidR="00430B44" w:rsidRPr="00856797" w:rsidRDefault="00430B44" w:rsidP="00856797">
      <w:pPr>
        <w:ind w:firstLine="851"/>
        <w:jc w:val="both"/>
        <w:rPr>
          <w:rFonts w:ascii="Candara" w:eastAsia="Candara" w:hAnsi="Candara" w:cs="Candara"/>
          <w:color w:val="000000"/>
          <w:sz w:val="24"/>
          <w:szCs w:val="24"/>
        </w:rPr>
      </w:pPr>
    </w:p>
    <w:p w14:paraId="31244EA2" w14:textId="16216FD7" w:rsidR="00856797" w:rsidRPr="00856797" w:rsidRDefault="00856797" w:rsidP="00856797">
      <w:pPr>
        <w:ind w:firstLine="851"/>
        <w:jc w:val="both"/>
        <w:rPr>
          <w:rFonts w:ascii="Candara" w:eastAsia="Candara" w:hAnsi="Candara" w:cs="Candara"/>
          <w:color w:val="000000"/>
          <w:sz w:val="24"/>
          <w:szCs w:val="24"/>
        </w:rPr>
      </w:pPr>
      <w:r w:rsidRPr="00856797">
        <w:rPr>
          <w:rFonts w:ascii="Candara" w:eastAsia="Candara" w:hAnsi="Candara" w:cs="Candara"/>
          <w:color w:val="000000"/>
          <w:sz w:val="24"/>
          <w:szCs w:val="24"/>
        </w:rPr>
        <w:t>Esta estrutura hierárquica, porém, muito bem integrada e participativa, abre espaço para nova</w:t>
      </w:r>
      <w:r w:rsidR="003F42FC">
        <w:rPr>
          <w:rFonts w:ascii="Candara" w:eastAsia="Candara" w:hAnsi="Candara" w:cs="Candara"/>
          <w:color w:val="000000"/>
          <w:sz w:val="24"/>
          <w:szCs w:val="24"/>
        </w:rPr>
        <w:t>s</w:t>
      </w:r>
      <w:r w:rsidRPr="00856797">
        <w:rPr>
          <w:rFonts w:ascii="Candara" w:eastAsia="Candara" w:hAnsi="Candara" w:cs="Candara"/>
          <w:color w:val="000000"/>
          <w:sz w:val="24"/>
          <w:szCs w:val="24"/>
        </w:rPr>
        <w:t xml:space="preserve"> autonomia</w:t>
      </w:r>
      <w:r w:rsidR="003F42FC">
        <w:rPr>
          <w:rFonts w:ascii="Candara" w:eastAsia="Candara" w:hAnsi="Candara" w:cs="Candara"/>
          <w:color w:val="000000"/>
          <w:sz w:val="24"/>
          <w:szCs w:val="24"/>
        </w:rPr>
        <w:t>s em Chiapas</w:t>
      </w:r>
      <w:r w:rsidRPr="00856797">
        <w:rPr>
          <w:rFonts w:ascii="Candara" w:eastAsia="Candara" w:hAnsi="Candara" w:cs="Candara"/>
          <w:color w:val="000000"/>
          <w:sz w:val="24"/>
          <w:szCs w:val="24"/>
        </w:rPr>
        <w:t>, após anos de amadurecimento, acertos, erros, construção e consolidação. Não se apagou o passado, mas fortaleceu-se dinâmicas autônomas de participação nas decisões sobre e nas possibilidades para o território zapatista.</w:t>
      </w:r>
    </w:p>
    <w:p w14:paraId="78B9D9E9" w14:textId="77777777" w:rsidR="00612A13" w:rsidRPr="00612A13" w:rsidRDefault="00612A13" w:rsidP="00612A13">
      <w:pPr>
        <w:ind w:firstLine="851"/>
        <w:jc w:val="both"/>
        <w:rPr>
          <w:rFonts w:ascii="Candara" w:eastAsia="Candara" w:hAnsi="Candara" w:cs="Candara"/>
          <w:color w:val="000000"/>
          <w:sz w:val="24"/>
          <w:szCs w:val="24"/>
        </w:rPr>
      </w:pPr>
    </w:p>
    <w:p w14:paraId="13D4B903" w14:textId="679580DB" w:rsidR="005B483D" w:rsidRDefault="00612A13" w:rsidP="00115D83">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4</w:t>
      </w:r>
      <w:r w:rsidR="00CE7EE5">
        <w:rPr>
          <w:rFonts w:ascii="Candara" w:eastAsia="Candara" w:hAnsi="Candara" w:cs="Candara"/>
          <w:color w:val="000000"/>
          <w:sz w:val="28"/>
          <w:szCs w:val="28"/>
        </w:rPr>
        <w:t xml:space="preserve"> </w:t>
      </w:r>
      <w:r w:rsidR="00011333">
        <w:rPr>
          <w:rFonts w:ascii="Candara" w:eastAsia="Candara" w:hAnsi="Candara" w:cs="Candara"/>
          <w:color w:val="000000"/>
          <w:sz w:val="28"/>
          <w:szCs w:val="28"/>
        </w:rPr>
        <w:t>Resultados e discussões</w:t>
      </w:r>
    </w:p>
    <w:p w14:paraId="49F61C3F" w14:textId="3BABB620" w:rsidR="00011333" w:rsidRDefault="00793D38" w:rsidP="00793D38">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 movimento de redução das desigualdades </w:t>
      </w:r>
      <w:proofErr w:type="spellStart"/>
      <w:proofErr w:type="gramStart"/>
      <w:r>
        <w:rPr>
          <w:rFonts w:ascii="Candara" w:eastAsia="Candara" w:hAnsi="Candara" w:cs="Candara"/>
          <w:color w:val="000000"/>
          <w:sz w:val="24"/>
          <w:szCs w:val="24"/>
        </w:rPr>
        <w:t>sócio-espaciais</w:t>
      </w:r>
      <w:proofErr w:type="spellEnd"/>
      <w:proofErr w:type="gramEnd"/>
      <w:r>
        <w:rPr>
          <w:rFonts w:ascii="Candara" w:eastAsia="Candara" w:hAnsi="Candara" w:cs="Candara"/>
          <w:color w:val="000000"/>
          <w:sz w:val="24"/>
          <w:szCs w:val="24"/>
        </w:rPr>
        <w:t xml:space="preserve"> deve ir além das proposições tradicionais que buscam soluções na dualidade entre Estado e Mercado, uma vez que ambos enfocam uma via única de progresso para as diferentes populações, capitaneada por crescimento econômico. Deste modo, se entende que </w:t>
      </w:r>
      <w:r w:rsidR="00011333" w:rsidRPr="00011333">
        <w:rPr>
          <w:rFonts w:ascii="Candara" w:eastAsia="Candara" w:hAnsi="Candara" w:cs="Candara"/>
          <w:color w:val="000000"/>
          <w:sz w:val="24"/>
          <w:szCs w:val="24"/>
        </w:rPr>
        <w:t xml:space="preserve">“as desigualdades poderão ser extintas se os membros das comunidades regionais recuperarem sua autonomia.” (Theis, 2019, p. 355). </w:t>
      </w:r>
      <w:r>
        <w:rPr>
          <w:rFonts w:ascii="Candara" w:eastAsia="Candara" w:hAnsi="Candara" w:cs="Candara"/>
          <w:color w:val="000000"/>
          <w:sz w:val="24"/>
          <w:szCs w:val="24"/>
        </w:rPr>
        <w:t xml:space="preserve">Fruto desta análise, </w:t>
      </w:r>
      <w:r w:rsidR="00011333" w:rsidRPr="00011333">
        <w:rPr>
          <w:rFonts w:ascii="Candara" w:eastAsia="Candara" w:hAnsi="Candara" w:cs="Candara"/>
          <w:color w:val="000000"/>
          <w:sz w:val="24"/>
          <w:szCs w:val="24"/>
        </w:rPr>
        <w:t>desenvolvimento regional passa a ser entendido como um campo de estudo que, em termos normativos, impulsiona e reconhece a autonomia e a autodeterminação social presente em distintos movimentos da sociedade civil organizada.</w:t>
      </w:r>
    </w:p>
    <w:p w14:paraId="72D1BF0A" w14:textId="7B0ED5EA" w:rsidR="008B3A18" w:rsidRPr="00011333" w:rsidRDefault="008B3A18" w:rsidP="008B3A18">
      <w:pPr>
        <w:ind w:firstLine="851"/>
        <w:jc w:val="both"/>
        <w:rPr>
          <w:rFonts w:ascii="Candara" w:eastAsia="Candara" w:hAnsi="Candara" w:cs="Candara"/>
          <w:color w:val="000000"/>
          <w:sz w:val="24"/>
          <w:szCs w:val="24"/>
        </w:rPr>
      </w:pPr>
      <w:r>
        <w:rPr>
          <w:rFonts w:ascii="Candara" w:eastAsia="Candara" w:hAnsi="Candara" w:cs="Candara"/>
          <w:color w:val="000000"/>
          <w:sz w:val="24"/>
          <w:szCs w:val="24"/>
        </w:rPr>
        <w:t>Uma dinâmica social que se estabelece a partir da autodeterminação possui a autonomia como sua manifestação interna, a qual pode ocorrer em variados níveis, a depender da amplitude do autogoverno e das diferentes estratégias. Os graus de autonomia tendem a variar, por sua vez, relativamente à presença quantitativa, social e política de uma comunidade – ou seja, “sua capacidade de pressão, de ameaça, de negociação com o Estado” (</w:t>
      </w:r>
      <w:proofErr w:type="spellStart"/>
      <w:r>
        <w:rPr>
          <w:rFonts w:ascii="Candara" w:eastAsia="Candara" w:hAnsi="Candara" w:cs="Candara"/>
          <w:color w:val="000000"/>
          <w:sz w:val="24"/>
          <w:szCs w:val="24"/>
        </w:rPr>
        <w:t>Aparicio</w:t>
      </w:r>
      <w:proofErr w:type="spellEnd"/>
      <w:r>
        <w:rPr>
          <w:rFonts w:ascii="Candara" w:eastAsia="Candara" w:hAnsi="Candara" w:cs="Candara"/>
          <w:color w:val="000000"/>
          <w:sz w:val="24"/>
          <w:szCs w:val="24"/>
        </w:rPr>
        <w:t xml:space="preserve"> </w:t>
      </w:r>
      <w:proofErr w:type="spellStart"/>
      <w:r>
        <w:rPr>
          <w:rFonts w:ascii="Candara" w:eastAsia="Candara" w:hAnsi="Candara" w:cs="Candara"/>
          <w:color w:val="000000"/>
          <w:sz w:val="24"/>
          <w:szCs w:val="24"/>
        </w:rPr>
        <w:t>Wilhelmi</w:t>
      </w:r>
      <w:proofErr w:type="spellEnd"/>
      <w:r>
        <w:rPr>
          <w:rFonts w:ascii="Candara" w:eastAsia="Candara" w:hAnsi="Candara" w:cs="Candara"/>
          <w:color w:val="000000"/>
          <w:sz w:val="24"/>
          <w:szCs w:val="24"/>
        </w:rPr>
        <w:t>, 2009, p. 16, tradução livre).</w:t>
      </w:r>
    </w:p>
    <w:p w14:paraId="01A666EC" w14:textId="77777777" w:rsidR="00011333" w:rsidRPr="00011333" w:rsidRDefault="00011333" w:rsidP="00011333">
      <w:pPr>
        <w:ind w:firstLine="851"/>
        <w:jc w:val="both"/>
        <w:rPr>
          <w:rFonts w:ascii="Candara" w:eastAsia="Candara" w:hAnsi="Candara" w:cs="Candara"/>
          <w:color w:val="000000"/>
          <w:sz w:val="24"/>
          <w:szCs w:val="24"/>
        </w:rPr>
      </w:pPr>
      <w:r w:rsidRPr="00011333">
        <w:rPr>
          <w:rFonts w:ascii="Candara" w:eastAsia="Candara" w:hAnsi="Candara" w:cs="Candara"/>
          <w:color w:val="000000"/>
          <w:sz w:val="24"/>
          <w:szCs w:val="24"/>
        </w:rPr>
        <w:t xml:space="preserve">Nesta direção, indica-se uma alternativa ao desenvolvimento enquanto um processo positivado, cuja estratégia normativa consiste, fundamentalmente, na resistência consciente dos indivíduos sob as condições nas quais são submetidos no que diz respeito à relação-capital (Theis, 2022a), cuja dinâmica aparece reiterada continuamente pela assim chamada acumulação primitiva (Marx, 1985; </w:t>
      </w:r>
      <w:proofErr w:type="spellStart"/>
      <w:r w:rsidRPr="00011333">
        <w:rPr>
          <w:rFonts w:ascii="Candara" w:eastAsia="Candara" w:hAnsi="Candara" w:cs="Candara"/>
          <w:color w:val="000000"/>
          <w:sz w:val="24"/>
          <w:szCs w:val="24"/>
        </w:rPr>
        <w:t>Bonefeld</w:t>
      </w:r>
      <w:proofErr w:type="spellEnd"/>
      <w:r w:rsidRPr="00011333">
        <w:rPr>
          <w:rFonts w:ascii="Candara" w:eastAsia="Candara" w:hAnsi="Candara" w:cs="Candara"/>
          <w:color w:val="000000"/>
          <w:sz w:val="24"/>
          <w:szCs w:val="24"/>
        </w:rPr>
        <w:t>, 2001).</w:t>
      </w:r>
    </w:p>
    <w:p w14:paraId="67C70A87" w14:textId="16D32DF8" w:rsidR="00011333" w:rsidRPr="00011333" w:rsidRDefault="00011333" w:rsidP="00011333">
      <w:pPr>
        <w:ind w:firstLine="851"/>
        <w:jc w:val="both"/>
        <w:rPr>
          <w:rFonts w:ascii="Candara" w:eastAsia="Candara" w:hAnsi="Candara" w:cs="Candara"/>
          <w:color w:val="000000"/>
          <w:sz w:val="24"/>
          <w:szCs w:val="24"/>
        </w:rPr>
      </w:pPr>
      <w:r w:rsidRPr="00011333">
        <w:rPr>
          <w:rFonts w:ascii="Candara" w:eastAsia="Candara" w:hAnsi="Candara" w:cs="Candara"/>
          <w:color w:val="000000"/>
          <w:sz w:val="24"/>
          <w:szCs w:val="24"/>
        </w:rPr>
        <w:t>Uma alternativa de resistência consciente dos indivíduos, que impulsione e reconheça a autonomia e a autodeterminação social presente em distintos movimentos da sociedade civil organizada, se fundamenta, assim, numa transformação social desde abaixo (Gutiérrez Aguilar, 201</w:t>
      </w:r>
      <w:r w:rsidR="00B721B0">
        <w:rPr>
          <w:rFonts w:ascii="Candara" w:eastAsia="Candara" w:hAnsi="Candara" w:cs="Candara"/>
          <w:color w:val="000000"/>
          <w:sz w:val="24"/>
          <w:szCs w:val="24"/>
        </w:rPr>
        <w:t>1</w:t>
      </w:r>
      <w:r w:rsidRPr="00011333">
        <w:rPr>
          <w:rFonts w:ascii="Candara" w:eastAsia="Candara" w:hAnsi="Candara" w:cs="Candara"/>
          <w:color w:val="000000"/>
          <w:sz w:val="24"/>
          <w:szCs w:val="24"/>
        </w:rPr>
        <w:t xml:space="preserve">). </w:t>
      </w:r>
    </w:p>
    <w:p w14:paraId="59EBCFFC" w14:textId="4DDB87B0" w:rsidR="00011333" w:rsidRPr="00011333" w:rsidRDefault="00011333" w:rsidP="00011333">
      <w:pPr>
        <w:ind w:firstLine="851"/>
        <w:jc w:val="both"/>
        <w:rPr>
          <w:rFonts w:ascii="Candara" w:eastAsia="Candara" w:hAnsi="Candara" w:cs="Candara"/>
          <w:color w:val="000000"/>
          <w:sz w:val="24"/>
          <w:szCs w:val="24"/>
        </w:rPr>
      </w:pPr>
      <w:r w:rsidRPr="00011333">
        <w:rPr>
          <w:rFonts w:ascii="Candara" w:eastAsia="Candara" w:hAnsi="Candara" w:cs="Candara"/>
          <w:color w:val="000000"/>
          <w:sz w:val="24"/>
          <w:szCs w:val="24"/>
        </w:rPr>
        <w:t xml:space="preserve">Os resultados da discussão sobre a </w:t>
      </w:r>
      <w:r w:rsidR="003F42FC">
        <w:rPr>
          <w:rFonts w:ascii="Candara" w:eastAsia="Candara" w:hAnsi="Candara" w:cs="Candara"/>
          <w:color w:val="000000"/>
          <w:sz w:val="24"/>
          <w:szCs w:val="24"/>
        </w:rPr>
        <w:t>autonomia</w:t>
      </w:r>
      <w:r w:rsidRPr="00011333">
        <w:rPr>
          <w:rFonts w:ascii="Candara" w:eastAsia="Candara" w:hAnsi="Candara" w:cs="Candara"/>
          <w:color w:val="000000"/>
          <w:sz w:val="24"/>
          <w:szCs w:val="24"/>
        </w:rPr>
        <w:t xml:space="preserve"> zapatista no México permitem revelar conhecimento e sutilezas sobre a constituição do </w:t>
      </w:r>
      <w:r w:rsidR="003F42FC">
        <w:rPr>
          <w:rFonts w:ascii="Candara" w:eastAsia="Candara" w:hAnsi="Candara" w:cs="Candara"/>
          <w:color w:val="000000"/>
          <w:sz w:val="24"/>
          <w:szCs w:val="24"/>
        </w:rPr>
        <w:t>M</w:t>
      </w:r>
      <w:r w:rsidRPr="00011333">
        <w:rPr>
          <w:rFonts w:ascii="Candara" w:eastAsia="Candara" w:hAnsi="Candara" w:cs="Candara"/>
          <w:color w:val="000000"/>
          <w:sz w:val="24"/>
          <w:szCs w:val="24"/>
        </w:rPr>
        <w:t xml:space="preserve">ovimento </w:t>
      </w:r>
      <w:r w:rsidR="003F42FC">
        <w:rPr>
          <w:rFonts w:ascii="Candara" w:eastAsia="Candara" w:hAnsi="Candara" w:cs="Candara"/>
          <w:color w:val="000000"/>
          <w:sz w:val="24"/>
          <w:szCs w:val="24"/>
        </w:rPr>
        <w:t xml:space="preserve">Zapatista </w:t>
      </w:r>
      <w:r w:rsidRPr="00011333">
        <w:rPr>
          <w:rFonts w:ascii="Candara" w:eastAsia="Candara" w:hAnsi="Candara" w:cs="Candara"/>
          <w:color w:val="000000"/>
          <w:sz w:val="24"/>
          <w:szCs w:val="24"/>
        </w:rPr>
        <w:t xml:space="preserve">em Chiapas (México), bem como aspectos específicos de sua organização territorial em torno das </w:t>
      </w:r>
      <w:r w:rsidRPr="00EC4183">
        <w:rPr>
          <w:rFonts w:ascii="Candara" w:eastAsia="Candara" w:hAnsi="Candara" w:cs="Candara"/>
          <w:i/>
          <w:iCs/>
          <w:color w:val="000000"/>
          <w:sz w:val="24"/>
          <w:szCs w:val="24"/>
        </w:rPr>
        <w:t>Municipalidades Autónomas Rebeldes Zapatistas</w:t>
      </w:r>
      <w:r w:rsidRPr="00011333">
        <w:rPr>
          <w:rFonts w:ascii="Candara" w:eastAsia="Candara" w:hAnsi="Candara" w:cs="Candara"/>
          <w:color w:val="000000"/>
          <w:sz w:val="24"/>
          <w:szCs w:val="24"/>
        </w:rPr>
        <w:t xml:space="preserve"> (MAREZ), </w:t>
      </w:r>
      <w:r w:rsidRPr="00011333">
        <w:rPr>
          <w:rFonts w:ascii="Candara" w:eastAsia="Candara" w:hAnsi="Candara" w:cs="Candara"/>
          <w:color w:val="000000"/>
          <w:sz w:val="24"/>
          <w:szCs w:val="24"/>
        </w:rPr>
        <w:lastRenderedPageBreak/>
        <w:t xml:space="preserve">dos </w:t>
      </w:r>
      <w:r w:rsidRPr="00EC4183">
        <w:rPr>
          <w:rFonts w:ascii="Candara" w:eastAsia="Candara" w:hAnsi="Candara" w:cs="Candara"/>
          <w:i/>
          <w:iCs/>
          <w:color w:val="000000"/>
          <w:sz w:val="24"/>
          <w:szCs w:val="24"/>
        </w:rPr>
        <w:t>Caracoles</w:t>
      </w:r>
      <w:r w:rsidRPr="00011333">
        <w:rPr>
          <w:rFonts w:ascii="Candara" w:eastAsia="Candara" w:hAnsi="Candara" w:cs="Candara"/>
          <w:color w:val="000000"/>
          <w:sz w:val="24"/>
          <w:szCs w:val="24"/>
        </w:rPr>
        <w:t xml:space="preserve"> e das </w:t>
      </w:r>
      <w:r w:rsidRPr="00EC4183">
        <w:rPr>
          <w:rFonts w:ascii="Candara" w:eastAsia="Candara" w:hAnsi="Candara" w:cs="Candara"/>
          <w:i/>
          <w:iCs/>
          <w:color w:val="000000"/>
          <w:sz w:val="24"/>
          <w:szCs w:val="24"/>
        </w:rPr>
        <w:t>Juntas de Buen Gobierno</w:t>
      </w:r>
      <w:r w:rsidRPr="00011333">
        <w:rPr>
          <w:rFonts w:ascii="Candara" w:eastAsia="Candara" w:hAnsi="Candara" w:cs="Candara"/>
          <w:color w:val="000000"/>
          <w:sz w:val="24"/>
          <w:szCs w:val="24"/>
        </w:rPr>
        <w:t xml:space="preserve"> (JBG), </w:t>
      </w:r>
      <w:r>
        <w:rPr>
          <w:rFonts w:ascii="Candara" w:eastAsia="Candara" w:hAnsi="Candara" w:cs="Candara"/>
          <w:color w:val="000000"/>
          <w:sz w:val="24"/>
          <w:szCs w:val="24"/>
        </w:rPr>
        <w:t>além dos</w:t>
      </w:r>
      <w:r w:rsidRPr="00011333">
        <w:rPr>
          <w:rFonts w:ascii="Candara" w:eastAsia="Candara" w:hAnsi="Candara" w:cs="Candara"/>
          <w:color w:val="000000"/>
          <w:sz w:val="24"/>
          <w:szCs w:val="24"/>
        </w:rPr>
        <w:t xml:space="preserve"> </w:t>
      </w:r>
      <w:r w:rsidRPr="00EC4183">
        <w:rPr>
          <w:rFonts w:ascii="Candara" w:eastAsia="Candara" w:hAnsi="Candara" w:cs="Candara"/>
          <w:i/>
          <w:iCs/>
          <w:color w:val="000000"/>
          <w:sz w:val="24"/>
          <w:szCs w:val="24"/>
        </w:rPr>
        <w:t xml:space="preserve">Centros de Resistencia Autónoma y </w:t>
      </w:r>
      <w:proofErr w:type="spellStart"/>
      <w:r w:rsidRPr="00EC4183">
        <w:rPr>
          <w:rFonts w:ascii="Candara" w:eastAsia="Candara" w:hAnsi="Candara" w:cs="Candara"/>
          <w:i/>
          <w:iCs/>
          <w:color w:val="000000"/>
          <w:sz w:val="24"/>
          <w:szCs w:val="24"/>
        </w:rPr>
        <w:t>Rebeldía</w:t>
      </w:r>
      <w:proofErr w:type="spellEnd"/>
      <w:r w:rsidRPr="00EC4183">
        <w:rPr>
          <w:rFonts w:ascii="Candara" w:eastAsia="Candara" w:hAnsi="Candara" w:cs="Candara"/>
          <w:i/>
          <w:iCs/>
          <w:color w:val="000000"/>
          <w:sz w:val="24"/>
          <w:szCs w:val="24"/>
        </w:rPr>
        <w:t xml:space="preserve"> Zapatista</w:t>
      </w:r>
      <w:r w:rsidRPr="00011333">
        <w:rPr>
          <w:rFonts w:ascii="Candara" w:eastAsia="Candara" w:hAnsi="Candara" w:cs="Candara"/>
          <w:color w:val="000000"/>
          <w:sz w:val="24"/>
          <w:szCs w:val="24"/>
        </w:rPr>
        <w:t xml:space="preserve"> (CRARZ). </w:t>
      </w:r>
    </w:p>
    <w:p w14:paraId="72607EFE" w14:textId="37B49A4B" w:rsidR="00011333" w:rsidRDefault="00011333" w:rsidP="00011333">
      <w:pPr>
        <w:ind w:firstLine="851"/>
        <w:jc w:val="both"/>
        <w:rPr>
          <w:rFonts w:ascii="Candara" w:eastAsia="Candara" w:hAnsi="Candara" w:cs="Candara"/>
          <w:color w:val="000000"/>
          <w:sz w:val="24"/>
          <w:szCs w:val="24"/>
        </w:rPr>
      </w:pPr>
      <w:r w:rsidRPr="00011333">
        <w:rPr>
          <w:rFonts w:ascii="Candara" w:eastAsia="Candara" w:hAnsi="Candara" w:cs="Candara"/>
          <w:color w:val="000000"/>
          <w:sz w:val="24"/>
          <w:szCs w:val="24"/>
        </w:rPr>
        <w:t xml:space="preserve">Mais recentemente, demonstrando o processo de </w:t>
      </w:r>
      <w:r w:rsidR="00F2012D">
        <w:rPr>
          <w:rFonts w:ascii="Candara" w:eastAsia="Candara" w:hAnsi="Candara" w:cs="Candara"/>
          <w:color w:val="000000"/>
          <w:sz w:val="24"/>
          <w:szCs w:val="24"/>
        </w:rPr>
        <w:t>contínua (</w:t>
      </w:r>
      <w:proofErr w:type="spellStart"/>
      <w:r w:rsidR="00F2012D">
        <w:rPr>
          <w:rFonts w:ascii="Candara" w:eastAsia="Candara" w:hAnsi="Candara" w:cs="Candara"/>
          <w:color w:val="000000"/>
          <w:sz w:val="24"/>
          <w:szCs w:val="24"/>
        </w:rPr>
        <w:t>re</w:t>
      </w:r>
      <w:proofErr w:type="spellEnd"/>
      <w:r w:rsidR="00F2012D">
        <w:rPr>
          <w:rFonts w:ascii="Candara" w:eastAsia="Candara" w:hAnsi="Candara" w:cs="Candara"/>
          <w:color w:val="000000"/>
          <w:sz w:val="24"/>
          <w:szCs w:val="24"/>
        </w:rPr>
        <w:t xml:space="preserve">)construção da </w:t>
      </w:r>
      <w:r w:rsidRPr="00011333">
        <w:rPr>
          <w:rFonts w:ascii="Candara" w:eastAsia="Candara" w:hAnsi="Candara" w:cs="Candara"/>
          <w:color w:val="000000"/>
          <w:sz w:val="24"/>
          <w:szCs w:val="24"/>
        </w:rPr>
        <w:t>autonomia</w:t>
      </w:r>
      <w:r w:rsidR="00F2012D">
        <w:rPr>
          <w:rFonts w:ascii="Candara" w:eastAsia="Candara" w:hAnsi="Candara" w:cs="Candara"/>
          <w:color w:val="000000"/>
          <w:sz w:val="24"/>
          <w:szCs w:val="24"/>
        </w:rPr>
        <w:t xml:space="preserve">, </w:t>
      </w:r>
      <w:r w:rsidRPr="00011333">
        <w:rPr>
          <w:rFonts w:ascii="Candara" w:eastAsia="Candara" w:hAnsi="Candara" w:cs="Candara"/>
          <w:color w:val="000000"/>
          <w:sz w:val="24"/>
          <w:szCs w:val="24"/>
        </w:rPr>
        <w:t>uma série de comunicados</w:t>
      </w:r>
      <w:r w:rsidR="00F2012D">
        <w:rPr>
          <w:rFonts w:ascii="Candara" w:eastAsia="Candara" w:hAnsi="Candara" w:cs="Candara"/>
          <w:color w:val="000000"/>
          <w:sz w:val="24"/>
          <w:szCs w:val="24"/>
        </w:rPr>
        <w:t xml:space="preserve"> oficiais do EZLN</w:t>
      </w:r>
      <w:r w:rsidRPr="00011333">
        <w:rPr>
          <w:rFonts w:ascii="Candara" w:eastAsia="Candara" w:hAnsi="Candara" w:cs="Candara"/>
          <w:color w:val="000000"/>
          <w:sz w:val="24"/>
          <w:szCs w:val="24"/>
        </w:rPr>
        <w:t xml:space="preserve"> trouxe um novo direcionamento para a </w:t>
      </w:r>
      <w:r w:rsidR="00F2012D">
        <w:rPr>
          <w:rFonts w:ascii="Candara" w:eastAsia="Candara" w:hAnsi="Candara" w:cs="Candara"/>
          <w:color w:val="000000"/>
          <w:sz w:val="24"/>
          <w:szCs w:val="24"/>
        </w:rPr>
        <w:t>organização</w:t>
      </w:r>
      <w:r w:rsidRPr="00011333">
        <w:rPr>
          <w:rFonts w:ascii="Candara" w:eastAsia="Candara" w:hAnsi="Candara" w:cs="Candara"/>
          <w:color w:val="000000"/>
          <w:sz w:val="24"/>
          <w:szCs w:val="24"/>
        </w:rPr>
        <w:t xml:space="preserve"> zapatista, por meio do </w:t>
      </w:r>
      <w:r w:rsidRPr="00EC4183">
        <w:rPr>
          <w:rFonts w:ascii="Candara" w:eastAsia="Candara" w:hAnsi="Candara" w:cs="Candara"/>
          <w:i/>
          <w:iCs/>
          <w:color w:val="000000"/>
          <w:sz w:val="24"/>
          <w:szCs w:val="24"/>
        </w:rPr>
        <w:t>Gobierno Autónomo Local</w:t>
      </w:r>
      <w:r w:rsidRPr="00011333">
        <w:rPr>
          <w:rFonts w:ascii="Candara" w:eastAsia="Candara" w:hAnsi="Candara" w:cs="Candara"/>
          <w:color w:val="000000"/>
          <w:sz w:val="24"/>
          <w:szCs w:val="24"/>
        </w:rPr>
        <w:t xml:space="preserve"> (GAL), dos </w:t>
      </w:r>
      <w:proofErr w:type="spellStart"/>
      <w:r w:rsidRPr="00EC4183">
        <w:rPr>
          <w:rFonts w:ascii="Candara" w:eastAsia="Candara" w:hAnsi="Candara" w:cs="Candara"/>
          <w:i/>
          <w:iCs/>
          <w:color w:val="000000"/>
          <w:sz w:val="24"/>
          <w:szCs w:val="24"/>
        </w:rPr>
        <w:t>Colectivos</w:t>
      </w:r>
      <w:proofErr w:type="spellEnd"/>
      <w:r w:rsidRPr="00EC4183">
        <w:rPr>
          <w:rFonts w:ascii="Candara" w:eastAsia="Candara" w:hAnsi="Candara" w:cs="Candara"/>
          <w:i/>
          <w:iCs/>
          <w:color w:val="000000"/>
          <w:sz w:val="24"/>
          <w:szCs w:val="24"/>
        </w:rPr>
        <w:t xml:space="preserve"> de </w:t>
      </w:r>
      <w:proofErr w:type="spellStart"/>
      <w:r w:rsidRPr="00EC4183">
        <w:rPr>
          <w:rFonts w:ascii="Candara" w:eastAsia="Candara" w:hAnsi="Candara" w:cs="Candara"/>
          <w:i/>
          <w:iCs/>
          <w:color w:val="000000"/>
          <w:sz w:val="24"/>
          <w:szCs w:val="24"/>
        </w:rPr>
        <w:t>Gobiernos</w:t>
      </w:r>
      <w:proofErr w:type="spellEnd"/>
      <w:r w:rsidRPr="00EC4183">
        <w:rPr>
          <w:rFonts w:ascii="Candara" w:eastAsia="Candara" w:hAnsi="Candara" w:cs="Candara"/>
          <w:i/>
          <w:iCs/>
          <w:color w:val="000000"/>
          <w:sz w:val="24"/>
          <w:szCs w:val="24"/>
        </w:rPr>
        <w:t xml:space="preserve"> Autónomos Zapatistas</w:t>
      </w:r>
      <w:r w:rsidRPr="00011333">
        <w:rPr>
          <w:rFonts w:ascii="Candara" w:eastAsia="Candara" w:hAnsi="Candara" w:cs="Candara"/>
          <w:color w:val="000000"/>
          <w:sz w:val="24"/>
          <w:szCs w:val="24"/>
        </w:rPr>
        <w:t xml:space="preserve"> (CGAZ), e das </w:t>
      </w:r>
      <w:proofErr w:type="spellStart"/>
      <w:r w:rsidRPr="00EC4183">
        <w:rPr>
          <w:rFonts w:ascii="Candara" w:eastAsia="Candara" w:hAnsi="Candara" w:cs="Candara"/>
          <w:i/>
          <w:iCs/>
          <w:color w:val="000000"/>
          <w:sz w:val="24"/>
          <w:szCs w:val="24"/>
        </w:rPr>
        <w:t>Asambleas</w:t>
      </w:r>
      <w:proofErr w:type="spellEnd"/>
      <w:r w:rsidRPr="00EC4183">
        <w:rPr>
          <w:rFonts w:ascii="Candara" w:eastAsia="Candara" w:hAnsi="Candara" w:cs="Candara"/>
          <w:i/>
          <w:iCs/>
          <w:color w:val="000000"/>
          <w:sz w:val="24"/>
          <w:szCs w:val="24"/>
        </w:rPr>
        <w:t xml:space="preserve"> de </w:t>
      </w:r>
      <w:proofErr w:type="spellStart"/>
      <w:r w:rsidRPr="00EC4183">
        <w:rPr>
          <w:rFonts w:ascii="Candara" w:eastAsia="Candara" w:hAnsi="Candara" w:cs="Candara"/>
          <w:i/>
          <w:iCs/>
          <w:color w:val="000000"/>
          <w:sz w:val="24"/>
          <w:szCs w:val="24"/>
        </w:rPr>
        <w:t>Colectivos</w:t>
      </w:r>
      <w:proofErr w:type="spellEnd"/>
      <w:r w:rsidRPr="00EC4183">
        <w:rPr>
          <w:rFonts w:ascii="Candara" w:eastAsia="Candara" w:hAnsi="Candara" w:cs="Candara"/>
          <w:i/>
          <w:iCs/>
          <w:color w:val="000000"/>
          <w:sz w:val="24"/>
          <w:szCs w:val="24"/>
        </w:rPr>
        <w:t xml:space="preserve"> de </w:t>
      </w:r>
      <w:proofErr w:type="spellStart"/>
      <w:r w:rsidRPr="00EC4183">
        <w:rPr>
          <w:rFonts w:ascii="Candara" w:eastAsia="Candara" w:hAnsi="Candara" w:cs="Candara"/>
          <w:i/>
          <w:iCs/>
          <w:color w:val="000000"/>
          <w:sz w:val="24"/>
          <w:szCs w:val="24"/>
        </w:rPr>
        <w:t>Gobiernos</w:t>
      </w:r>
      <w:proofErr w:type="spellEnd"/>
      <w:r w:rsidRPr="00EC4183">
        <w:rPr>
          <w:rFonts w:ascii="Candara" w:eastAsia="Candara" w:hAnsi="Candara" w:cs="Candara"/>
          <w:i/>
          <w:iCs/>
          <w:color w:val="000000"/>
          <w:sz w:val="24"/>
          <w:szCs w:val="24"/>
        </w:rPr>
        <w:t xml:space="preserve"> Autónomos Zapatistas</w:t>
      </w:r>
      <w:r w:rsidRPr="00011333">
        <w:rPr>
          <w:rFonts w:ascii="Candara" w:eastAsia="Candara" w:hAnsi="Candara" w:cs="Candara"/>
          <w:color w:val="000000"/>
          <w:sz w:val="24"/>
          <w:szCs w:val="24"/>
        </w:rPr>
        <w:t xml:space="preserve"> (ACGAZ) (</w:t>
      </w:r>
      <w:r w:rsidR="0073784C">
        <w:rPr>
          <w:rFonts w:ascii="Candara" w:eastAsia="Candara" w:hAnsi="Candara" w:cs="Candara"/>
          <w:color w:val="000000"/>
          <w:sz w:val="24"/>
          <w:szCs w:val="24"/>
        </w:rPr>
        <w:t xml:space="preserve">Rosset; </w:t>
      </w:r>
      <w:r w:rsidRPr="00011333">
        <w:rPr>
          <w:rFonts w:ascii="Candara" w:eastAsia="Candara" w:hAnsi="Candara" w:cs="Candara"/>
          <w:color w:val="000000"/>
          <w:sz w:val="24"/>
          <w:szCs w:val="24"/>
        </w:rPr>
        <w:t>Barbosa, 2024; EZLN, 2023).</w:t>
      </w:r>
    </w:p>
    <w:p w14:paraId="26900617" w14:textId="1EE19E91" w:rsidR="003F42FC" w:rsidRPr="003F42FC" w:rsidRDefault="003F42FC" w:rsidP="00011333">
      <w:pPr>
        <w:ind w:firstLine="851"/>
        <w:jc w:val="both"/>
        <w:rPr>
          <w:rFonts w:ascii="Candara" w:eastAsia="Candara" w:hAnsi="Candara" w:cs="Candara"/>
          <w:color w:val="000000"/>
          <w:sz w:val="24"/>
          <w:szCs w:val="24"/>
        </w:rPr>
      </w:pPr>
      <w:r w:rsidRPr="003F42FC">
        <w:rPr>
          <w:rFonts w:ascii="Candara" w:eastAsia="Candara" w:hAnsi="Candara" w:cs="Candara"/>
          <w:color w:val="000000"/>
          <w:sz w:val="24"/>
          <w:szCs w:val="24"/>
        </w:rPr>
        <w:t>Uma mirada no desenvolvimento regional desde o Movimento Zapatista (México)</w:t>
      </w:r>
      <w:r>
        <w:rPr>
          <w:rFonts w:ascii="Candara" w:eastAsia="Candara" w:hAnsi="Candara" w:cs="Candara"/>
          <w:color w:val="000000"/>
          <w:sz w:val="24"/>
          <w:szCs w:val="24"/>
        </w:rPr>
        <w:t xml:space="preserve"> permite vislumbrar autonomia/s em construção, </w:t>
      </w:r>
      <w:proofErr w:type="spellStart"/>
      <w:r>
        <w:rPr>
          <w:rFonts w:ascii="Candara" w:eastAsia="Candara" w:hAnsi="Candara" w:cs="Candara"/>
          <w:i/>
          <w:iCs/>
          <w:color w:val="000000"/>
          <w:sz w:val="24"/>
          <w:szCs w:val="24"/>
        </w:rPr>
        <w:t>pueblos</w:t>
      </w:r>
      <w:proofErr w:type="spellEnd"/>
      <w:r>
        <w:rPr>
          <w:rFonts w:ascii="Candara" w:eastAsia="Candara" w:hAnsi="Candara" w:cs="Candara"/>
          <w:color w:val="000000"/>
          <w:sz w:val="24"/>
          <w:szCs w:val="24"/>
        </w:rPr>
        <w:t xml:space="preserve"> que lutam por autodeterminação social, </w:t>
      </w:r>
      <w:r w:rsidR="00376309">
        <w:rPr>
          <w:rFonts w:ascii="Candara" w:eastAsia="Candara" w:hAnsi="Candara" w:cs="Candara"/>
          <w:color w:val="000000"/>
          <w:sz w:val="24"/>
          <w:szCs w:val="24"/>
        </w:rPr>
        <w:t>pertencimento regional, mas, raramente</w:t>
      </w:r>
      <w:r w:rsidR="002F77B1">
        <w:rPr>
          <w:rFonts w:ascii="Candara" w:eastAsia="Candara" w:hAnsi="Candara" w:cs="Candara"/>
          <w:color w:val="000000"/>
          <w:sz w:val="24"/>
          <w:szCs w:val="24"/>
        </w:rPr>
        <w:t>,</w:t>
      </w:r>
      <w:r w:rsidR="00376309">
        <w:rPr>
          <w:rFonts w:ascii="Candara" w:eastAsia="Candara" w:hAnsi="Candara" w:cs="Candara"/>
          <w:color w:val="000000"/>
          <w:sz w:val="24"/>
          <w:szCs w:val="24"/>
        </w:rPr>
        <w:t xml:space="preserve"> desenvolvimento – ao menos este que vêm sendo alimentado pelas estratégias políticas do Estado em conluio com o Mercado.</w:t>
      </w:r>
    </w:p>
    <w:p w14:paraId="07196782" w14:textId="77777777" w:rsidR="005B483D" w:rsidRDefault="005B483D">
      <w:pPr>
        <w:jc w:val="both"/>
        <w:rPr>
          <w:rFonts w:ascii="Candara" w:eastAsia="Candara" w:hAnsi="Candara" w:cs="Candara"/>
          <w:color w:val="000000"/>
          <w:sz w:val="28"/>
          <w:szCs w:val="28"/>
        </w:rPr>
      </w:pPr>
    </w:p>
    <w:p w14:paraId="15F1528B" w14:textId="77777777" w:rsidR="005B483D" w:rsidRPr="00645D66" w:rsidRDefault="00CE7EE5">
      <w:pPr>
        <w:jc w:val="both"/>
        <w:rPr>
          <w:rFonts w:ascii="Candara" w:eastAsia="Candara" w:hAnsi="Candara" w:cs="Candara"/>
          <w:color w:val="000000"/>
          <w:sz w:val="28"/>
          <w:szCs w:val="28"/>
          <w:lang w:val="es-CL"/>
        </w:rPr>
      </w:pPr>
      <w:proofErr w:type="spellStart"/>
      <w:r w:rsidRPr="00645D66">
        <w:rPr>
          <w:rFonts w:ascii="Candara" w:eastAsia="Candara" w:hAnsi="Candara" w:cs="Candara"/>
          <w:color w:val="000000"/>
          <w:sz w:val="28"/>
          <w:szCs w:val="28"/>
          <w:lang w:val="es-CL"/>
        </w:rPr>
        <w:t>Referências</w:t>
      </w:r>
      <w:proofErr w:type="spellEnd"/>
    </w:p>
    <w:p w14:paraId="1C56140B" w14:textId="4734DC83" w:rsidR="000F7D76" w:rsidRPr="003041CD" w:rsidRDefault="000F7D76" w:rsidP="00115D83">
      <w:pPr>
        <w:spacing w:after="200" w:line="240" w:lineRule="auto"/>
        <w:rPr>
          <w:rFonts w:ascii="Candara" w:eastAsia="Candara" w:hAnsi="Candara" w:cs="Candara"/>
          <w:color w:val="000000"/>
          <w:sz w:val="24"/>
          <w:szCs w:val="24"/>
          <w:lang w:val="en-US"/>
        </w:rPr>
      </w:pPr>
      <w:r w:rsidRPr="000F7D76">
        <w:rPr>
          <w:rFonts w:ascii="Candara" w:eastAsia="Candara" w:hAnsi="Candara" w:cs="Candara"/>
          <w:color w:val="000000"/>
          <w:sz w:val="24"/>
          <w:szCs w:val="24"/>
          <w:lang w:val="es-CL"/>
        </w:rPr>
        <w:t xml:space="preserve">APARICIO WILHELMI, M. La libre determinación y la autonomía de los pueblos indígenas: </w:t>
      </w:r>
      <w:r w:rsidR="002F77B1">
        <w:rPr>
          <w:rFonts w:ascii="Candara" w:eastAsia="Candara" w:hAnsi="Candara" w:cs="Candara"/>
          <w:color w:val="000000"/>
          <w:sz w:val="24"/>
          <w:szCs w:val="24"/>
          <w:lang w:val="es-CL"/>
        </w:rPr>
        <w:t>e</w:t>
      </w:r>
      <w:r w:rsidRPr="000F7D76">
        <w:rPr>
          <w:rFonts w:ascii="Candara" w:eastAsia="Candara" w:hAnsi="Candara" w:cs="Candara"/>
          <w:color w:val="000000"/>
          <w:sz w:val="24"/>
          <w:szCs w:val="24"/>
          <w:lang w:val="es-CL"/>
        </w:rPr>
        <w:t xml:space="preserve">l caso de México. </w:t>
      </w:r>
      <w:proofErr w:type="spellStart"/>
      <w:r w:rsidRPr="003041CD">
        <w:rPr>
          <w:rFonts w:ascii="Candara" w:eastAsia="Candara" w:hAnsi="Candara" w:cs="Candara"/>
          <w:i/>
          <w:iCs/>
          <w:color w:val="000000"/>
          <w:sz w:val="24"/>
          <w:szCs w:val="24"/>
          <w:lang w:val="en-US"/>
        </w:rPr>
        <w:t>Boletín</w:t>
      </w:r>
      <w:proofErr w:type="spellEnd"/>
      <w:r w:rsidRPr="003041CD">
        <w:rPr>
          <w:rFonts w:ascii="Candara" w:eastAsia="Candara" w:hAnsi="Candara" w:cs="Candara"/>
          <w:i/>
          <w:iCs/>
          <w:color w:val="000000"/>
          <w:sz w:val="24"/>
          <w:szCs w:val="24"/>
          <w:lang w:val="en-US"/>
        </w:rPr>
        <w:t xml:space="preserve"> </w:t>
      </w:r>
      <w:proofErr w:type="spellStart"/>
      <w:r w:rsidRPr="003041CD">
        <w:rPr>
          <w:rFonts w:ascii="Candara" w:eastAsia="Candara" w:hAnsi="Candara" w:cs="Candara"/>
          <w:i/>
          <w:iCs/>
          <w:color w:val="000000"/>
          <w:sz w:val="24"/>
          <w:szCs w:val="24"/>
          <w:lang w:val="en-US"/>
        </w:rPr>
        <w:t>mexicano</w:t>
      </w:r>
      <w:proofErr w:type="spellEnd"/>
      <w:r w:rsidRPr="003041CD">
        <w:rPr>
          <w:rFonts w:ascii="Candara" w:eastAsia="Candara" w:hAnsi="Candara" w:cs="Candara"/>
          <w:i/>
          <w:iCs/>
          <w:color w:val="000000"/>
          <w:sz w:val="24"/>
          <w:szCs w:val="24"/>
          <w:lang w:val="en-US"/>
        </w:rPr>
        <w:t xml:space="preserve"> de derecho </w:t>
      </w:r>
      <w:proofErr w:type="spellStart"/>
      <w:r w:rsidRPr="003041CD">
        <w:rPr>
          <w:rFonts w:ascii="Candara" w:eastAsia="Candara" w:hAnsi="Candara" w:cs="Candara"/>
          <w:i/>
          <w:iCs/>
          <w:color w:val="000000"/>
          <w:sz w:val="24"/>
          <w:szCs w:val="24"/>
          <w:lang w:val="en-US"/>
        </w:rPr>
        <w:t>comparado</w:t>
      </w:r>
      <w:proofErr w:type="spellEnd"/>
      <w:r w:rsidRPr="003041CD">
        <w:rPr>
          <w:rFonts w:ascii="Candara" w:eastAsia="Candara" w:hAnsi="Candara" w:cs="Candara"/>
          <w:color w:val="000000"/>
          <w:sz w:val="24"/>
          <w:szCs w:val="24"/>
          <w:lang w:val="en-US"/>
        </w:rPr>
        <w:t>, v. 42, n. 124, p. 13-38, 2009.</w:t>
      </w:r>
    </w:p>
    <w:p w14:paraId="62B56C28" w14:textId="77777777" w:rsidR="00115D83" w:rsidRPr="003041CD" w:rsidRDefault="00115D83" w:rsidP="00115D83">
      <w:pPr>
        <w:spacing w:after="200" w:line="240" w:lineRule="auto"/>
        <w:rPr>
          <w:rFonts w:ascii="Candara" w:eastAsia="Candara" w:hAnsi="Candara" w:cs="Candara"/>
          <w:color w:val="000000"/>
          <w:sz w:val="24"/>
          <w:szCs w:val="24"/>
          <w:lang w:val="en-US"/>
        </w:rPr>
      </w:pPr>
      <w:r w:rsidRPr="00856797">
        <w:rPr>
          <w:rFonts w:ascii="Candara" w:eastAsia="Candara" w:hAnsi="Candara" w:cs="Candara"/>
          <w:color w:val="000000"/>
          <w:sz w:val="24"/>
          <w:szCs w:val="24"/>
          <w:lang w:val="en-US"/>
        </w:rPr>
        <w:t xml:space="preserve">BONEFELD, Werner. </w:t>
      </w:r>
      <w:r w:rsidRPr="00115D83">
        <w:rPr>
          <w:rFonts w:ascii="Candara" w:eastAsia="Candara" w:hAnsi="Candara" w:cs="Candara"/>
          <w:color w:val="000000"/>
          <w:sz w:val="24"/>
          <w:szCs w:val="24"/>
          <w:lang w:val="en-US"/>
        </w:rPr>
        <w:t xml:space="preserve">The permanence of primitive accumulation: commodity fetishism and social constitution. </w:t>
      </w:r>
      <w:r w:rsidRPr="003041CD">
        <w:rPr>
          <w:rFonts w:ascii="Candara" w:eastAsia="Candara" w:hAnsi="Candara" w:cs="Candara"/>
          <w:i/>
          <w:iCs/>
          <w:color w:val="000000"/>
          <w:sz w:val="24"/>
          <w:szCs w:val="24"/>
          <w:lang w:val="en-US"/>
        </w:rPr>
        <w:t>The Commoner</w:t>
      </w:r>
      <w:r w:rsidRPr="003041CD">
        <w:rPr>
          <w:rFonts w:ascii="Candara" w:eastAsia="Candara" w:hAnsi="Candara" w:cs="Candara"/>
          <w:color w:val="000000"/>
          <w:sz w:val="24"/>
          <w:szCs w:val="24"/>
          <w:lang w:val="en-US"/>
        </w:rPr>
        <w:t>, n. 2, 2001. p. 1-15.</w:t>
      </w:r>
    </w:p>
    <w:p w14:paraId="7B07AB82" w14:textId="5A920692" w:rsidR="00B06D0E" w:rsidRPr="00B06D0E" w:rsidRDefault="00B06D0E" w:rsidP="00115D83">
      <w:pPr>
        <w:spacing w:after="200" w:line="240" w:lineRule="auto"/>
        <w:rPr>
          <w:rFonts w:ascii="Candara" w:eastAsia="Candara" w:hAnsi="Candara" w:cs="Candara"/>
          <w:color w:val="000000"/>
          <w:sz w:val="24"/>
          <w:szCs w:val="24"/>
          <w:lang w:val="en-US"/>
        </w:rPr>
      </w:pPr>
      <w:r w:rsidRPr="00B06D0E">
        <w:rPr>
          <w:rFonts w:ascii="Candara" w:eastAsia="Candara" w:hAnsi="Candara" w:cs="Candara"/>
          <w:color w:val="000000"/>
          <w:sz w:val="24"/>
          <w:szCs w:val="24"/>
          <w:lang w:val="en-US"/>
        </w:rPr>
        <w:t>BÖHM, Steffen; DINERSTEIN, Ana C.; SPICER, André. (</w:t>
      </w:r>
      <w:proofErr w:type="spellStart"/>
      <w:r w:rsidR="002F77B1">
        <w:rPr>
          <w:rFonts w:ascii="Candara" w:eastAsia="Candara" w:hAnsi="Candara" w:cs="Candara"/>
          <w:color w:val="000000"/>
          <w:sz w:val="24"/>
          <w:szCs w:val="24"/>
          <w:lang w:val="en-US"/>
        </w:rPr>
        <w:t>I</w:t>
      </w:r>
      <w:r w:rsidRPr="00B06D0E">
        <w:rPr>
          <w:rFonts w:ascii="Candara" w:eastAsia="Candara" w:hAnsi="Candara" w:cs="Candara"/>
          <w:color w:val="000000"/>
          <w:sz w:val="24"/>
          <w:szCs w:val="24"/>
          <w:lang w:val="en-US"/>
        </w:rPr>
        <w:t>m</w:t>
      </w:r>
      <w:proofErr w:type="spellEnd"/>
      <w:r w:rsidRPr="00B06D0E">
        <w:rPr>
          <w:rFonts w:ascii="Candara" w:eastAsia="Candara" w:hAnsi="Candara" w:cs="Candara"/>
          <w:color w:val="000000"/>
          <w:sz w:val="24"/>
          <w:szCs w:val="24"/>
          <w:lang w:val="en-US"/>
        </w:rPr>
        <w:t xml:space="preserve">)possibilities of autonomy: social movements in and beyond Capital, the State and Development. </w:t>
      </w:r>
      <w:r w:rsidRPr="00B06D0E">
        <w:rPr>
          <w:rFonts w:ascii="Candara" w:eastAsia="Candara" w:hAnsi="Candara" w:cs="Candara"/>
          <w:i/>
          <w:iCs/>
          <w:color w:val="000000"/>
          <w:sz w:val="24"/>
          <w:szCs w:val="24"/>
          <w:lang w:val="en-US"/>
        </w:rPr>
        <w:t>Social Movement Studies</w:t>
      </w:r>
      <w:r w:rsidRPr="00B06D0E">
        <w:rPr>
          <w:rFonts w:ascii="Candara" w:eastAsia="Candara" w:hAnsi="Candara" w:cs="Candara"/>
          <w:color w:val="000000"/>
          <w:sz w:val="24"/>
          <w:szCs w:val="24"/>
          <w:lang w:val="en-US"/>
        </w:rPr>
        <w:t xml:space="preserve">, v. 9, n. 1, p. 17-32, 2010. DOI: </w:t>
      </w:r>
      <w:hyperlink r:id="rId14" w:history="1">
        <w:r w:rsidRPr="007D5A20">
          <w:rPr>
            <w:rStyle w:val="Hyperlink"/>
            <w:rFonts w:ascii="Candara" w:eastAsia="Candara" w:hAnsi="Candara" w:cs="Candara"/>
            <w:sz w:val="24"/>
            <w:szCs w:val="24"/>
            <w:lang w:val="en-US"/>
          </w:rPr>
          <w:t>https://doi.org/10.1080/14742830903442485</w:t>
        </w:r>
      </w:hyperlink>
      <w:r>
        <w:rPr>
          <w:rFonts w:ascii="Candara" w:eastAsia="Candara" w:hAnsi="Candara" w:cs="Candara"/>
          <w:color w:val="000000"/>
          <w:sz w:val="24"/>
          <w:szCs w:val="24"/>
          <w:lang w:val="en-US"/>
        </w:rPr>
        <w:t xml:space="preserve"> </w:t>
      </w:r>
    </w:p>
    <w:p w14:paraId="43FA5D9F" w14:textId="20BFD97F" w:rsidR="00115D83" w:rsidRPr="003041CD" w:rsidRDefault="00115D83" w:rsidP="00115D83">
      <w:pPr>
        <w:spacing w:after="200" w:line="240" w:lineRule="auto"/>
        <w:rPr>
          <w:rFonts w:ascii="Candara" w:eastAsia="Candara" w:hAnsi="Candara" w:cs="Candara"/>
          <w:color w:val="000000"/>
          <w:sz w:val="24"/>
          <w:szCs w:val="24"/>
          <w:lang w:val="es-CL"/>
        </w:rPr>
      </w:pPr>
      <w:r w:rsidRPr="00115D83">
        <w:rPr>
          <w:rFonts w:ascii="Candara" w:eastAsia="Candara" w:hAnsi="Candara" w:cs="Candara"/>
          <w:color w:val="000000"/>
          <w:sz w:val="24"/>
          <w:szCs w:val="24"/>
        </w:rPr>
        <w:t xml:space="preserve">CRESWELL, J. W. </w:t>
      </w:r>
      <w:r w:rsidRPr="00115D83">
        <w:rPr>
          <w:rFonts w:ascii="Candara" w:eastAsia="Candara" w:hAnsi="Candara" w:cs="Candara"/>
          <w:i/>
          <w:iCs/>
          <w:color w:val="000000"/>
          <w:sz w:val="24"/>
          <w:szCs w:val="24"/>
        </w:rPr>
        <w:t>Projeto de pesquisa</w:t>
      </w:r>
      <w:r w:rsidRPr="00115D83">
        <w:rPr>
          <w:rFonts w:ascii="Candara" w:eastAsia="Candara" w:hAnsi="Candara" w:cs="Candara"/>
          <w:color w:val="000000"/>
          <w:sz w:val="24"/>
          <w:szCs w:val="24"/>
        </w:rPr>
        <w:t xml:space="preserve">: métodos qualitativo, quantitativo e misto. </w:t>
      </w:r>
      <w:r w:rsidRPr="003041CD">
        <w:rPr>
          <w:rFonts w:ascii="Candara" w:eastAsia="Candara" w:hAnsi="Candara" w:cs="Candara"/>
          <w:color w:val="000000"/>
          <w:sz w:val="24"/>
          <w:szCs w:val="24"/>
          <w:lang w:val="es-CL"/>
        </w:rPr>
        <w:t xml:space="preserve">Porto Alegre: </w:t>
      </w:r>
      <w:proofErr w:type="spellStart"/>
      <w:r w:rsidRPr="003041CD">
        <w:rPr>
          <w:rFonts w:ascii="Candara" w:eastAsia="Candara" w:hAnsi="Candara" w:cs="Candara"/>
          <w:color w:val="000000"/>
          <w:sz w:val="24"/>
          <w:szCs w:val="24"/>
          <w:lang w:val="es-CL"/>
        </w:rPr>
        <w:t>Artmed</w:t>
      </w:r>
      <w:proofErr w:type="spellEnd"/>
      <w:r w:rsidRPr="003041CD">
        <w:rPr>
          <w:rFonts w:ascii="Candara" w:eastAsia="Candara" w:hAnsi="Candara" w:cs="Candara"/>
          <w:color w:val="000000"/>
          <w:sz w:val="24"/>
          <w:szCs w:val="24"/>
          <w:lang w:val="es-CL"/>
        </w:rPr>
        <w:t>, 2010.</w:t>
      </w:r>
    </w:p>
    <w:p w14:paraId="24D24475" w14:textId="77777777" w:rsidR="00B06D0E" w:rsidRPr="00115D83" w:rsidRDefault="00B06D0E" w:rsidP="00B06D0E">
      <w:pPr>
        <w:spacing w:after="200" w:line="240" w:lineRule="auto"/>
        <w:rPr>
          <w:rFonts w:ascii="Candara" w:eastAsia="Candara" w:hAnsi="Candara" w:cs="Candara"/>
          <w:color w:val="000000"/>
          <w:sz w:val="24"/>
          <w:szCs w:val="24"/>
          <w:lang w:val="es-CL"/>
        </w:rPr>
      </w:pPr>
      <w:r w:rsidRPr="00B06D0E">
        <w:rPr>
          <w:rFonts w:ascii="Candara" w:eastAsia="Candara" w:hAnsi="Candara" w:cs="Candara"/>
          <w:color w:val="000000"/>
          <w:sz w:val="24"/>
          <w:szCs w:val="24"/>
          <w:lang w:val="es-CL"/>
        </w:rPr>
        <w:t xml:space="preserve">DINERSTEIN, Ana Cecilia. La autonomía y sus imaginarios prácticos en permanente construcción. In: DINERSTEIN, Ana C. </w:t>
      </w:r>
      <w:r w:rsidRPr="00B06D0E">
        <w:rPr>
          <w:rFonts w:ascii="Candara" w:eastAsia="Candara" w:hAnsi="Candara" w:cs="Candara"/>
          <w:i/>
          <w:iCs/>
          <w:color w:val="000000"/>
          <w:sz w:val="24"/>
          <w:szCs w:val="24"/>
          <w:lang w:val="es-CL"/>
        </w:rPr>
        <w:t>et al.</w:t>
      </w:r>
      <w:r w:rsidRPr="00B06D0E">
        <w:rPr>
          <w:rFonts w:ascii="Candara" w:eastAsia="Candara" w:hAnsi="Candara" w:cs="Candara"/>
          <w:color w:val="000000"/>
          <w:sz w:val="24"/>
          <w:szCs w:val="24"/>
          <w:lang w:val="es-CL"/>
        </w:rPr>
        <w:t xml:space="preserve"> (ed.). </w:t>
      </w:r>
      <w:r w:rsidRPr="00B06D0E">
        <w:rPr>
          <w:rFonts w:ascii="Candara" w:eastAsia="Candara" w:hAnsi="Candara" w:cs="Candara"/>
          <w:i/>
          <w:iCs/>
          <w:color w:val="000000"/>
          <w:sz w:val="24"/>
          <w:szCs w:val="24"/>
          <w:lang w:val="es-CL"/>
        </w:rPr>
        <w:t xml:space="preserve">Movimientos sociales y autonomía </w:t>
      </w:r>
      <w:r w:rsidRPr="00B06D0E">
        <w:rPr>
          <w:rFonts w:ascii="Candara" w:eastAsia="Candara" w:hAnsi="Candara" w:cs="Candara"/>
          <w:i/>
          <w:iCs/>
          <w:color w:val="000000"/>
          <w:sz w:val="24"/>
          <w:szCs w:val="24"/>
          <w:lang w:val="es-CL"/>
        </w:rPr>
        <w:lastRenderedPageBreak/>
        <w:t>colectiva</w:t>
      </w:r>
      <w:r w:rsidRPr="00EC4183">
        <w:rPr>
          <w:rFonts w:ascii="Candara" w:eastAsia="Candara" w:hAnsi="Candara" w:cs="Candara"/>
          <w:color w:val="000000"/>
          <w:sz w:val="24"/>
          <w:szCs w:val="24"/>
          <w:lang w:val="es-CL"/>
        </w:rPr>
        <w:t>: la política de la esperanza en América Latina</w:t>
      </w:r>
      <w:r w:rsidRPr="00B06D0E">
        <w:rPr>
          <w:rFonts w:ascii="Candara" w:eastAsia="Candara" w:hAnsi="Candara" w:cs="Candara"/>
          <w:color w:val="000000"/>
          <w:sz w:val="24"/>
          <w:szCs w:val="24"/>
          <w:lang w:val="es-CL"/>
        </w:rPr>
        <w:t>. 1. ed. Buenos Aires: Capital Intelectual, 2013. p. 21-37. (Claves del Siglo XXI, n. 13).</w:t>
      </w:r>
    </w:p>
    <w:p w14:paraId="01D9A9B3" w14:textId="3198F0A8" w:rsidR="00115D83" w:rsidRDefault="00115D83" w:rsidP="00115D83">
      <w:pPr>
        <w:spacing w:after="200" w:line="240" w:lineRule="auto"/>
        <w:rPr>
          <w:rFonts w:ascii="Candara" w:eastAsia="Candara" w:hAnsi="Candara" w:cs="Candara"/>
          <w:color w:val="000000"/>
          <w:sz w:val="24"/>
          <w:szCs w:val="24"/>
          <w:lang w:val="es-CL"/>
        </w:rPr>
      </w:pPr>
      <w:r w:rsidRPr="00115D83">
        <w:rPr>
          <w:rFonts w:ascii="Candara" w:eastAsia="Candara" w:hAnsi="Candara" w:cs="Candara"/>
          <w:color w:val="000000"/>
          <w:sz w:val="24"/>
          <w:szCs w:val="24"/>
          <w:lang w:val="en-US"/>
        </w:rPr>
        <w:t xml:space="preserve">DINERSTEIN, Ana Cecilia. </w:t>
      </w:r>
      <w:r w:rsidRPr="00115D83">
        <w:rPr>
          <w:rFonts w:ascii="Candara" w:eastAsia="Candara" w:hAnsi="Candara" w:cs="Candara"/>
          <w:i/>
          <w:iCs/>
          <w:color w:val="000000"/>
          <w:sz w:val="24"/>
          <w:szCs w:val="24"/>
          <w:lang w:val="en-US"/>
        </w:rPr>
        <w:t>The politics of autonomy</w:t>
      </w:r>
      <w:r w:rsidRPr="00115D83">
        <w:rPr>
          <w:rFonts w:ascii="Candara" w:eastAsia="Candara" w:hAnsi="Candara" w:cs="Candara"/>
          <w:color w:val="000000"/>
          <w:sz w:val="24"/>
          <w:szCs w:val="24"/>
          <w:lang w:val="en-US"/>
        </w:rPr>
        <w:t xml:space="preserve">: the art of </w:t>
      </w:r>
      <w:proofErr w:type="spellStart"/>
      <w:r w:rsidRPr="00115D83">
        <w:rPr>
          <w:rFonts w:ascii="Candara" w:eastAsia="Candara" w:hAnsi="Candara" w:cs="Candara"/>
          <w:color w:val="000000"/>
          <w:sz w:val="24"/>
          <w:szCs w:val="24"/>
          <w:lang w:val="en-US"/>
        </w:rPr>
        <w:t>organising</w:t>
      </w:r>
      <w:proofErr w:type="spellEnd"/>
      <w:r w:rsidRPr="00115D83">
        <w:rPr>
          <w:rFonts w:ascii="Candara" w:eastAsia="Candara" w:hAnsi="Candara" w:cs="Candara"/>
          <w:color w:val="000000"/>
          <w:sz w:val="24"/>
          <w:szCs w:val="24"/>
          <w:lang w:val="en-US"/>
        </w:rPr>
        <w:t xml:space="preserve"> hope. </w:t>
      </w:r>
      <w:r w:rsidRPr="00115D83">
        <w:rPr>
          <w:rFonts w:ascii="Candara" w:eastAsia="Candara" w:hAnsi="Candara" w:cs="Candara"/>
          <w:color w:val="000000"/>
          <w:sz w:val="24"/>
          <w:szCs w:val="24"/>
          <w:lang w:val="es-CL"/>
        </w:rPr>
        <w:t xml:space="preserve">Hampshire: </w:t>
      </w:r>
      <w:proofErr w:type="spellStart"/>
      <w:r w:rsidRPr="00115D83">
        <w:rPr>
          <w:rFonts w:ascii="Candara" w:eastAsia="Candara" w:hAnsi="Candara" w:cs="Candara"/>
          <w:color w:val="000000"/>
          <w:sz w:val="24"/>
          <w:szCs w:val="24"/>
          <w:lang w:val="es-CL"/>
        </w:rPr>
        <w:t>Palgrave</w:t>
      </w:r>
      <w:proofErr w:type="spellEnd"/>
      <w:r w:rsidRPr="00115D83">
        <w:rPr>
          <w:rFonts w:ascii="Candara" w:eastAsia="Candara" w:hAnsi="Candara" w:cs="Candara"/>
          <w:color w:val="000000"/>
          <w:sz w:val="24"/>
          <w:szCs w:val="24"/>
          <w:lang w:val="es-CL"/>
        </w:rPr>
        <w:t xml:space="preserve"> Macmillan, 2015. </w:t>
      </w:r>
    </w:p>
    <w:p w14:paraId="535520B1" w14:textId="125FC953" w:rsidR="00B06D0E" w:rsidRDefault="00B06D0E" w:rsidP="00115D83">
      <w:pPr>
        <w:spacing w:after="200" w:line="240" w:lineRule="auto"/>
        <w:rPr>
          <w:rFonts w:ascii="Candara" w:eastAsia="Candara" w:hAnsi="Candara" w:cs="Candara"/>
          <w:color w:val="000000"/>
          <w:sz w:val="24"/>
          <w:szCs w:val="24"/>
          <w:lang w:val="es-CL"/>
        </w:rPr>
      </w:pPr>
      <w:r w:rsidRPr="00B06D0E">
        <w:rPr>
          <w:rFonts w:ascii="Candara" w:eastAsia="Candara" w:hAnsi="Candara" w:cs="Candara"/>
          <w:color w:val="000000"/>
          <w:sz w:val="24"/>
          <w:szCs w:val="24"/>
          <w:lang w:val="es-CL"/>
        </w:rPr>
        <w:t xml:space="preserve">DINERSTEIN, Ana Cecilia; GHITOO, Luciana; PASCUAL, Rodrigo. Los zapatistas y la construcción del “nosotros revolucionario”. In: DINERSTEIN, Ana C. </w:t>
      </w:r>
      <w:r w:rsidRPr="00B06D0E">
        <w:rPr>
          <w:rFonts w:ascii="Candara" w:eastAsia="Candara" w:hAnsi="Candara" w:cs="Candara"/>
          <w:i/>
          <w:iCs/>
          <w:color w:val="000000"/>
          <w:sz w:val="24"/>
          <w:szCs w:val="24"/>
          <w:lang w:val="es-CL"/>
        </w:rPr>
        <w:t>et al.</w:t>
      </w:r>
      <w:r w:rsidRPr="00B06D0E">
        <w:rPr>
          <w:rFonts w:ascii="Candara" w:eastAsia="Candara" w:hAnsi="Candara" w:cs="Candara"/>
          <w:color w:val="000000"/>
          <w:sz w:val="24"/>
          <w:szCs w:val="24"/>
          <w:lang w:val="es-CL"/>
        </w:rPr>
        <w:t xml:space="preserve"> (ed.). </w:t>
      </w:r>
      <w:r w:rsidRPr="00B06D0E">
        <w:rPr>
          <w:rFonts w:ascii="Candara" w:eastAsia="Candara" w:hAnsi="Candara" w:cs="Candara"/>
          <w:i/>
          <w:iCs/>
          <w:color w:val="000000"/>
          <w:sz w:val="24"/>
          <w:szCs w:val="24"/>
          <w:lang w:val="es-CL"/>
        </w:rPr>
        <w:t>Movimientos sociales y autonomía colectiva</w:t>
      </w:r>
      <w:r w:rsidRPr="00B06D0E">
        <w:rPr>
          <w:rFonts w:ascii="Candara" w:eastAsia="Candara" w:hAnsi="Candara" w:cs="Candara"/>
          <w:color w:val="000000"/>
          <w:sz w:val="24"/>
          <w:szCs w:val="24"/>
          <w:lang w:val="es-CL"/>
        </w:rPr>
        <w:t>: la política de la esperanza en América Latina. 1. ed. Buenos Aires: Capital Intelectual, 2013. p. 117-146. (Claves del Siglo XXI, n. 13).</w:t>
      </w:r>
    </w:p>
    <w:p w14:paraId="154698EC" w14:textId="77777777" w:rsidR="00B721B0" w:rsidRDefault="00B721B0" w:rsidP="00115D83">
      <w:pPr>
        <w:spacing w:after="200" w:line="240" w:lineRule="auto"/>
        <w:rPr>
          <w:rFonts w:ascii="Candara" w:eastAsia="Candara" w:hAnsi="Candara" w:cs="Candara"/>
          <w:color w:val="000000"/>
          <w:sz w:val="24"/>
          <w:szCs w:val="24"/>
          <w:lang w:val="es-CL"/>
        </w:rPr>
      </w:pPr>
      <w:r w:rsidRPr="00B721B0">
        <w:rPr>
          <w:rFonts w:ascii="Candara" w:eastAsia="Candara" w:hAnsi="Candara" w:cs="Candara"/>
          <w:color w:val="000000"/>
          <w:sz w:val="24"/>
          <w:szCs w:val="24"/>
          <w:lang w:val="es-CL"/>
        </w:rPr>
        <w:t xml:space="preserve">ESPINOZA, Manuel Ignacio Martínez. Las Juntas de Buen Gobierno y los Caracoles del movimiento zapatista: fundamentos analíticos para entender el fenómeno. </w:t>
      </w:r>
      <w:r w:rsidRPr="00B721B0">
        <w:rPr>
          <w:rFonts w:ascii="Candara" w:eastAsia="Candara" w:hAnsi="Candara" w:cs="Candara"/>
          <w:i/>
          <w:iCs/>
          <w:color w:val="000000"/>
          <w:sz w:val="24"/>
          <w:szCs w:val="24"/>
          <w:lang w:val="es-CL"/>
        </w:rPr>
        <w:t>Revista de Investigaciones Políticas y Sociológicas</w:t>
      </w:r>
      <w:r w:rsidRPr="00B721B0">
        <w:rPr>
          <w:rFonts w:ascii="Candara" w:eastAsia="Candara" w:hAnsi="Candara" w:cs="Candara"/>
          <w:color w:val="000000"/>
          <w:sz w:val="24"/>
          <w:szCs w:val="24"/>
          <w:lang w:val="es-CL"/>
        </w:rPr>
        <w:t>, v. 5, n. 1, 2006, p. 215-233.</w:t>
      </w:r>
    </w:p>
    <w:p w14:paraId="62572A60" w14:textId="62C75CF9" w:rsidR="0073784C" w:rsidRPr="003041CD" w:rsidRDefault="0073784C" w:rsidP="00115D83">
      <w:pPr>
        <w:spacing w:after="200" w:line="240" w:lineRule="auto"/>
        <w:rPr>
          <w:rFonts w:ascii="Candara" w:eastAsia="Candara" w:hAnsi="Candara" w:cs="Candara"/>
          <w:color w:val="000000"/>
          <w:sz w:val="24"/>
          <w:szCs w:val="24"/>
          <w:lang w:val="es-CL"/>
        </w:rPr>
      </w:pPr>
      <w:r w:rsidRPr="0073784C">
        <w:rPr>
          <w:rFonts w:ascii="Candara" w:eastAsia="Candara" w:hAnsi="Candara" w:cs="Candara"/>
          <w:color w:val="000000"/>
          <w:sz w:val="24"/>
          <w:szCs w:val="24"/>
          <w:lang w:val="es-CL"/>
        </w:rPr>
        <w:t xml:space="preserve">EZLN. Ejército Nacional de Liberación Nacional. </w:t>
      </w:r>
      <w:r w:rsidRPr="0073784C">
        <w:rPr>
          <w:rFonts w:ascii="Candara" w:eastAsia="Candara" w:hAnsi="Candara" w:cs="Candara"/>
          <w:i/>
          <w:iCs/>
          <w:color w:val="000000"/>
          <w:sz w:val="24"/>
          <w:szCs w:val="24"/>
          <w:lang w:val="es-CL"/>
        </w:rPr>
        <w:t>Primera Declaración de la Selva Lacandona</w:t>
      </w:r>
      <w:r w:rsidRPr="0073784C">
        <w:rPr>
          <w:rFonts w:ascii="Candara" w:eastAsia="Candara" w:hAnsi="Candara" w:cs="Candara"/>
          <w:color w:val="000000"/>
          <w:sz w:val="24"/>
          <w:szCs w:val="24"/>
          <w:lang w:val="es-CL"/>
        </w:rPr>
        <w:t xml:space="preserve">. </w:t>
      </w:r>
      <w:r w:rsidRPr="0073784C">
        <w:rPr>
          <w:rFonts w:ascii="Candara" w:eastAsia="Candara" w:hAnsi="Candara" w:cs="Candara"/>
          <w:color w:val="000000"/>
          <w:sz w:val="24"/>
          <w:szCs w:val="24"/>
        </w:rPr>
        <w:t xml:space="preserve">Enlace Zapatista. </w:t>
      </w:r>
      <w:proofErr w:type="spellStart"/>
      <w:r w:rsidRPr="0073784C">
        <w:rPr>
          <w:rFonts w:ascii="Candara" w:eastAsia="Candara" w:hAnsi="Candara" w:cs="Candara"/>
          <w:color w:val="000000"/>
          <w:sz w:val="24"/>
          <w:szCs w:val="24"/>
        </w:rPr>
        <w:t>Enero</w:t>
      </w:r>
      <w:proofErr w:type="spellEnd"/>
      <w:r w:rsidRPr="0073784C">
        <w:rPr>
          <w:rFonts w:ascii="Candara" w:eastAsia="Candara" w:hAnsi="Candara" w:cs="Candara"/>
          <w:color w:val="000000"/>
          <w:sz w:val="24"/>
          <w:szCs w:val="24"/>
        </w:rPr>
        <w:t xml:space="preserve"> de 1994. Disponível em: </w:t>
      </w:r>
      <w:hyperlink r:id="rId15" w:history="1">
        <w:r w:rsidRPr="007D5A20">
          <w:rPr>
            <w:rStyle w:val="Hyperlink"/>
            <w:rFonts w:ascii="Candara" w:eastAsia="Candara" w:hAnsi="Candara" w:cs="Candara"/>
            <w:sz w:val="24"/>
            <w:szCs w:val="24"/>
          </w:rPr>
          <w:t>https://enlacezapatista.ezln.org.mx/1994/01/01/primera-declaracion-de-la-selva-lacandona</w:t>
        </w:r>
      </w:hyperlink>
      <w:r w:rsidRPr="0073784C">
        <w:rPr>
          <w:rFonts w:ascii="Candara" w:eastAsia="Candara" w:hAnsi="Candara" w:cs="Candara"/>
          <w:color w:val="000000"/>
          <w:sz w:val="24"/>
          <w:szCs w:val="24"/>
        </w:rPr>
        <w:t xml:space="preserve">. </w:t>
      </w:r>
      <w:proofErr w:type="spellStart"/>
      <w:r w:rsidRPr="003041CD">
        <w:rPr>
          <w:rFonts w:ascii="Candara" w:eastAsia="Candara" w:hAnsi="Candara" w:cs="Candara"/>
          <w:color w:val="000000"/>
          <w:sz w:val="24"/>
          <w:szCs w:val="24"/>
          <w:lang w:val="es-CL"/>
        </w:rPr>
        <w:t>Acesso</w:t>
      </w:r>
      <w:proofErr w:type="spellEnd"/>
      <w:r w:rsidRPr="003041CD">
        <w:rPr>
          <w:rFonts w:ascii="Candara" w:eastAsia="Candara" w:hAnsi="Candara" w:cs="Candara"/>
          <w:color w:val="000000"/>
          <w:sz w:val="24"/>
          <w:szCs w:val="24"/>
          <w:lang w:val="es-CL"/>
        </w:rPr>
        <w:t xml:space="preserve"> em: 21 abr. 2024.</w:t>
      </w:r>
    </w:p>
    <w:p w14:paraId="134402F4" w14:textId="7310B0AF" w:rsidR="00115D83" w:rsidRPr="00856797" w:rsidRDefault="00115D83" w:rsidP="00115D83">
      <w:pPr>
        <w:spacing w:after="200" w:line="240" w:lineRule="auto"/>
        <w:rPr>
          <w:rFonts w:ascii="Candara" w:eastAsia="Candara" w:hAnsi="Candara" w:cs="Candara"/>
          <w:color w:val="000000"/>
          <w:sz w:val="24"/>
          <w:szCs w:val="24"/>
          <w:lang w:val="es-CL"/>
        </w:rPr>
      </w:pPr>
      <w:r w:rsidRPr="00115D83">
        <w:rPr>
          <w:rFonts w:ascii="Candara" w:eastAsia="Candara" w:hAnsi="Candara" w:cs="Candara"/>
          <w:color w:val="000000"/>
          <w:sz w:val="24"/>
          <w:szCs w:val="24"/>
          <w:lang w:val="es-CL"/>
        </w:rPr>
        <w:t xml:space="preserve">EZLN. Ejército Zapatista de Liberación Nacional. </w:t>
      </w:r>
      <w:r w:rsidRPr="00115D83">
        <w:rPr>
          <w:rFonts w:ascii="Candara" w:eastAsia="Candara" w:hAnsi="Candara" w:cs="Candara"/>
          <w:i/>
          <w:iCs/>
          <w:color w:val="000000"/>
          <w:sz w:val="24"/>
          <w:szCs w:val="24"/>
          <w:lang w:val="es-CL"/>
        </w:rPr>
        <w:t>Novena Parte</w:t>
      </w:r>
      <w:r w:rsidRPr="00115D83">
        <w:rPr>
          <w:rFonts w:ascii="Candara" w:eastAsia="Candara" w:hAnsi="Candara" w:cs="Candara"/>
          <w:color w:val="000000"/>
          <w:sz w:val="24"/>
          <w:szCs w:val="24"/>
          <w:lang w:val="es-CL"/>
        </w:rPr>
        <w:t xml:space="preserve">: la Nueva Estructura de la Autonomía Zapatista. </w:t>
      </w:r>
      <w:r w:rsidR="0073784C" w:rsidRPr="0073784C">
        <w:rPr>
          <w:rFonts w:ascii="Candara" w:eastAsia="Candara" w:hAnsi="Candara" w:cs="Candara"/>
          <w:color w:val="000000"/>
          <w:sz w:val="24"/>
          <w:szCs w:val="24"/>
        </w:rPr>
        <w:t>20</w:t>
      </w:r>
      <w:r w:rsidR="0073784C">
        <w:rPr>
          <w:rFonts w:ascii="Candara" w:eastAsia="Candara" w:hAnsi="Candara" w:cs="Candara"/>
          <w:color w:val="000000"/>
          <w:sz w:val="24"/>
          <w:szCs w:val="24"/>
        </w:rPr>
        <w:t xml:space="preserve">23. </w:t>
      </w:r>
      <w:r w:rsidRPr="00115D83">
        <w:rPr>
          <w:rFonts w:ascii="Candara" w:eastAsia="Candara" w:hAnsi="Candara" w:cs="Candara"/>
          <w:color w:val="000000"/>
          <w:sz w:val="24"/>
          <w:szCs w:val="24"/>
        </w:rPr>
        <w:t xml:space="preserve">Disponível em: </w:t>
      </w:r>
      <w:hyperlink r:id="rId16" w:history="1">
        <w:r w:rsidRPr="00115D83">
          <w:rPr>
            <w:rStyle w:val="Hyperlink"/>
            <w:rFonts w:ascii="Candara" w:eastAsia="Candara" w:hAnsi="Candara" w:cs="Candara"/>
            <w:sz w:val="24"/>
            <w:szCs w:val="24"/>
          </w:rPr>
          <w:t>https://enlacezapatista.ezln.org.mx/2023/11/12/novena-parte-la-nueva-estructura-de-la-autonomia-zapatista</w:t>
        </w:r>
      </w:hyperlink>
      <w:r w:rsidRPr="00115D83">
        <w:rPr>
          <w:rFonts w:ascii="Candara" w:eastAsia="Candara" w:hAnsi="Candara" w:cs="Candara"/>
          <w:color w:val="000000"/>
          <w:sz w:val="24"/>
          <w:szCs w:val="24"/>
        </w:rPr>
        <w:t>.</w:t>
      </w:r>
      <w:r>
        <w:rPr>
          <w:rFonts w:ascii="Candara" w:eastAsia="Candara" w:hAnsi="Candara" w:cs="Candara"/>
          <w:color w:val="000000"/>
          <w:sz w:val="24"/>
          <w:szCs w:val="24"/>
        </w:rPr>
        <w:t xml:space="preserve"> </w:t>
      </w:r>
      <w:proofErr w:type="spellStart"/>
      <w:r w:rsidRPr="00856797">
        <w:rPr>
          <w:rFonts w:ascii="Candara" w:eastAsia="Candara" w:hAnsi="Candara" w:cs="Candara"/>
          <w:color w:val="000000"/>
          <w:sz w:val="24"/>
          <w:szCs w:val="24"/>
          <w:lang w:val="es-CL"/>
        </w:rPr>
        <w:t>Acesso</w:t>
      </w:r>
      <w:proofErr w:type="spellEnd"/>
      <w:r w:rsidRPr="00856797">
        <w:rPr>
          <w:rFonts w:ascii="Candara" w:eastAsia="Candara" w:hAnsi="Candara" w:cs="Candara"/>
          <w:color w:val="000000"/>
          <w:sz w:val="24"/>
          <w:szCs w:val="24"/>
          <w:lang w:val="es-CL"/>
        </w:rPr>
        <w:t xml:space="preserve"> em: 9 set. 2024.</w:t>
      </w:r>
    </w:p>
    <w:p w14:paraId="22755979" w14:textId="27BEDCE7" w:rsidR="00115D83" w:rsidRPr="00115D83" w:rsidRDefault="00115D83" w:rsidP="00115D83">
      <w:pPr>
        <w:spacing w:after="200" w:line="240" w:lineRule="auto"/>
        <w:rPr>
          <w:rFonts w:ascii="Candara" w:eastAsia="Candara" w:hAnsi="Candara" w:cs="Candara"/>
          <w:color w:val="000000"/>
          <w:sz w:val="24"/>
          <w:szCs w:val="24"/>
          <w:lang w:val="es-CL"/>
        </w:rPr>
      </w:pPr>
      <w:r w:rsidRPr="00115D83">
        <w:rPr>
          <w:rFonts w:ascii="Candara" w:eastAsia="Candara" w:hAnsi="Candara" w:cs="Candara"/>
          <w:color w:val="000000"/>
          <w:sz w:val="24"/>
          <w:szCs w:val="24"/>
          <w:lang w:val="es-CL"/>
        </w:rPr>
        <w:t>GUTIÉRREZ AGUILAR, Raquel. Sobre la autorregulación social: imágenes, posibilidades y límites. In: ADAMOVSKY, Ezequiel et al. (</w:t>
      </w:r>
      <w:proofErr w:type="spellStart"/>
      <w:r>
        <w:rPr>
          <w:rFonts w:ascii="Candara" w:eastAsia="Candara" w:hAnsi="Candara" w:cs="Candara"/>
          <w:color w:val="000000"/>
          <w:sz w:val="24"/>
          <w:szCs w:val="24"/>
          <w:lang w:val="es-CL"/>
        </w:rPr>
        <w:t>o</w:t>
      </w:r>
      <w:r w:rsidRPr="00115D83">
        <w:rPr>
          <w:rFonts w:ascii="Candara" w:eastAsia="Candara" w:hAnsi="Candara" w:cs="Candara"/>
          <w:color w:val="000000"/>
          <w:sz w:val="24"/>
          <w:szCs w:val="24"/>
          <w:lang w:val="es-CL"/>
        </w:rPr>
        <w:t>rg</w:t>
      </w:r>
      <w:proofErr w:type="spellEnd"/>
      <w:r w:rsidRPr="00115D83">
        <w:rPr>
          <w:rFonts w:ascii="Candara" w:eastAsia="Candara" w:hAnsi="Candara" w:cs="Candara"/>
          <w:color w:val="000000"/>
          <w:sz w:val="24"/>
          <w:szCs w:val="24"/>
          <w:lang w:val="es-CL"/>
        </w:rPr>
        <w:t xml:space="preserve">.). </w:t>
      </w:r>
      <w:r w:rsidRPr="00115D83">
        <w:rPr>
          <w:rFonts w:ascii="Candara" w:eastAsia="Candara" w:hAnsi="Candara" w:cs="Candara"/>
          <w:i/>
          <w:iCs/>
          <w:color w:val="000000"/>
          <w:sz w:val="24"/>
          <w:szCs w:val="24"/>
          <w:lang w:val="es-CL"/>
        </w:rPr>
        <w:t>Pensar las autonomías</w:t>
      </w:r>
      <w:r w:rsidRPr="00115D83">
        <w:rPr>
          <w:rFonts w:ascii="Candara" w:eastAsia="Candara" w:hAnsi="Candara" w:cs="Candara"/>
          <w:color w:val="000000"/>
          <w:sz w:val="24"/>
          <w:szCs w:val="24"/>
          <w:lang w:val="es-CL"/>
        </w:rPr>
        <w:t>. Alternativas de emancipación al capital y al Estado. 1. ed. México D.F.: Sísifo Ediciones, Bajo Tierra, 2011. p. 343-365.</w:t>
      </w:r>
    </w:p>
    <w:p w14:paraId="257B1FCF" w14:textId="23C04C2F" w:rsidR="00115D83" w:rsidRPr="003041CD" w:rsidRDefault="00115D83" w:rsidP="00115D83">
      <w:pPr>
        <w:spacing w:after="200" w:line="240" w:lineRule="auto"/>
        <w:rPr>
          <w:rFonts w:ascii="Candara" w:eastAsia="Candara" w:hAnsi="Candara" w:cs="Candara"/>
          <w:color w:val="000000"/>
          <w:sz w:val="24"/>
          <w:szCs w:val="24"/>
        </w:rPr>
      </w:pPr>
      <w:r w:rsidRPr="00115D83">
        <w:rPr>
          <w:rFonts w:ascii="Candara" w:eastAsia="Candara" w:hAnsi="Candara" w:cs="Candara"/>
          <w:color w:val="000000"/>
          <w:sz w:val="24"/>
          <w:szCs w:val="24"/>
          <w:lang w:val="es-CL"/>
        </w:rPr>
        <w:t xml:space="preserve">HARVEY, David. </w:t>
      </w:r>
      <w:r w:rsidRPr="00115D83">
        <w:rPr>
          <w:rFonts w:ascii="Candara" w:eastAsia="Candara" w:hAnsi="Candara" w:cs="Candara"/>
          <w:i/>
          <w:iCs/>
          <w:color w:val="000000"/>
          <w:sz w:val="24"/>
          <w:szCs w:val="24"/>
        </w:rPr>
        <w:t>Espaços de esperança</w:t>
      </w:r>
      <w:r w:rsidRPr="00115D83">
        <w:rPr>
          <w:rFonts w:ascii="Candara" w:eastAsia="Candara" w:hAnsi="Candara" w:cs="Candara"/>
          <w:color w:val="000000"/>
          <w:sz w:val="24"/>
          <w:szCs w:val="24"/>
        </w:rPr>
        <w:t xml:space="preserve">. São Paulo: Loyola, 2004. </w:t>
      </w:r>
      <w:r w:rsidRPr="003041CD">
        <w:rPr>
          <w:rFonts w:ascii="Candara" w:eastAsia="Candara" w:hAnsi="Candara" w:cs="Candara"/>
          <w:color w:val="000000"/>
          <w:sz w:val="24"/>
          <w:szCs w:val="24"/>
        </w:rPr>
        <w:t>382 p.</w:t>
      </w:r>
    </w:p>
    <w:p w14:paraId="28B28B49" w14:textId="77777777" w:rsidR="005A284A" w:rsidRPr="005A284A" w:rsidRDefault="005A284A" w:rsidP="005A284A">
      <w:pPr>
        <w:rPr>
          <w:rFonts w:ascii="Candara" w:eastAsia="Candara" w:hAnsi="Candara" w:cs="Candara"/>
          <w:color w:val="000000"/>
          <w:sz w:val="24"/>
          <w:szCs w:val="24"/>
        </w:rPr>
      </w:pPr>
      <w:r w:rsidRPr="005A284A">
        <w:rPr>
          <w:rFonts w:ascii="Candara" w:eastAsia="Candara" w:hAnsi="Candara" w:cs="Candara"/>
          <w:color w:val="000000"/>
          <w:sz w:val="24"/>
          <w:szCs w:val="24"/>
        </w:rPr>
        <w:t xml:space="preserve">HOLLOWAY, John. </w:t>
      </w:r>
      <w:r w:rsidRPr="005A284A">
        <w:rPr>
          <w:rFonts w:ascii="Candara" w:eastAsia="Candara" w:hAnsi="Candara" w:cs="Candara"/>
          <w:i/>
          <w:iCs/>
          <w:color w:val="000000"/>
          <w:sz w:val="24"/>
          <w:szCs w:val="24"/>
        </w:rPr>
        <w:t>Mudar o mundo sem tomar o poder</w:t>
      </w:r>
      <w:r w:rsidRPr="005A284A">
        <w:rPr>
          <w:rFonts w:ascii="Candara" w:eastAsia="Candara" w:hAnsi="Candara" w:cs="Candara"/>
          <w:color w:val="000000"/>
          <w:sz w:val="24"/>
          <w:szCs w:val="24"/>
        </w:rPr>
        <w:t xml:space="preserve">: o significado da revolução hoje. São Paulo: Editora Viramundo, 2003. Tradução: Emir </w:t>
      </w:r>
      <w:proofErr w:type="spellStart"/>
      <w:r w:rsidRPr="005A284A">
        <w:rPr>
          <w:rFonts w:ascii="Candara" w:eastAsia="Candara" w:hAnsi="Candara" w:cs="Candara"/>
          <w:color w:val="000000"/>
          <w:sz w:val="24"/>
          <w:szCs w:val="24"/>
        </w:rPr>
        <w:t>Sader</w:t>
      </w:r>
      <w:proofErr w:type="spellEnd"/>
      <w:r w:rsidRPr="005A284A">
        <w:rPr>
          <w:rFonts w:ascii="Candara" w:eastAsia="Candara" w:hAnsi="Candara" w:cs="Candara"/>
          <w:color w:val="000000"/>
          <w:sz w:val="24"/>
          <w:szCs w:val="24"/>
        </w:rPr>
        <w:t>.</w:t>
      </w:r>
    </w:p>
    <w:p w14:paraId="791F89AC" w14:textId="77777777" w:rsidR="0073784C" w:rsidRPr="0073784C" w:rsidRDefault="0073784C" w:rsidP="0073784C">
      <w:pPr>
        <w:rPr>
          <w:rFonts w:ascii="Candara" w:eastAsia="Candara" w:hAnsi="Candara" w:cs="Candara"/>
          <w:color w:val="000000"/>
          <w:sz w:val="24"/>
          <w:szCs w:val="24"/>
        </w:rPr>
      </w:pPr>
      <w:r w:rsidRPr="0073784C">
        <w:rPr>
          <w:rFonts w:ascii="Candara" w:eastAsia="Candara" w:hAnsi="Candara" w:cs="Candara"/>
          <w:color w:val="000000"/>
          <w:sz w:val="24"/>
          <w:szCs w:val="24"/>
        </w:rPr>
        <w:t xml:space="preserve">MARCOS, Subcomandante. Chiapas: a décima terceira estela. </w:t>
      </w:r>
      <w:r w:rsidRPr="0073784C">
        <w:rPr>
          <w:rFonts w:ascii="Candara" w:eastAsia="Candara" w:hAnsi="Candara" w:cs="Candara"/>
          <w:i/>
          <w:iCs/>
          <w:color w:val="000000"/>
          <w:sz w:val="24"/>
          <w:szCs w:val="24"/>
        </w:rPr>
        <w:t>Pegada</w:t>
      </w:r>
      <w:r w:rsidRPr="0073784C">
        <w:rPr>
          <w:rFonts w:ascii="Candara" w:eastAsia="Candara" w:hAnsi="Candara" w:cs="Candara"/>
          <w:color w:val="000000"/>
          <w:sz w:val="24"/>
          <w:szCs w:val="24"/>
        </w:rPr>
        <w:t>, v. 5, n. 1 e 2, nov., 2004.</w:t>
      </w:r>
    </w:p>
    <w:p w14:paraId="71870CB9" w14:textId="5C42F4E6" w:rsidR="00115D83" w:rsidRPr="00115D83" w:rsidRDefault="00115D83" w:rsidP="00115D83">
      <w:pPr>
        <w:spacing w:after="200" w:line="240" w:lineRule="auto"/>
        <w:rPr>
          <w:rFonts w:ascii="Candara" w:eastAsia="Candara" w:hAnsi="Candara" w:cs="Candara"/>
          <w:color w:val="000000"/>
          <w:sz w:val="24"/>
          <w:szCs w:val="24"/>
        </w:rPr>
      </w:pPr>
      <w:r w:rsidRPr="003041CD">
        <w:rPr>
          <w:rFonts w:ascii="Candara" w:eastAsia="Candara" w:hAnsi="Candara" w:cs="Candara"/>
          <w:color w:val="000000"/>
          <w:sz w:val="24"/>
          <w:szCs w:val="24"/>
        </w:rPr>
        <w:lastRenderedPageBreak/>
        <w:t xml:space="preserve">MARX, Karl. </w:t>
      </w:r>
      <w:r w:rsidRPr="003041CD">
        <w:rPr>
          <w:rFonts w:ascii="Candara" w:eastAsia="Candara" w:hAnsi="Candara" w:cs="Candara"/>
          <w:i/>
          <w:iCs/>
          <w:color w:val="000000"/>
          <w:sz w:val="24"/>
          <w:szCs w:val="24"/>
        </w:rPr>
        <w:t>O capital</w:t>
      </w:r>
      <w:r w:rsidRPr="003041CD">
        <w:rPr>
          <w:rFonts w:ascii="Candara" w:eastAsia="Candara" w:hAnsi="Candara" w:cs="Candara"/>
          <w:color w:val="000000"/>
          <w:sz w:val="24"/>
          <w:szCs w:val="24"/>
        </w:rPr>
        <w:t xml:space="preserve">: crítica da economia política (vol. 1, tomo 2). Trad. R. Barbosa; F. R. </w:t>
      </w:r>
      <w:proofErr w:type="spellStart"/>
      <w:r w:rsidRPr="003041CD">
        <w:rPr>
          <w:rFonts w:ascii="Candara" w:eastAsia="Candara" w:hAnsi="Candara" w:cs="Candara"/>
          <w:color w:val="000000"/>
          <w:sz w:val="24"/>
          <w:szCs w:val="24"/>
        </w:rPr>
        <w:t>Kothe</w:t>
      </w:r>
      <w:proofErr w:type="spellEnd"/>
      <w:r w:rsidRPr="003041CD">
        <w:rPr>
          <w:rFonts w:ascii="Candara" w:eastAsia="Candara" w:hAnsi="Candara" w:cs="Candara"/>
          <w:color w:val="000000"/>
          <w:sz w:val="24"/>
          <w:szCs w:val="24"/>
        </w:rPr>
        <w:t xml:space="preserve">. </w:t>
      </w:r>
      <w:r w:rsidRPr="00115D83">
        <w:rPr>
          <w:rFonts w:ascii="Candara" w:eastAsia="Candara" w:hAnsi="Candara" w:cs="Candara"/>
          <w:color w:val="000000"/>
          <w:sz w:val="24"/>
          <w:szCs w:val="24"/>
        </w:rPr>
        <w:t>2 ed. São Paulo: Nova Cultural, 1985.</w:t>
      </w:r>
    </w:p>
    <w:p w14:paraId="503F2383" w14:textId="77777777" w:rsidR="00115D83" w:rsidRPr="00B06D0E" w:rsidRDefault="00115D83" w:rsidP="00115D83">
      <w:pPr>
        <w:spacing w:after="200" w:line="240" w:lineRule="auto"/>
        <w:rPr>
          <w:rFonts w:ascii="Candara" w:eastAsia="Candara" w:hAnsi="Candara" w:cs="Candara"/>
          <w:color w:val="000000"/>
          <w:sz w:val="24"/>
          <w:szCs w:val="24"/>
          <w:lang w:val="es-CL"/>
        </w:rPr>
      </w:pPr>
      <w:r w:rsidRPr="00645D66">
        <w:rPr>
          <w:rFonts w:ascii="Candara" w:eastAsia="Candara" w:hAnsi="Candara" w:cs="Candara"/>
          <w:color w:val="000000"/>
          <w:sz w:val="24"/>
          <w:szCs w:val="24"/>
          <w:lang w:val="en-US"/>
        </w:rPr>
        <w:t xml:space="preserve">QUIVY, Raymond; CAMPENHOUDT, Luc Van. </w:t>
      </w:r>
      <w:r w:rsidRPr="00115D83">
        <w:rPr>
          <w:rFonts w:ascii="Candara" w:eastAsia="Candara" w:hAnsi="Candara" w:cs="Candara"/>
          <w:i/>
          <w:iCs/>
          <w:color w:val="000000"/>
          <w:sz w:val="24"/>
          <w:szCs w:val="24"/>
        </w:rPr>
        <w:t>Manual de investigação em ciências sociais</w:t>
      </w:r>
      <w:r w:rsidRPr="00115D83">
        <w:rPr>
          <w:rFonts w:ascii="Candara" w:eastAsia="Candara" w:hAnsi="Candara" w:cs="Candara"/>
          <w:color w:val="000000"/>
          <w:sz w:val="24"/>
          <w:szCs w:val="24"/>
        </w:rPr>
        <w:t xml:space="preserve">. </w:t>
      </w:r>
      <w:r w:rsidRPr="00B06D0E">
        <w:rPr>
          <w:rFonts w:ascii="Candara" w:eastAsia="Candara" w:hAnsi="Candara" w:cs="Candara"/>
          <w:color w:val="000000"/>
          <w:sz w:val="24"/>
          <w:szCs w:val="24"/>
          <w:lang w:val="es-CL"/>
        </w:rPr>
        <w:t xml:space="preserve">2. ed. Lisboa: </w:t>
      </w:r>
      <w:proofErr w:type="spellStart"/>
      <w:r w:rsidRPr="00B06D0E">
        <w:rPr>
          <w:rFonts w:ascii="Candara" w:eastAsia="Candara" w:hAnsi="Candara" w:cs="Candara"/>
          <w:color w:val="000000"/>
          <w:sz w:val="24"/>
          <w:szCs w:val="24"/>
          <w:lang w:val="es-CL"/>
        </w:rPr>
        <w:t>Gradiva</w:t>
      </w:r>
      <w:proofErr w:type="spellEnd"/>
      <w:r w:rsidRPr="00B06D0E">
        <w:rPr>
          <w:rFonts w:ascii="Candara" w:eastAsia="Candara" w:hAnsi="Candara" w:cs="Candara"/>
          <w:color w:val="000000"/>
          <w:sz w:val="24"/>
          <w:szCs w:val="24"/>
          <w:lang w:val="es-CL"/>
        </w:rPr>
        <w:t>, 1998.</w:t>
      </w:r>
    </w:p>
    <w:p w14:paraId="2B127FFD" w14:textId="77777777" w:rsidR="00B06D0E" w:rsidRPr="003041CD" w:rsidRDefault="00B06D0E" w:rsidP="00115D83">
      <w:pPr>
        <w:spacing w:after="200" w:line="240" w:lineRule="auto"/>
        <w:rPr>
          <w:rFonts w:ascii="Candara" w:eastAsia="Candara" w:hAnsi="Candara" w:cs="Candara"/>
          <w:color w:val="000000"/>
          <w:sz w:val="24"/>
          <w:szCs w:val="24"/>
          <w:lang w:val="es-CL"/>
        </w:rPr>
      </w:pPr>
      <w:r w:rsidRPr="00B06D0E">
        <w:rPr>
          <w:rFonts w:ascii="Candara" w:eastAsia="Candara" w:hAnsi="Candara" w:cs="Candara"/>
          <w:color w:val="000000"/>
          <w:sz w:val="24"/>
          <w:szCs w:val="24"/>
          <w:lang w:val="es-CL"/>
        </w:rPr>
        <w:t xml:space="preserve">REY, Mabel </w:t>
      </w:r>
      <w:proofErr w:type="spellStart"/>
      <w:r w:rsidRPr="00B06D0E">
        <w:rPr>
          <w:rFonts w:ascii="Candara" w:eastAsia="Candara" w:hAnsi="Candara" w:cs="Candara"/>
          <w:color w:val="000000"/>
          <w:sz w:val="24"/>
          <w:szCs w:val="24"/>
          <w:lang w:val="es-CL"/>
        </w:rPr>
        <w:t>Thwaites</w:t>
      </w:r>
      <w:proofErr w:type="spellEnd"/>
      <w:r w:rsidRPr="00B06D0E">
        <w:rPr>
          <w:rFonts w:ascii="Candara" w:eastAsia="Candara" w:hAnsi="Candara" w:cs="Candara"/>
          <w:color w:val="000000"/>
          <w:sz w:val="24"/>
          <w:szCs w:val="24"/>
          <w:lang w:val="es-CL"/>
        </w:rPr>
        <w:t xml:space="preserve">. </w:t>
      </w:r>
      <w:r w:rsidRPr="00B06D0E">
        <w:rPr>
          <w:rFonts w:ascii="Candara" w:eastAsia="Candara" w:hAnsi="Candara" w:cs="Candara"/>
          <w:i/>
          <w:iCs/>
          <w:color w:val="000000"/>
          <w:sz w:val="24"/>
          <w:szCs w:val="24"/>
          <w:lang w:val="es-CL"/>
        </w:rPr>
        <w:t>La autonomía como búsqueda, el estado como contradicción</w:t>
      </w:r>
      <w:r w:rsidRPr="00B06D0E">
        <w:rPr>
          <w:rFonts w:ascii="Candara" w:eastAsia="Candara" w:hAnsi="Candara" w:cs="Candara"/>
          <w:color w:val="000000"/>
          <w:sz w:val="24"/>
          <w:szCs w:val="24"/>
          <w:lang w:val="es-CL"/>
        </w:rPr>
        <w:t xml:space="preserve">. </w:t>
      </w:r>
      <w:r w:rsidRPr="003041CD">
        <w:rPr>
          <w:rFonts w:ascii="Candara" w:eastAsia="Candara" w:hAnsi="Candara" w:cs="Candara"/>
          <w:color w:val="000000"/>
          <w:sz w:val="24"/>
          <w:szCs w:val="24"/>
          <w:lang w:val="es-CL"/>
        </w:rPr>
        <w:t>Buenos Aires: Prometeo Libros, 2004.</w:t>
      </w:r>
    </w:p>
    <w:p w14:paraId="70F42959" w14:textId="77777777" w:rsidR="005A284A" w:rsidRPr="003041CD" w:rsidRDefault="005A284A" w:rsidP="005A284A">
      <w:pPr>
        <w:spacing w:after="200" w:line="240" w:lineRule="auto"/>
        <w:rPr>
          <w:rFonts w:ascii="Candara" w:eastAsia="Candara" w:hAnsi="Candara" w:cs="Candara"/>
          <w:color w:val="000000"/>
          <w:sz w:val="24"/>
          <w:szCs w:val="24"/>
          <w:lang w:val="es-CL"/>
        </w:rPr>
      </w:pPr>
      <w:r w:rsidRPr="005A284A">
        <w:rPr>
          <w:rFonts w:ascii="Candara" w:eastAsia="Candara" w:hAnsi="Candara" w:cs="Candara"/>
          <w:color w:val="000000"/>
          <w:sz w:val="24"/>
          <w:szCs w:val="24"/>
          <w:lang w:val="es-CL"/>
        </w:rPr>
        <w:t xml:space="preserve">ROMERO JACOBO, César. </w:t>
      </w:r>
      <w:r w:rsidRPr="00525093">
        <w:rPr>
          <w:rFonts w:ascii="Candara" w:eastAsia="Candara" w:hAnsi="Candara" w:cs="Candara"/>
          <w:i/>
          <w:iCs/>
          <w:color w:val="000000"/>
          <w:sz w:val="24"/>
          <w:szCs w:val="24"/>
          <w:lang w:val="es-CL"/>
        </w:rPr>
        <w:t>Los a</w:t>
      </w:r>
      <w:r>
        <w:rPr>
          <w:rFonts w:ascii="Candara" w:eastAsia="Candara" w:hAnsi="Candara" w:cs="Candara"/>
          <w:i/>
          <w:iCs/>
          <w:color w:val="000000"/>
          <w:sz w:val="24"/>
          <w:szCs w:val="24"/>
          <w:lang w:val="es-CL"/>
        </w:rPr>
        <w:t>ltos de Chiapas. La voz de las armas</w:t>
      </w:r>
      <w:r>
        <w:rPr>
          <w:rFonts w:ascii="Candara" w:eastAsia="Candara" w:hAnsi="Candara" w:cs="Candara"/>
          <w:color w:val="000000"/>
          <w:sz w:val="24"/>
          <w:szCs w:val="24"/>
          <w:lang w:val="es-CL"/>
        </w:rPr>
        <w:t xml:space="preserve">. </w:t>
      </w:r>
      <w:r w:rsidRPr="003041CD">
        <w:rPr>
          <w:rFonts w:ascii="Candara" w:eastAsia="Candara" w:hAnsi="Candara" w:cs="Candara"/>
          <w:color w:val="000000"/>
          <w:sz w:val="24"/>
          <w:szCs w:val="24"/>
          <w:lang w:val="es-CL"/>
        </w:rPr>
        <w:t>México, D.F.: Grupo Editorial Planeta, 1994. 208p.</w:t>
      </w:r>
    </w:p>
    <w:p w14:paraId="4B66F2FC" w14:textId="77777777" w:rsidR="0073784C" w:rsidRDefault="0073784C" w:rsidP="0073784C">
      <w:pPr>
        <w:spacing w:after="200" w:line="240" w:lineRule="auto"/>
        <w:rPr>
          <w:rFonts w:ascii="Candara" w:eastAsia="Candara" w:hAnsi="Candara" w:cs="Candara"/>
          <w:color w:val="000000"/>
          <w:sz w:val="24"/>
          <w:szCs w:val="24"/>
        </w:rPr>
      </w:pPr>
      <w:r w:rsidRPr="0073784C">
        <w:rPr>
          <w:rFonts w:ascii="Candara" w:eastAsia="Candara" w:hAnsi="Candara" w:cs="Candara"/>
          <w:color w:val="000000"/>
          <w:sz w:val="24"/>
          <w:szCs w:val="24"/>
          <w:lang w:val="es-CL"/>
        </w:rPr>
        <w:t xml:space="preserve">ROSSET, P. M.; BARBOSA, L. P. Autonomía y los movimientos sociales del campo en América Latina: un debate urgente. </w:t>
      </w:r>
      <w:r w:rsidRPr="0073784C">
        <w:rPr>
          <w:rFonts w:ascii="Candara" w:eastAsia="Candara" w:hAnsi="Candara" w:cs="Candara"/>
          <w:i/>
          <w:iCs/>
          <w:color w:val="000000"/>
          <w:sz w:val="24"/>
          <w:szCs w:val="24"/>
        </w:rPr>
        <w:t>Aposta</w:t>
      </w:r>
      <w:r w:rsidRPr="0073784C">
        <w:rPr>
          <w:rFonts w:ascii="Candara" w:eastAsia="Candara" w:hAnsi="Candara" w:cs="Candara"/>
          <w:color w:val="000000"/>
          <w:sz w:val="24"/>
          <w:szCs w:val="24"/>
        </w:rPr>
        <w:t xml:space="preserve">. Revista de </w:t>
      </w:r>
      <w:proofErr w:type="spellStart"/>
      <w:r w:rsidRPr="0073784C">
        <w:rPr>
          <w:rFonts w:ascii="Candara" w:eastAsia="Candara" w:hAnsi="Candara" w:cs="Candara"/>
          <w:color w:val="000000"/>
          <w:sz w:val="24"/>
          <w:szCs w:val="24"/>
        </w:rPr>
        <w:t>Ciencias</w:t>
      </w:r>
      <w:proofErr w:type="spellEnd"/>
      <w:r w:rsidRPr="0073784C">
        <w:rPr>
          <w:rFonts w:ascii="Candara" w:eastAsia="Candara" w:hAnsi="Candara" w:cs="Candara"/>
          <w:color w:val="000000"/>
          <w:sz w:val="24"/>
          <w:szCs w:val="24"/>
        </w:rPr>
        <w:t xml:space="preserve"> Sociales, n. 89, </w:t>
      </w:r>
      <w:proofErr w:type="spellStart"/>
      <w:r w:rsidRPr="0073784C">
        <w:rPr>
          <w:rFonts w:ascii="Candara" w:eastAsia="Candara" w:hAnsi="Candara" w:cs="Candara"/>
          <w:color w:val="000000"/>
          <w:sz w:val="24"/>
          <w:szCs w:val="24"/>
        </w:rPr>
        <w:t>abr-mai-jun</w:t>
      </w:r>
      <w:proofErr w:type="spellEnd"/>
      <w:r w:rsidRPr="0073784C">
        <w:rPr>
          <w:rFonts w:ascii="Candara" w:eastAsia="Candara" w:hAnsi="Candara" w:cs="Candara"/>
          <w:color w:val="000000"/>
          <w:sz w:val="24"/>
          <w:szCs w:val="24"/>
        </w:rPr>
        <w:t>, p. 8-31, 2021.</w:t>
      </w:r>
    </w:p>
    <w:p w14:paraId="0ADEE521" w14:textId="38CDD4BC" w:rsidR="0073784C" w:rsidRPr="00115D83" w:rsidRDefault="0073784C" w:rsidP="0073784C">
      <w:pPr>
        <w:spacing w:after="200" w:line="240" w:lineRule="auto"/>
        <w:rPr>
          <w:rFonts w:ascii="Candara" w:eastAsia="Candara" w:hAnsi="Candara" w:cs="Candara"/>
          <w:color w:val="000000"/>
          <w:sz w:val="24"/>
          <w:szCs w:val="24"/>
        </w:rPr>
      </w:pPr>
      <w:r w:rsidRPr="00115D83">
        <w:rPr>
          <w:rFonts w:ascii="Candara" w:eastAsia="Candara" w:hAnsi="Candara" w:cs="Candara"/>
          <w:color w:val="000000"/>
          <w:sz w:val="24"/>
          <w:szCs w:val="24"/>
        </w:rPr>
        <w:t>ROSSET, Peter Michael</w:t>
      </w:r>
      <w:r>
        <w:rPr>
          <w:rFonts w:ascii="Candara" w:eastAsia="Candara" w:hAnsi="Candara" w:cs="Candara"/>
          <w:color w:val="000000"/>
          <w:sz w:val="24"/>
          <w:szCs w:val="24"/>
        </w:rPr>
        <w:t>;</w:t>
      </w:r>
      <w:r w:rsidRPr="00115D83">
        <w:rPr>
          <w:rFonts w:ascii="Candara" w:eastAsia="Candara" w:hAnsi="Candara" w:cs="Candara"/>
          <w:color w:val="000000"/>
          <w:sz w:val="24"/>
          <w:szCs w:val="24"/>
        </w:rPr>
        <w:t xml:space="preserve"> BARBOSA, Lia Pinheiro. Concepções e exercícios da autonomia entre os movimentos indígenas e camponeses da América Latina. </w:t>
      </w:r>
      <w:r w:rsidRPr="00115D83">
        <w:rPr>
          <w:rFonts w:ascii="Candara" w:eastAsia="Candara" w:hAnsi="Candara" w:cs="Candara"/>
          <w:i/>
          <w:iCs/>
          <w:color w:val="000000"/>
          <w:sz w:val="24"/>
          <w:szCs w:val="24"/>
        </w:rPr>
        <w:t>Revista NERA</w:t>
      </w:r>
      <w:r w:rsidRPr="00115D83">
        <w:rPr>
          <w:rFonts w:ascii="Candara" w:eastAsia="Candara" w:hAnsi="Candara" w:cs="Candara"/>
          <w:color w:val="000000"/>
          <w:sz w:val="24"/>
          <w:szCs w:val="24"/>
        </w:rPr>
        <w:t>, Presidente Prudente, SP, v. 27, n. 2, e9944, 2024.</w:t>
      </w:r>
      <w:r w:rsidRPr="00CE66D5">
        <w:rPr>
          <w:rFonts w:ascii="Candara" w:eastAsia="Candara" w:hAnsi="Candara" w:cs="Candara"/>
          <w:color w:val="000000"/>
          <w:sz w:val="24"/>
          <w:szCs w:val="24"/>
        </w:rPr>
        <w:t xml:space="preserve"> DO</w:t>
      </w:r>
      <w:r>
        <w:rPr>
          <w:rFonts w:ascii="Candara" w:eastAsia="Candara" w:hAnsi="Candara" w:cs="Candara"/>
          <w:color w:val="000000"/>
          <w:sz w:val="24"/>
          <w:szCs w:val="24"/>
        </w:rPr>
        <w:t xml:space="preserve">I: </w:t>
      </w:r>
      <w:hyperlink r:id="rId17" w:history="1">
        <w:r w:rsidRPr="008049D6">
          <w:rPr>
            <w:rStyle w:val="Hyperlink"/>
            <w:rFonts w:ascii="Candara" w:eastAsia="Candara" w:hAnsi="Candara" w:cs="Candara"/>
            <w:sz w:val="24"/>
            <w:szCs w:val="24"/>
          </w:rPr>
          <w:t>https://doi.org/10.47946/rnera.v27i2.9944</w:t>
        </w:r>
      </w:hyperlink>
      <w:r>
        <w:rPr>
          <w:rFonts w:ascii="Candara" w:eastAsia="Candara" w:hAnsi="Candara" w:cs="Candara"/>
          <w:color w:val="000000"/>
          <w:sz w:val="24"/>
          <w:szCs w:val="24"/>
        </w:rPr>
        <w:t xml:space="preserve"> </w:t>
      </w:r>
    </w:p>
    <w:p w14:paraId="06DF10F4" w14:textId="77777777" w:rsidR="00B721B0" w:rsidRDefault="00B721B0" w:rsidP="00115D83">
      <w:pPr>
        <w:spacing w:after="200" w:line="240" w:lineRule="auto"/>
        <w:rPr>
          <w:rFonts w:ascii="Candara" w:eastAsia="Candara" w:hAnsi="Candara" w:cs="Candara"/>
          <w:color w:val="000000"/>
          <w:sz w:val="24"/>
          <w:szCs w:val="24"/>
        </w:rPr>
      </w:pPr>
      <w:r w:rsidRPr="00B721B0">
        <w:rPr>
          <w:rFonts w:ascii="Candara" w:eastAsia="Candara" w:hAnsi="Candara" w:cs="Candara"/>
          <w:color w:val="000000"/>
          <w:sz w:val="24"/>
          <w:szCs w:val="24"/>
        </w:rPr>
        <w:t xml:space="preserve">SILVEIRA, Renata Ferreira da. Apontamentos sobre as territorialidades zapatistas. In: Simpósio Internacional Pensar e Repensar a América Latina, 2., 2016, São Paulo. </w:t>
      </w:r>
      <w:r w:rsidRPr="00B721B0">
        <w:rPr>
          <w:rFonts w:ascii="Candara" w:eastAsia="Candara" w:hAnsi="Candara" w:cs="Candara"/>
          <w:i/>
          <w:iCs/>
          <w:color w:val="000000"/>
          <w:sz w:val="24"/>
          <w:szCs w:val="24"/>
        </w:rPr>
        <w:t>Anais [...]</w:t>
      </w:r>
      <w:r w:rsidRPr="00B721B0">
        <w:rPr>
          <w:rFonts w:ascii="Candara" w:eastAsia="Candara" w:hAnsi="Candara" w:cs="Candara"/>
          <w:color w:val="000000"/>
          <w:sz w:val="24"/>
          <w:szCs w:val="24"/>
        </w:rPr>
        <w:t xml:space="preserve">. São Paulo: </w:t>
      </w:r>
      <w:proofErr w:type="spellStart"/>
      <w:r w:rsidRPr="00B721B0">
        <w:rPr>
          <w:rFonts w:ascii="Candara" w:eastAsia="Candara" w:hAnsi="Candara" w:cs="Candara"/>
          <w:color w:val="000000"/>
          <w:sz w:val="24"/>
          <w:szCs w:val="24"/>
        </w:rPr>
        <w:t>Prolam</w:t>
      </w:r>
      <w:proofErr w:type="spellEnd"/>
      <w:r w:rsidRPr="00B721B0">
        <w:rPr>
          <w:rFonts w:ascii="Candara" w:eastAsia="Candara" w:hAnsi="Candara" w:cs="Candara"/>
          <w:color w:val="000000"/>
          <w:sz w:val="24"/>
          <w:szCs w:val="24"/>
        </w:rPr>
        <w:t>/USP, 2016.</w:t>
      </w:r>
    </w:p>
    <w:p w14:paraId="01F4AA64" w14:textId="197A60C4" w:rsidR="00115D83" w:rsidRPr="00115D83" w:rsidRDefault="00115D83" w:rsidP="00115D83">
      <w:pPr>
        <w:spacing w:after="200" w:line="240" w:lineRule="auto"/>
        <w:rPr>
          <w:rFonts w:ascii="Candara" w:eastAsia="Candara" w:hAnsi="Candara" w:cs="Candara"/>
          <w:color w:val="000000"/>
          <w:sz w:val="24"/>
          <w:szCs w:val="24"/>
        </w:rPr>
      </w:pPr>
      <w:r w:rsidRPr="00115D83">
        <w:rPr>
          <w:rFonts w:ascii="Candara" w:eastAsia="Candara" w:hAnsi="Candara" w:cs="Candara"/>
          <w:color w:val="000000"/>
          <w:sz w:val="24"/>
          <w:szCs w:val="24"/>
        </w:rPr>
        <w:t xml:space="preserve">THEIS, Ivo Marcos. O que é desenvolvimento regional? Uma aproximação a partir da realidade brasileira. </w:t>
      </w:r>
      <w:r w:rsidRPr="00115D83">
        <w:rPr>
          <w:rFonts w:ascii="Candara" w:eastAsia="Candara" w:hAnsi="Candara" w:cs="Candara"/>
          <w:i/>
          <w:iCs/>
          <w:color w:val="000000"/>
          <w:sz w:val="24"/>
          <w:szCs w:val="24"/>
        </w:rPr>
        <w:t>Redes</w:t>
      </w:r>
      <w:r>
        <w:rPr>
          <w:rFonts w:ascii="Candara" w:eastAsia="Candara" w:hAnsi="Candara" w:cs="Candara"/>
          <w:color w:val="000000"/>
          <w:sz w:val="24"/>
          <w:szCs w:val="24"/>
        </w:rPr>
        <w:t xml:space="preserve">, </w:t>
      </w:r>
      <w:r w:rsidRPr="00115D83">
        <w:rPr>
          <w:rFonts w:ascii="Candara" w:eastAsia="Candara" w:hAnsi="Candara" w:cs="Candara"/>
          <w:color w:val="000000"/>
          <w:sz w:val="24"/>
          <w:szCs w:val="24"/>
        </w:rPr>
        <w:t>Santa Cruz do Sul, v. 24, n. 3, p. 334-360, set</w:t>
      </w:r>
      <w:r>
        <w:rPr>
          <w:rFonts w:ascii="Candara" w:eastAsia="Candara" w:hAnsi="Candara" w:cs="Candara"/>
          <w:color w:val="000000"/>
          <w:sz w:val="24"/>
          <w:szCs w:val="24"/>
        </w:rPr>
        <w:t>./</w:t>
      </w:r>
      <w:r w:rsidRPr="00115D83">
        <w:rPr>
          <w:rFonts w:ascii="Candara" w:eastAsia="Candara" w:hAnsi="Candara" w:cs="Candara"/>
          <w:color w:val="000000"/>
          <w:sz w:val="24"/>
          <w:szCs w:val="24"/>
        </w:rPr>
        <w:t>dez</w:t>
      </w:r>
      <w:r>
        <w:rPr>
          <w:rFonts w:ascii="Candara" w:eastAsia="Candara" w:hAnsi="Candara" w:cs="Candara"/>
          <w:color w:val="000000"/>
          <w:sz w:val="24"/>
          <w:szCs w:val="24"/>
        </w:rPr>
        <w:t>.</w:t>
      </w:r>
      <w:r w:rsidRPr="00115D83">
        <w:rPr>
          <w:rFonts w:ascii="Candara" w:eastAsia="Candara" w:hAnsi="Candara" w:cs="Candara"/>
          <w:color w:val="000000"/>
          <w:sz w:val="24"/>
          <w:szCs w:val="24"/>
        </w:rPr>
        <w:t xml:space="preserve"> 2019.</w:t>
      </w:r>
      <w:r>
        <w:rPr>
          <w:rFonts w:ascii="Candara" w:eastAsia="Candara" w:hAnsi="Candara" w:cs="Candara"/>
          <w:color w:val="000000"/>
          <w:sz w:val="24"/>
          <w:szCs w:val="24"/>
        </w:rPr>
        <w:t xml:space="preserve"> DOI: </w:t>
      </w:r>
      <w:hyperlink r:id="rId18" w:history="1">
        <w:r w:rsidRPr="008049D6">
          <w:rPr>
            <w:rStyle w:val="Hyperlink"/>
            <w:rFonts w:ascii="Candara" w:eastAsia="Candara" w:hAnsi="Candara" w:cs="Candara"/>
            <w:sz w:val="24"/>
            <w:szCs w:val="24"/>
          </w:rPr>
          <w:t>https://doi.org/10.17058/redes.v24i3.13670</w:t>
        </w:r>
      </w:hyperlink>
      <w:r>
        <w:rPr>
          <w:rFonts w:ascii="Candara" w:eastAsia="Candara" w:hAnsi="Candara" w:cs="Candara"/>
          <w:color w:val="000000"/>
          <w:sz w:val="24"/>
          <w:szCs w:val="24"/>
        </w:rPr>
        <w:t xml:space="preserve"> </w:t>
      </w:r>
    </w:p>
    <w:p w14:paraId="0E4EBA5A" w14:textId="1592E5BF" w:rsidR="00115D83" w:rsidRPr="00115D83" w:rsidRDefault="00115D83" w:rsidP="00115D83">
      <w:pPr>
        <w:spacing w:after="200" w:line="240" w:lineRule="auto"/>
        <w:rPr>
          <w:rFonts w:ascii="Candara" w:eastAsia="Candara" w:hAnsi="Candara" w:cs="Candara"/>
          <w:color w:val="000000"/>
          <w:sz w:val="24"/>
          <w:szCs w:val="24"/>
        </w:rPr>
      </w:pPr>
      <w:r w:rsidRPr="00115D83">
        <w:rPr>
          <w:rFonts w:ascii="Candara" w:eastAsia="Candara" w:hAnsi="Candara" w:cs="Candara"/>
          <w:color w:val="000000"/>
          <w:sz w:val="24"/>
          <w:szCs w:val="24"/>
        </w:rPr>
        <w:t xml:space="preserve">THEIS, Ivo Marcos. </w:t>
      </w:r>
      <w:r w:rsidRPr="00115D83">
        <w:rPr>
          <w:rFonts w:ascii="Candara" w:eastAsia="Candara" w:hAnsi="Candara" w:cs="Candara"/>
          <w:i/>
          <w:iCs/>
          <w:color w:val="000000"/>
          <w:sz w:val="24"/>
          <w:szCs w:val="24"/>
        </w:rPr>
        <w:t>Hic et nunc</w:t>
      </w:r>
      <w:r w:rsidRPr="00115D83">
        <w:rPr>
          <w:rFonts w:ascii="Candara" w:eastAsia="Candara" w:hAnsi="Candara" w:cs="Candara"/>
          <w:color w:val="000000"/>
          <w:sz w:val="24"/>
          <w:szCs w:val="24"/>
        </w:rPr>
        <w:t xml:space="preserve">: qual concepção de desenvolvimento quando se trata de desenvolvimento regional? </w:t>
      </w:r>
      <w:r w:rsidRPr="00115D83">
        <w:rPr>
          <w:rFonts w:ascii="Candara" w:eastAsia="Candara" w:hAnsi="Candara" w:cs="Candara"/>
          <w:i/>
          <w:iCs/>
          <w:color w:val="000000"/>
          <w:sz w:val="24"/>
          <w:szCs w:val="24"/>
        </w:rPr>
        <w:t>Revista Brasileira de Estudos Urbanos e Regionais</w:t>
      </w:r>
      <w:r w:rsidRPr="00115D83">
        <w:rPr>
          <w:rFonts w:ascii="Candara" w:eastAsia="Candara" w:hAnsi="Candara" w:cs="Candara"/>
          <w:color w:val="000000"/>
          <w:sz w:val="24"/>
          <w:szCs w:val="24"/>
        </w:rPr>
        <w:t>, v. 24, n. 1, p. 1-23, jan</w:t>
      </w:r>
      <w:r>
        <w:rPr>
          <w:rFonts w:ascii="Candara" w:eastAsia="Candara" w:hAnsi="Candara" w:cs="Candara"/>
          <w:color w:val="000000"/>
          <w:sz w:val="24"/>
          <w:szCs w:val="24"/>
        </w:rPr>
        <w:t>./</w:t>
      </w:r>
      <w:r w:rsidRPr="00115D83">
        <w:rPr>
          <w:rFonts w:ascii="Candara" w:eastAsia="Candara" w:hAnsi="Candara" w:cs="Candara"/>
          <w:color w:val="000000"/>
          <w:sz w:val="24"/>
          <w:szCs w:val="24"/>
        </w:rPr>
        <w:t>dez</w:t>
      </w:r>
      <w:r>
        <w:rPr>
          <w:rFonts w:ascii="Candara" w:eastAsia="Candara" w:hAnsi="Candara" w:cs="Candara"/>
          <w:color w:val="000000"/>
          <w:sz w:val="24"/>
          <w:szCs w:val="24"/>
        </w:rPr>
        <w:t>.</w:t>
      </w:r>
      <w:r w:rsidRPr="00115D83">
        <w:rPr>
          <w:rFonts w:ascii="Candara" w:eastAsia="Candara" w:hAnsi="Candara" w:cs="Candara"/>
          <w:color w:val="000000"/>
          <w:sz w:val="24"/>
          <w:szCs w:val="24"/>
        </w:rPr>
        <w:t xml:space="preserve"> 2022a.</w:t>
      </w:r>
      <w:r>
        <w:rPr>
          <w:rFonts w:ascii="Candara" w:eastAsia="Candara" w:hAnsi="Candara" w:cs="Candara"/>
          <w:color w:val="000000"/>
          <w:sz w:val="24"/>
          <w:szCs w:val="24"/>
        </w:rPr>
        <w:t xml:space="preserve"> DOI: </w:t>
      </w:r>
      <w:hyperlink r:id="rId19" w:history="1">
        <w:r w:rsidRPr="008049D6">
          <w:rPr>
            <w:rStyle w:val="Hyperlink"/>
            <w:rFonts w:ascii="Candara" w:eastAsia="Candara" w:hAnsi="Candara" w:cs="Candara"/>
            <w:sz w:val="24"/>
            <w:szCs w:val="24"/>
          </w:rPr>
          <w:t>https://doi.org/10.22296/2317-1529.rbeur.202224pt</w:t>
        </w:r>
      </w:hyperlink>
      <w:r>
        <w:rPr>
          <w:rFonts w:ascii="Candara" w:eastAsia="Candara" w:hAnsi="Candara" w:cs="Candara"/>
          <w:color w:val="000000"/>
          <w:sz w:val="24"/>
          <w:szCs w:val="24"/>
        </w:rPr>
        <w:t xml:space="preserve"> </w:t>
      </w:r>
    </w:p>
    <w:p w14:paraId="025331E7" w14:textId="5BCEAF6B" w:rsidR="005B483D" w:rsidRPr="00115D83" w:rsidRDefault="00115D83" w:rsidP="00115D83">
      <w:pPr>
        <w:spacing w:after="200" w:line="240" w:lineRule="auto"/>
        <w:rPr>
          <w:rFonts w:ascii="Candara" w:eastAsia="Candara" w:hAnsi="Candara" w:cs="Candara"/>
          <w:color w:val="000000"/>
          <w:sz w:val="24"/>
          <w:szCs w:val="24"/>
        </w:rPr>
      </w:pPr>
      <w:r w:rsidRPr="00115D83">
        <w:rPr>
          <w:rFonts w:ascii="Candara" w:eastAsia="Candara" w:hAnsi="Candara" w:cs="Candara"/>
          <w:color w:val="000000"/>
          <w:sz w:val="24"/>
          <w:szCs w:val="24"/>
        </w:rPr>
        <w:t xml:space="preserve">THEIS, Ivo Marcos. Uma nova agenda de desenvolvimento regional para a América Latina? In: HERNÁNDEZ, Jorge Luis; CIVITARESI, Héctor Martín; SILVEIRA, Rogerio Leandro Lima da. </w:t>
      </w:r>
      <w:r w:rsidRPr="00115D83">
        <w:rPr>
          <w:rFonts w:ascii="Candara" w:eastAsia="Candara" w:hAnsi="Candara" w:cs="Candara"/>
          <w:color w:val="000000"/>
          <w:sz w:val="24"/>
          <w:szCs w:val="24"/>
          <w:lang w:val="es-CL"/>
        </w:rPr>
        <w:t>(</w:t>
      </w:r>
      <w:proofErr w:type="spellStart"/>
      <w:r>
        <w:rPr>
          <w:rFonts w:ascii="Candara" w:eastAsia="Candara" w:hAnsi="Candara" w:cs="Candara"/>
          <w:color w:val="000000"/>
          <w:sz w:val="24"/>
          <w:szCs w:val="24"/>
          <w:lang w:val="es-CL"/>
        </w:rPr>
        <w:t>o</w:t>
      </w:r>
      <w:r w:rsidRPr="00115D83">
        <w:rPr>
          <w:rFonts w:ascii="Candara" w:eastAsia="Candara" w:hAnsi="Candara" w:cs="Candara"/>
          <w:color w:val="000000"/>
          <w:sz w:val="24"/>
          <w:szCs w:val="24"/>
          <w:lang w:val="es-CL"/>
        </w:rPr>
        <w:t>rg</w:t>
      </w:r>
      <w:proofErr w:type="spellEnd"/>
      <w:r w:rsidRPr="00115D83">
        <w:rPr>
          <w:rFonts w:ascii="Candara" w:eastAsia="Candara" w:hAnsi="Candara" w:cs="Candara"/>
          <w:color w:val="000000"/>
          <w:sz w:val="24"/>
          <w:szCs w:val="24"/>
          <w:lang w:val="es-CL"/>
        </w:rPr>
        <w:t xml:space="preserve">.). </w:t>
      </w:r>
      <w:r w:rsidRPr="00115D83">
        <w:rPr>
          <w:rFonts w:ascii="Candara" w:eastAsia="Candara" w:hAnsi="Candara" w:cs="Candara"/>
          <w:i/>
          <w:iCs/>
          <w:color w:val="000000"/>
          <w:sz w:val="24"/>
          <w:szCs w:val="24"/>
          <w:lang w:val="es-CL"/>
        </w:rPr>
        <w:t>Dinámicas territoriales en América Latina</w:t>
      </w:r>
      <w:r w:rsidRPr="00115D83">
        <w:rPr>
          <w:rFonts w:ascii="Candara" w:eastAsia="Candara" w:hAnsi="Candara" w:cs="Candara"/>
          <w:color w:val="000000"/>
          <w:sz w:val="24"/>
          <w:szCs w:val="24"/>
          <w:lang w:val="es-CL"/>
        </w:rPr>
        <w:t xml:space="preserve">: la necesidad de repensar y proponer una nueva agenda de desarrollo regional </w:t>
      </w:r>
      <w:proofErr w:type="spellStart"/>
      <w:r w:rsidRPr="00115D83">
        <w:rPr>
          <w:rFonts w:ascii="Candara" w:eastAsia="Candara" w:hAnsi="Candara" w:cs="Candara"/>
          <w:color w:val="000000"/>
          <w:sz w:val="24"/>
          <w:szCs w:val="24"/>
          <w:lang w:val="es-CL"/>
        </w:rPr>
        <w:t>posneoliberal</w:t>
      </w:r>
      <w:proofErr w:type="spellEnd"/>
      <w:r w:rsidRPr="00115D83">
        <w:rPr>
          <w:rFonts w:ascii="Candara" w:eastAsia="Candara" w:hAnsi="Candara" w:cs="Candara"/>
          <w:color w:val="000000"/>
          <w:sz w:val="24"/>
          <w:szCs w:val="24"/>
          <w:lang w:val="es-CL"/>
        </w:rPr>
        <w:t xml:space="preserve">. </w:t>
      </w:r>
      <w:r w:rsidRPr="00115D83">
        <w:rPr>
          <w:rFonts w:ascii="Candara" w:eastAsia="Candara" w:hAnsi="Candara" w:cs="Candara"/>
          <w:color w:val="000000"/>
          <w:sz w:val="24"/>
          <w:szCs w:val="24"/>
        </w:rPr>
        <w:t xml:space="preserve">1. ed. Río Cuarto/Argentina: </w:t>
      </w:r>
      <w:proofErr w:type="spellStart"/>
      <w:r w:rsidRPr="00115D83">
        <w:rPr>
          <w:rFonts w:ascii="Candara" w:eastAsia="Candara" w:hAnsi="Candara" w:cs="Candara"/>
          <w:color w:val="000000"/>
          <w:sz w:val="24"/>
          <w:szCs w:val="24"/>
        </w:rPr>
        <w:t>UniRío</w:t>
      </w:r>
      <w:proofErr w:type="spellEnd"/>
      <w:r w:rsidRPr="00115D83">
        <w:rPr>
          <w:rFonts w:ascii="Candara" w:eastAsia="Candara" w:hAnsi="Candara" w:cs="Candara"/>
          <w:color w:val="000000"/>
          <w:sz w:val="24"/>
          <w:szCs w:val="24"/>
        </w:rPr>
        <w:t xml:space="preserve"> Editora, 2022b, p. 248-267.</w:t>
      </w:r>
    </w:p>
    <w:sectPr w:rsidR="005B483D" w:rsidRPr="00115D83">
      <w:headerReference w:type="default" r:id="rId20"/>
      <w:footerReference w:type="defaul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15D20" w14:textId="77777777" w:rsidR="002770B8" w:rsidRDefault="002770B8">
      <w:pPr>
        <w:spacing w:after="0" w:line="240" w:lineRule="auto"/>
      </w:pPr>
      <w:r>
        <w:separator/>
      </w:r>
    </w:p>
  </w:endnote>
  <w:endnote w:type="continuationSeparator" w:id="0">
    <w:p w14:paraId="1CEFCDD5" w14:textId="77777777" w:rsidR="002770B8" w:rsidRDefault="00277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E9C0" w14:textId="77777777" w:rsidR="002770B8" w:rsidRDefault="002770B8">
      <w:pPr>
        <w:spacing w:after="0" w:line="240" w:lineRule="auto"/>
      </w:pPr>
      <w:r>
        <w:separator/>
      </w:r>
    </w:p>
  </w:footnote>
  <w:footnote w:type="continuationSeparator" w:id="0">
    <w:p w14:paraId="683E437F" w14:textId="77777777" w:rsidR="002770B8" w:rsidRDefault="002770B8">
      <w:pPr>
        <w:spacing w:after="0" w:line="240" w:lineRule="auto"/>
      </w:pPr>
      <w:r>
        <w:continuationSeparator/>
      </w:r>
    </w:p>
  </w:footnote>
  <w:footnote w:id="1">
    <w:p w14:paraId="6AC11552" w14:textId="544435F9"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184209">
        <w:rPr>
          <w:rFonts w:ascii="Candara" w:eastAsia="Candara" w:hAnsi="Candara" w:cs="Candara"/>
          <w:color w:val="000000"/>
          <w:sz w:val="20"/>
          <w:szCs w:val="20"/>
        </w:rPr>
        <w:t xml:space="preserve">Doutorando do Programa de Pós-Graduação em Desenvolvimento Regional, Universidade Regional de Blumenau, Brasil. E-mail: </w:t>
      </w:r>
      <w:hyperlink r:id="rId1" w:history="1">
        <w:r w:rsidR="00184209" w:rsidRPr="00111F1A">
          <w:rPr>
            <w:rStyle w:val="Hyperlink"/>
            <w:rFonts w:ascii="Candara" w:eastAsia="Candara" w:hAnsi="Candara" w:cs="Candara"/>
            <w:sz w:val="20"/>
            <w:szCs w:val="20"/>
          </w:rPr>
          <w:t>vargasdb@gmail.com</w:t>
        </w:r>
      </w:hyperlink>
      <w:r w:rsidR="00184209">
        <w:rPr>
          <w:rFonts w:ascii="Candara" w:eastAsia="Candara" w:hAnsi="Candara" w:cs="Candara"/>
          <w:color w:val="000000"/>
          <w:sz w:val="20"/>
          <w:szCs w:val="20"/>
        </w:rPr>
        <w:t>. Bolsista de doutorado do Programa de Demanda Social (DS) da CAPES.</w:t>
      </w:r>
    </w:p>
  </w:footnote>
  <w:footnote w:id="2">
    <w:p w14:paraId="387BFBAF" w14:textId="1304F0C6" w:rsidR="005B483D" w:rsidRDefault="00CE7EE5" w:rsidP="003D7A1A">
      <w:pPr>
        <w:pBdr>
          <w:top w:val="nil"/>
          <w:left w:val="nil"/>
          <w:bottom w:val="nil"/>
          <w:right w:val="nil"/>
          <w:between w:val="nil"/>
        </w:pBdr>
        <w:spacing w:after="120" w:line="240" w:lineRule="auto"/>
        <w:jc w:val="both"/>
        <w:rPr>
          <w:color w:val="000000"/>
          <w:sz w:val="20"/>
          <w:szCs w:val="20"/>
        </w:rPr>
      </w:pPr>
      <w:r>
        <w:rPr>
          <w:vertAlign w:val="superscript"/>
        </w:rPr>
        <w:footnoteRef/>
      </w:r>
      <w:r>
        <w:rPr>
          <w:rFonts w:ascii="Candara" w:eastAsia="Candara" w:hAnsi="Candara" w:cs="Candara"/>
          <w:color w:val="000000"/>
          <w:sz w:val="20"/>
          <w:szCs w:val="20"/>
        </w:rPr>
        <w:t xml:space="preserve"> </w:t>
      </w:r>
      <w:r w:rsidR="003D7A1A">
        <w:rPr>
          <w:rFonts w:ascii="Candara" w:eastAsia="Candara" w:hAnsi="Candara" w:cs="Candara"/>
          <w:color w:val="000000"/>
          <w:sz w:val="20"/>
          <w:szCs w:val="20"/>
        </w:rPr>
        <w:t xml:space="preserve">Professor do Programa de Pós-Graduação em Desenvolvimento Regional, Universidade Regional de Blumenau, Brasil. E-mail: </w:t>
      </w:r>
      <w:hyperlink r:id="rId2" w:history="1">
        <w:r w:rsidR="003D7A1A" w:rsidRPr="00111F1A">
          <w:rPr>
            <w:rStyle w:val="Hyperlink"/>
            <w:rFonts w:ascii="Candara" w:eastAsia="Candara" w:hAnsi="Candara" w:cs="Candara"/>
            <w:sz w:val="20"/>
            <w:szCs w:val="20"/>
          </w:rPr>
          <w:t>theis@furb.br</w:t>
        </w:r>
      </w:hyperlink>
      <w:r w:rsidR="003D7A1A">
        <w:rPr>
          <w:rFonts w:ascii="Candara" w:eastAsia="Candara" w:hAnsi="Candara" w:cs="Candara"/>
          <w:color w:val="000000"/>
          <w:sz w:val="20"/>
          <w:szCs w:val="20"/>
        </w:rPr>
        <w:t>. Bolsista</w:t>
      </w:r>
      <w:r w:rsidR="003D7A1A" w:rsidRPr="003D7A1A">
        <w:t xml:space="preserve"> </w:t>
      </w:r>
      <w:r w:rsidR="003D7A1A" w:rsidRPr="003D7A1A">
        <w:rPr>
          <w:rFonts w:ascii="Candara" w:eastAsia="Candara" w:hAnsi="Candara" w:cs="Candara"/>
          <w:color w:val="000000"/>
          <w:sz w:val="20"/>
          <w:szCs w:val="20"/>
        </w:rPr>
        <w:t>de Produtividade em Pesquisa do CNPq</w:t>
      </w:r>
      <w:r w:rsidR="003D7A1A">
        <w:rPr>
          <w:rFonts w:ascii="Candara" w:eastAsia="Candara" w:hAnsi="Candara" w:cs="Candara"/>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57290172">
    <w:abstractNumId w:val="0"/>
  </w:num>
  <w:num w:numId="2" w16cid:durableId="1251501666">
    <w:abstractNumId w:val="1"/>
  </w:num>
  <w:num w:numId="3" w16cid:durableId="1073893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1333"/>
    <w:rsid w:val="000A5E2C"/>
    <w:rsid w:val="000F408A"/>
    <w:rsid w:val="000F7D76"/>
    <w:rsid w:val="00115D83"/>
    <w:rsid w:val="00174A97"/>
    <w:rsid w:val="00184209"/>
    <w:rsid w:val="001C5E7B"/>
    <w:rsid w:val="001F0AE5"/>
    <w:rsid w:val="001F3705"/>
    <w:rsid w:val="002652C1"/>
    <w:rsid w:val="002723DD"/>
    <w:rsid w:val="002770B8"/>
    <w:rsid w:val="002A7B4A"/>
    <w:rsid w:val="002F77B1"/>
    <w:rsid w:val="003041CD"/>
    <w:rsid w:val="00304A1F"/>
    <w:rsid w:val="00376309"/>
    <w:rsid w:val="003767B2"/>
    <w:rsid w:val="003C656A"/>
    <w:rsid w:val="003D7A1A"/>
    <w:rsid w:val="003F42FC"/>
    <w:rsid w:val="00430B44"/>
    <w:rsid w:val="00431FF8"/>
    <w:rsid w:val="00525093"/>
    <w:rsid w:val="00526D4B"/>
    <w:rsid w:val="005420A8"/>
    <w:rsid w:val="0058491C"/>
    <w:rsid w:val="005A284A"/>
    <w:rsid w:val="005B483D"/>
    <w:rsid w:val="0060167B"/>
    <w:rsid w:val="00612A13"/>
    <w:rsid w:val="00645D66"/>
    <w:rsid w:val="006625DD"/>
    <w:rsid w:val="00691ECF"/>
    <w:rsid w:val="0073784C"/>
    <w:rsid w:val="00793D38"/>
    <w:rsid w:val="0079428C"/>
    <w:rsid w:val="007C3923"/>
    <w:rsid w:val="00805201"/>
    <w:rsid w:val="00856797"/>
    <w:rsid w:val="008B3A18"/>
    <w:rsid w:val="00910438"/>
    <w:rsid w:val="009702B2"/>
    <w:rsid w:val="009B718B"/>
    <w:rsid w:val="009D27CB"/>
    <w:rsid w:val="009E7AB8"/>
    <w:rsid w:val="009E7F5B"/>
    <w:rsid w:val="00A44839"/>
    <w:rsid w:val="00B06D0E"/>
    <w:rsid w:val="00B504EE"/>
    <w:rsid w:val="00B721B0"/>
    <w:rsid w:val="00BE3088"/>
    <w:rsid w:val="00C040BD"/>
    <w:rsid w:val="00C51666"/>
    <w:rsid w:val="00CA7348"/>
    <w:rsid w:val="00CC043D"/>
    <w:rsid w:val="00CE66D5"/>
    <w:rsid w:val="00CE7EE5"/>
    <w:rsid w:val="00D2669C"/>
    <w:rsid w:val="00D54F4D"/>
    <w:rsid w:val="00DA62DF"/>
    <w:rsid w:val="00DC126C"/>
    <w:rsid w:val="00DE3291"/>
    <w:rsid w:val="00E8638B"/>
    <w:rsid w:val="00EC4183"/>
    <w:rsid w:val="00EF5B8F"/>
    <w:rsid w:val="00EF7761"/>
    <w:rsid w:val="00F2012D"/>
    <w:rsid w:val="00F2296F"/>
    <w:rsid w:val="00FD2040"/>
    <w:rsid w:val="00FD406F"/>
    <w:rsid w:val="00FF21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184209"/>
    <w:rPr>
      <w:color w:val="0000FF" w:themeColor="hyperlink"/>
      <w:u w:val="single"/>
    </w:rPr>
  </w:style>
  <w:style w:type="character" w:styleId="MenoPendente">
    <w:name w:val="Unresolved Mention"/>
    <w:basedOn w:val="Fontepargpadro"/>
    <w:uiPriority w:val="99"/>
    <w:semiHidden/>
    <w:unhideWhenUsed/>
    <w:rsid w:val="00184209"/>
    <w:rPr>
      <w:color w:val="605E5C"/>
      <w:shd w:val="clear" w:color="auto" w:fill="E1DFDD"/>
    </w:rPr>
  </w:style>
  <w:style w:type="table" w:styleId="Tabelacomgrade">
    <w:name w:val="Table Grid"/>
    <w:basedOn w:val="Tabelanormal"/>
    <w:uiPriority w:val="39"/>
    <w:rsid w:val="00F22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7058/redes.v24i3.1367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47946/rnera.v27i2.9944" TargetMode="External"/><Relationship Id="rId2" Type="http://schemas.openxmlformats.org/officeDocument/2006/relationships/styles" Target="styles.xml"/><Relationship Id="rId16" Type="http://schemas.openxmlformats.org/officeDocument/2006/relationships/hyperlink" Target="https://enlacezapatista.ezln.org.mx/2023/11/12/novena-parte-la-nueva-estructura-de-la-autonomia-zapatist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nlacezapatista.ezln.org.mx/1994/01/01/primera-declaracion-de-la-selva-lacandona"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22296/2317-1529.rbeur.202224p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80/1474283090344248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mailto:theis@furb.br" TargetMode="External"/><Relationship Id="rId1" Type="http://schemas.openxmlformats.org/officeDocument/2006/relationships/hyperlink" Target="mailto:vargasdb@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17</Pages>
  <Words>4736</Words>
  <Characters>26051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Diego Boehlke Vargas</cp:lastModifiedBy>
  <cp:revision>31</cp:revision>
  <cp:lastPrinted>2024-09-11T01:08:00Z</cp:lastPrinted>
  <dcterms:created xsi:type="dcterms:W3CDTF">2024-09-09T13:09:00Z</dcterms:created>
  <dcterms:modified xsi:type="dcterms:W3CDTF">2024-09-11T01:09:00Z</dcterms:modified>
</cp:coreProperties>
</file>