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6D56" w14:textId="2A8352A7" w:rsidR="00AE0AD7" w:rsidRDefault="003248CC" w:rsidP="00AE0AD7">
      <w:pPr>
        <w:rPr>
          <w:b/>
          <w:sz w:val="28"/>
          <w:szCs w:val="28"/>
        </w:rPr>
      </w:pPr>
      <w:r w:rsidRPr="003248CC">
        <w:rPr>
          <w:b/>
          <w:sz w:val="28"/>
          <w:szCs w:val="28"/>
        </w:rPr>
        <w:t>PROGRAMA DE DESENVOLVIMENTO MOTOR PARA CRIANÇAS COM TRANSTORNO DO DESENVOLVIMENTO DA COORDENAÇÃO (TDC) OU COM DIFICULDADES DE APRENDIZAGEM (DA)</w:t>
      </w:r>
    </w:p>
    <w:p w14:paraId="44E11ED8" w14:textId="383CF767" w:rsidR="004C06A9" w:rsidRDefault="004C06A9" w:rsidP="004C06A9">
      <w:pPr>
        <w:jc w:val="right"/>
        <w:rPr>
          <w:sz w:val="20"/>
          <w:szCs w:val="20"/>
        </w:rPr>
      </w:pPr>
      <w:bookmarkStart w:id="0" w:name="_Hlk139613350"/>
      <w:r>
        <w:rPr>
          <w:sz w:val="20"/>
          <w:szCs w:val="20"/>
        </w:rPr>
        <w:t>Camila da Silva Mendes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</w:p>
    <w:p w14:paraId="0B691B3D" w14:textId="1F5E3736" w:rsidR="004C06A9" w:rsidRDefault="002871B0" w:rsidP="004C06A9">
      <w:pPr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Sarah Ellen Matias de Aguiar</w:t>
      </w:r>
      <w:r>
        <w:rPr>
          <w:sz w:val="20"/>
          <w:szCs w:val="20"/>
          <w:vertAlign w:val="superscript"/>
        </w:rPr>
        <w:t xml:space="preserve"> </w:t>
      </w:r>
      <w:r w:rsidR="004C06A9">
        <w:rPr>
          <w:sz w:val="20"/>
          <w:szCs w:val="20"/>
          <w:vertAlign w:val="superscript"/>
        </w:rPr>
        <w:footnoteReference w:id="2"/>
      </w:r>
    </w:p>
    <w:p w14:paraId="5A46B3AC" w14:textId="77777777" w:rsidR="004C06A9" w:rsidRDefault="004C06A9" w:rsidP="004C06A9">
      <w:pPr>
        <w:jc w:val="right"/>
        <w:rPr>
          <w:sz w:val="20"/>
          <w:szCs w:val="20"/>
          <w:vertAlign w:val="superscript"/>
        </w:rPr>
      </w:pPr>
      <w:r>
        <w:rPr>
          <w:b/>
          <w:sz w:val="20"/>
          <w:szCs w:val="20"/>
        </w:rPr>
        <w:t>Orientador:</w:t>
      </w:r>
      <w:r>
        <w:rPr>
          <w:sz w:val="20"/>
          <w:szCs w:val="20"/>
        </w:rPr>
        <w:t xml:space="preserve"> Prof. Dr. Cleverton José Farias de Souza</w:t>
      </w:r>
      <w:r>
        <w:rPr>
          <w:sz w:val="20"/>
          <w:szCs w:val="20"/>
          <w:vertAlign w:val="superscript"/>
        </w:rPr>
        <w:footnoteReference w:id="3"/>
      </w:r>
    </w:p>
    <w:p w14:paraId="6567B662" w14:textId="77777777" w:rsidR="004C06A9" w:rsidRDefault="004C06A9" w:rsidP="004C06A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Co-orientador: </w:t>
      </w:r>
      <w:r>
        <w:rPr>
          <w:sz w:val="20"/>
          <w:szCs w:val="20"/>
        </w:rPr>
        <w:t>Prof. Dr. Lúcio Fernandes Ferreira</w:t>
      </w:r>
      <w:r>
        <w:rPr>
          <w:sz w:val="20"/>
          <w:szCs w:val="20"/>
          <w:vertAlign w:val="superscript"/>
        </w:rPr>
        <w:footnoteReference w:id="4"/>
      </w:r>
    </w:p>
    <w:p w14:paraId="56CCB2D4" w14:textId="25EE3075" w:rsidR="004C06A9" w:rsidRDefault="004C06A9" w:rsidP="004C06A9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EA0B47">
        <w:rPr>
          <w:sz w:val="20"/>
          <w:szCs w:val="20"/>
        </w:rPr>
        <w:t>camimendes007@gmail</w:t>
      </w:r>
      <w:r w:rsidR="00471887">
        <w:rPr>
          <w:sz w:val="20"/>
          <w:szCs w:val="20"/>
        </w:rPr>
        <w:t>.com</w:t>
      </w:r>
    </w:p>
    <w:p w14:paraId="05F55812" w14:textId="093C5F5F" w:rsidR="004C06A9" w:rsidRDefault="00EA0B47" w:rsidP="004C06A9">
      <w:pPr>
        <w:jc w:val="right"/>
      </w:pPr>
      <w:r>
        <w:rPr>
          <w:b/>
          <w:sz w:val="20"/>
          <w:szCs w:val="20"/>
        </w:rPr>
        <w:t>GT 3</w:t>
      </w:r>
      <w:r w:rsidRPr="00787D72">
        <w:t xml:space="preserve"> </w:t>
      </w:r>
      <w:r w:rsidRPr="00787D72">
        <w:rPr>
          <w:b/>
          <w:sz w:val="20"/>
          <w:szCs w:val="20"/>
        </w:rPr>
        <w:t>Educação Inclusiva, Educação Especial e Direitos Humanos na Amazônia</w:t>
      </w:r>
    </w:p>
    <w:bookmarkEnd w:id="0"/>
    <w:p w14:paraId="1B3DF69F" w14:textId="77777777" w:rsidR="000C59CB" w:rsidRDefault="008822C2">
      <w:pPr>
        <w:spacing w:line="240" w:lineRule="auto"/>
      </w:pPr>
      <w:r>
        <w:rPr>
          <w:b/>
        </w:rPr>
        <w:t>Resumo</w:t>
      </w:r>
    </w:p>
    <w:p w14:paraId="75E8B04B" w14:textId="3AE15D0E" w:rsidR="00F7673F" w:rsidRDefault="009A4619">
      <w:pPr>
        <w:spacing w:line="240" w:lineRule="auto"/>
      </w:pPr>
      <w:bookmarkStart w:id="1" w:name="_heading=h.30j0zll" w:colFirst="0" w:colLast="0"/>
      <w:bookmarkEnd w:id="1"/>
      <w:r>
        <w:t>O programa de desenvolvimento motor</w:t>
      </w:r>
      <w:r w:rsidR="007852D9">
        <w:t xml:space="preserve"> para crianças com transtorno</w:t>
      </w:r>
      <w:r>
        <w:t xml:space="preserve"> </w:t>
      </w:r>
      <w:r w:rsidR="00B422B8">
        <w:t>d</w:t>
      </w:r>
      <w:r w:rsidR="007852D9">
        <w:t xml:space="preserve">o </w:t>
      </w:r>
      <w:r w:rsidR="00B422B8">
        <w:t>d</w:t>
      </w:r>
      <w:r>
        <w:t xml:space="preserve">esenvolvimento da coordenação (TDC) </w:t>
      </w:r>
      <w:r w:rsidR="00471887">
        <w:t>o</w:t>
      </w:r>
      <w:r>
        <w:t>u com dificuldades de aprendiza</w:t>
      </w:r>
      <w:r w:rsidR="00B165A9">
        <w:t>gem</w:t>
      </w:r>
      <w:r w:rsidR="004C06A9">
        <w:t xml:space="preserve"> </w:t>
      </w:r>
      <w:r w:rsidR="00B422B8">
        <w:t>(DA),</w:t>
      </w:r>
      <w:r>
        <w:t xml:space="preserve"> é </w:t>
      </w:r>
      <w:r w:rsidR="005B27E9">
        <w:t>destinado</w:t>
      </w:r>
      <w:r>
        <w:t xml:space="preserve"> </w:t>
      </w:r>
      <w:r w:rsidR="00B165A9">
        <w:t xml:space="preserve">para </w:t>
      </w:r>
      <w:r>
        <w:t>alunos</w:t>
      </w:r>
      <w:r w:rsidR="00EF4CA2">
        <w:t xml:space="preserve"> e alunas </w:t>
      </w:r>
      <w:r>
        <w:t>atípic</w:t>
      </w:r>
      <w:r w:rsidR="00EF4CA2">
        <w:t>a</w:t>
      </w:r>
      <w:r>
        <w:t xml:space="preserve">s </w:t>
      </w:r>
      <w:r w:rsidR="00B165A9">
        <w:t xml:space="preserve">e </w:t>
      </w:r>
      <w:r>
        <w:t>típic</w:t>
      </w:r>
      <w:r w:rsidR="00681D8F">
        <w:t>a</w:t>
      </w:r>
      <w:r>
        <w:t xml:space="preserve">s, </w:t>
      </w:r>
      <w:r w:rsidR="00B165A9">
        <w:t>com</w:t>
      </w:r>
      <w:r>
        <w:t xml:space="preserve"> atividades no meio aquático, buscando não somente a inclusão, mas o desenvolvimento de habilidades motoras básicas</w:t>
      </w:r>
      <w:r w:rsidR="00E72283">
        <w:t xml:space="preserve"> de</w:t>
      </w:r>
      <w:r>
        <w:t xml:space="preserve"> manipulação, locomoção</w:t>
      </w:r>
      <w:r w:rsidR="00F51A19">
        <w:t xml:space="preserve"> e</w:t>
      </w:r>
      <w:r>
        <w:t xml:space="preserve"> estabilidade. </w:t>
      </w:r>
      <w:r w:rsidR="00004A98">
        <w:t>O objetivo do programa é oferecer atividades</w:t>
      </w:r>
      <w:r w:rsidR="00B81153">
        <w:t xml:space="preserve"> </w:t>
      </w:r>
      <w:r w:rsidR="00C3080D">
        <w:t>baseadas na abordagem desenvolvimentista</w:t>
      </w:r>
      <w:r w:rsidR="00B81153">
        <w:t xml:space="preserve"> que ajudem </w:t>
      </w:r>
      <w:r w:rsidR="00E35C04">
        <w:t>n</w:t>
      </w:r>
      <w:r w:rsidR="00B81153">
        <w:t xml:space="preserve">a funcionalidade das crianças </w:t>
      </w:r>
      <w:r w:rsidR="00FE4584">
        <w:t>nas Atividades da Vida Escolar (AVE) e Atividades da Vida Diária (AVD)</w:t>
      </w:r>
      <w:r w:rsidR="00E35C04">
        <w:t xml:space="preserve">. </w:t>
      </w:r>
      <w:bookmarkStart w:id="2" w:name="_Hlk139614150"/>
      <w:r w:rsidR="00C84D61">
        <w:t>O programa</w:t>
      </w:r>
      <w:r w:rsidR="006815DD">
        <w:t xml:space="preserve"> acontece </w:t>
      </w:r>
      <w:r w:rsidR="00FD734C">
        <w:t>duas vezes</w:t>
      </w:r>
      <w:r w:rsidR="006815DD">
        <w:t xml:space="preserve"> p</w:t>
      </w:r>
      <w:r w:rsidR="00550B24">
        <w:t>o</w:t>
      </w:r>
      <w:r w:rsidR="006815DD">
        <w:t>r semana, durante 50 minutos</w:t>
      </w:r>
      <w:r w:rsidR="00F41CA1">
        <w:t xml:space="preserve"> com</w:t>
      </w:r>
      <w:r w:rsidR="008E7149">
        <w:t>:</w:t>
      </w:r>
      <w:r w:rsidR="00F41CA1">
        <w:t xml:space="preserve"> parte inicial </w:t>
      </w:r>
      <w:r w:rsidR="00E35C04">
        <w:t>-</w:t>
      </w:r>
      <w:r w:rsidR="00F41CA1">
        <w:t xml:space="preserve"> roda de conversa em que é falado </w:t>
      </w:r>
      <w:r w:rsidR="008E7149">
        <w:t xml:space="preserve">quais </w:t>
      </w:r>
      <w:r w:rsidR="00550B24">
        <w:t xml:space="preserve">e como </w:t>
      </w:r>
      <w:r w:rsidR="00F41CA1">
        <w:t xml:space="preserve">serão </w:t>
      </w:r>
      <w:r w:rsidR="008E7149">
        <w:t>as atividades</w:t>
      </w:r>
      <w:r w:rsidR="00550B24">
        <w:t xml:space="preserve"> do dia; parte principal: </w:t>
      </w:r>
      <w:r w:rsidR="00C56505">
        <w:t>desenvolvimento das atividades explorando exercícios de uma das classes de habilidades</w:t>
      </w:r>
      <w:r w:rsidR="004D448A">
        <w:t xml:space="preserve"> (</w:t>
      </w:r>
      <w:r w:rsidR="004D448A">
        <w:t>manipulação, locomoção e estabilidade</w:t>
      </w:r>
      <w:r w:rsidR="004D448A">
        <w:t>)</w:t>
      </w:r>
      <w:bookmarkEnd w:id="2"/>
      <w:r w:rsidR="004D448A">
        <w:t xml:space="preserve">; </w:t>
      </w:r>
      <w:bookmarkStart w:id="3" w:name="_Hlk139614467"/>
      <w:r w:rsidR="004D448A">
        <w:t xml:space="preserve">parte final </w:t>
      </w:r>
      <w:r w:rsidR="00E35C04">
        <w:t>-</w:t>
      </w:r>
      <w:r w:rsidR="004D448A">
        <w:t xml:space="preserve"> roda de conversa </w:t>
      </w:r>
      <w:r w:rsidR="005E79D6">
        <w:t>em que se comenta como foi a atividade</w:t>
      </w:r>
      <w:r w:rsidR="00B42245">
        <w:t xml:space="preserve"> e em seguida o abraço final com as crianças e pais/responsáveis.</w:t>
      </w:r>
      <w:r w:rsidR="00B754BB">
        <w:t xml:space="preserve"> As aulas são planejadas a cada 2 semanas</w:t>
      </w:r>
      <w:bookmarkEnd w:id="3"/>
      <w:r w:rsidR="00F7673F">
        <w:t>, com processos de ensino/aprendizagem considerando e compreendendo as necessidades e peculiar</w:t>
      </w:r>
      <w:r w:rsidR="007170C1">
        <w:t>idades</w:t>
      </w:r>
      <w:r w:rsidR="00F7673F">
        <w:t xml:space="preserve"> de cada criança.</w:t>
      </w:r>
    </w:p>
    <w:p w14:paraId="4BEA3FD6" w14:textId="2292D456" w:rsidR="00B821FA" w:rsidRDefault="004D791F">
      <w:pPr>
        <w:spacing w:line="240" w:lineRule="auto"/>
      </w:pPr>
      <w:r>
        <w:t>Os resultados parciais mostram que as crianças melhoram sua funcionalidade nas AV</w:t>
      </w:r>
      <w:r w:rsidR="00BF3F78">
        <w:t>D</w:t>
      </w:r>
      <w:r>
        <w:t xml:space="preserve"> e AV</w:t>
      </w:r>
      <w:r w:rsidR="00BF3F78">
        <w:t>E</w:t>
      </w:r>
      <w:r>
        <w:t xml:space="preserve">, conforme </w:t>
      </w:r>
      <w:r w:rsidR="00714585">
        <w:t>depoimento dos pais</w:t>
      </w:r>
      <w:r w:rsidR="00FD734C">
        <w:t>/responsáveis</w:t>
      </w:r>
      <w:r w:rsidR="00714585">
        <w:t xml:space="preserve"> e de uma gestora de um CMEI parceir</w:t>
      </w:r>
      <w:r w:rsidR="00FD734C">
        <w:t>o do programa.</w:t>
      </w:r>
      <w:r w:rsidR="00AA43D5">
        <w:t xml:space="preserve"> Esperamos que as atividades oferecidas para as crianças continue</w:t>
      </w:r>
      <w:r w:rsidR="00BF3F78">
        <w:t>m</w:t>
      </w:r>
      <w:r w:rsidR="00AA43D5">
        <w:t xml:space="preserve"> ajudando-as a </w:t>
      </w:r>
      <w:r w:rsidR="00474075">
        <w:t>conquistar mais autonomia nas suas atividades.</w:t>
      </w:r>
    </w:p>
    <w:p w14:paraId="749FE056" w14:textId="77777777" w:rsidR="000C59CB" w:rsidRDefault="000C59CB">
      <w:pPr>
        <w:spacing w:line="240" w:lineRule="auto"/>
        <w:rPr>
          <w:b/>
        </w:rPr>
      </w:pPr>
    </w:p>
    <w:p w14:paraId="346E3D27" w14:textId="2C3A0BD6" w:rsidR="000C59CB" w:rsidRDefault="008822C2">
      <w:pPr>
        <w:spacing w:line="240" w:lineRule="auto"/>
      </w:pPr>
      <w:r>
        <w:rPr>
          <w:b/>
        </w:rPr>
        <w:t>Palavras-chave:</w:t>
      </w:r>
      <w:r>
        <w:t xml:space="preserve"> </w:t>
      </w:r>
      <w:r w:rsidR="008D4BE3">
        <w:t>crianças típicas e atípicas;</w:t>
      </w:r>
      <w:r w:rsidR="008D4BE3">
        <w:t xml:space="preserve"> </w:t>
      </w:r>
      <w:r w:rsidR="00710885">
        <w:t>desenvolviment</w:t>
      </w:r>
      <w:r w:rsidR="004C18CC">
        <w:t>o</w:t>
      </w:r>
      <w:r w:rsidR="009F486F">
        <w:t xml:space="preserve"> motor</w:t>
      </w:r>
      <w:r w:rsidR="004C18CC">
        <w:t>;</w:t>
      </w:r>
      <w:r w:rsidR="00AB68B4">
        <w:t xml:space="preserve"> </w:t>
      </w:r>
      <w:r w:rsidR="00056A28">
        <w:t>manipulaçã</w:t>
      </w:r>
      <w:r w:rsidR="004C18CC">
        <w:t>o</w:t>
      </w:r>
      <w:r>
        <w:t xml:space="preserve">; </w:t>
      </w:r>
      <w:r w:rsidR="00056A28">
        <w:t>locomoção</w:t>
      </w:r>
      <w:r>
        <w:t xml:space="preserve">; </w:t>
      </w:r>
      <w:r w:rsidR="00056A28">
        <w:t>estabilidade</w:t>
      </w:r>
      <w:r w:rsidR="009F486F">
        <w:t xml:space="preserve">; </w:t>
      </w:r>
    </w:p>
    <w:p w14:paraId="042CC907" w14:textId="77777777" w:rsidR="000C59CB" w:rsidRDefault="000C59CB"/>
    <w:p w14:paraId="4937B5AF" w14:textId="405655BE" w:rsidR="000C59CB" w:rsidRDefault="008822C2">
      <w:r>
        <w:t>REFERÊNCIAS</w:t>
      </w:r>
    </w:p>
    <w:p w14:paraId="15B41D43" w14:textId="77777777" w:rsidR="00744A0B" w:rsidRPr="00744A0B" w:rsidRDefault="00744A0B" w:rsidP="00567119">
      <w:pPr>
        <w:spacing w:line="276" w:lineRule="auto"/>
        <w:rPr>
          <w:lang w:val="en-US"/>
        </w:rPr>
      </w:pPr>
      <w:r w:rsidRPr="00744A0B">
        <w:rPr>
          <w:lang w:val="en-US"/>
        </w:rPr>
        <w:t>AYYASH, H.F.; PREECE, P. M. Evidence-based treatment of motor coordination disorder. Current Paediatrics, v. 13, p. 360-364, 2003.</w:t>
      </w:r>
    </w:p>
    <w:p w14:paraId="39D34851" w14:textId="77777777" w:rsidR="00744A0B" w:rsidRPr="00744A0B" w:rsidRDefault="00744A0B" w:rsidP="00567119">
      <w:pPr>
        <w:spacing w:line="276" w:lineRule="auto"/>
        <w:rPr>
          <w:lang w:val="en-US"/>
        </w:rPr>
      </w:pPr>
      <w:r w:rsidRPr="00744A0B">
        <w:rPr>
          <w:lang w:val="en-US"/>
        </w:rPr>
        <w:t xml:space="preserve">BOS, C.; VAUGHN, S. Strategies for teaching students with learning and behavior problems. Ed. Allyn and Bacon, Inc., Boston, 1988. </w:t>
      </w:r>
    </w:p>
    <w:p w14:paraId="798A0F02" w14:textId="77777777" w:rsidR="00744A0B" w:rsidRDefault="00744A0B" w:rsidP="00567119">
      <w:pPr>
        <w:spacing w:line="276" w:lineRule="auto"/>
      </w:pPr>
      <w:r w:rsidRPr="00744A0B">
        <w:rPr>
          <w:lang w:val="en-US"/>
        </w:rPr>
        <w:t xml:space="preserve">DIMITRIJEVIC, L. et al. The Effects of Aquatic Intervention on the Gross Motor Function and Aquatic Skills in Children with Cerebral Palsy. </w:t>
      </w:r>
      <w:r>
        <w:t xml:space="preserve">Journal of Human Kinetics, v. 32, p. 167-174, 2012. </w:t>
      </w:r>
    </w:p>
    <w:p w14:paraId="406EB9C9" w14:textId="77777777" w:rsidR="00744A0B" w:rsidRDefault="00744A0B" w:rsidP="00567119">
      <w:pPr>
        <w:spacing w:line="276" w:lineRule="auto"/>
      </w:pPr>
      <w:r>
        <w:t xml:space="preserve">FONSECA, V. Introdução às Dificuldades de Aprendizagem. 2ª ed. Ver. Aum. Porto Alegre: Artes Médicas, 1995. </w:t>
      </w:r>
    </w:p>
    <w:p w14:paraId="72DA29CF" w14:textId="77777777" w:rsidR="00744A0B" w:rsidRPr="00567119" w:rsidRDefault="00744A0B" w:rsidP="00567119">
      <w:pPr>
        <w:spacing w:line="276" w:lineRule="auto"/>
        <w:rPr>
          <w:lang w:val="en-US"/>
        </w:rPr>
      </w:pPr>
      <w:r>
        <w:t xml:space="preserve">GALLAHUE, D. L.; DONNELLY, F. C. Educação Física desenvolvimentista para todas as crianças. </w:t>
      </w:r>
      <w:r w:rsidRPr="00567119">
        <w:rPr>
          <w:lang w:val="en-US"/>
        </w:rPr>
        <w:t>São Paulo: Phorte, 2008.</w:t>
      </w:r>
    </w:p>
    <w:p w14:paraId="3682E994" w14:textId="07C55A4D" w:rsidR="00744A0B" w:rsidRDefault="00744A0B" w:rsidP="00567119">
      <w:pPr>
        <w:spacing w:line="276" w:lineRule="auto"/>
      </w:pPr>
      <w:r w:rsidRPr="00744A0B">
        <w:rPr>
          <w:lang w:val="en-US"/>
        </w:rPr>
        <w:t xml:space="preserve">GREEN, D.; CHAMBERS, M. E.; SUGDEN, D. A. Does subtype of developmental coordination disorder count: Is there a differential effect on outcome following intervention? </w:t>
      </w:r>
      <w:r>
        <w:t xml:space="preserve">Human Movement Science, v. 27, p. 363-382, 2008. </w:t>
      </w:r>
    </w:p>
    <w:p w14:paraId="6F8700C5" w14:textId="73C92CB7" w:rsidR="000C59CB" w:rsidRDefault="00744A0B" w:rsidP="00567119">
      <w:pPr>
        <w:spacing w:line="276" w:lineRule="auto"/>
      </w:pPr>
      <w:r w:rsidRPr="00744A0B">
        <w:rPr>
          <w:lang w:val="en-US"/>
        </w:rPr>
        <w:t xml:space="preserve">HUNG, W. W. Y.; PANG, M. Y. C. Effects of Group-Based versus Individual-Based exercise training on motor performance in children with Developmental Coordination Disorder: A Randomized Controlled Pilot Study. </w:t>
      </w:r>
      <w:r>
        <w:t>Journal Rehabil Med., v. 42, p. 122-128, 2010.</w:t>
      </w:r>
    </w:p>
    <w:p w14:paraId="6BCAEEC9" w14:textId="0FF4D58C" w:rsidR="000C59CB" w:rsidRPr="007C2D43" w:rsidRDefault="000C59CB">
      <w:pPr>
        <w:rPr>
          <w:sz w:val="22"/>
          <w:szCs w:val="22"/>
        </w:rPr>
      </w:pPr>
    </w:p>
    <w:p w14:paraId="63377B4C" w14:textId="77777777" w:rsidR="000C59CB" w:rsidRDefault="000C59CB"/>
    <w:p w14:paraId="62820120" w14:textId="77777777" w:rsidR="000C59CB" w:rsidRDefault="000C59CB"/>
    <w:p w14:paraId="307225C2" w14:textId="77777777" w:rsidR="000C59CB" w:rsidRDefault="000C59CB"/>
    <w:sectPr w:rsidR="000C59CB" w:rsidSect="002E7AD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7285" w14:textId="77777777" w:rsidR="00ED02AA" w:rsidRDefault="00ED02AA">
      <w:pPr>
        <w:spacing w:line="240" w:lineRule="auto"/>
      </w:pPr>
      <w:r>
        <w:separator/>
      </w:r>
    </w:p>
  </w:endnote>
  <w:endnote w:type="continuationSeparator" w:id="0">
    <w:p w14:paraId="06EA7FC9" w14:textId="77777777" w:rsidR="00ED02AA" w:rsidRDefault="00ED0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9521" w14:textId="77777777" w:rsidR="00ED02AA" w:rsidRDefault="00ED02AA">
      <w:pPr>
        <w:spacing w:line="240" w:lineRule="auto"/>
      </w:pPr>
      <w:r>
        <w:separator/>
      </w:r>
    </w:p>
  </w:footnote>
  <w:footnote w:type="continuationSeparator" w:id="0">
    <w:p w14:paraId="412B0318" w14:textId="77777777" w:rsidR="00ED02AA" w:rsidRDefault="00ED02AA">
      <w:pPr>
        <w:spacing w:line="240" w:lineRule="auto"/>
      </w:pPr>
      <w:r>
        <w:continuationSeparator/>
      </w:r>
    </w:p>
  </w:footnote>
  <w:footnote w:id="1">
    <w:p w14:paraId="2E6F67A1" w14:textId="016B6CB8" w:rsidR="004C06A9" w:rsidRDefault="004C06A9" w:rsidP="004C0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 w:rsidR="004A2E1F">
        <w:rPr>
          <w:sz w:val="20"/>
          <w:szCs w:val="20"/>
        </w:rPr>
        <w:t>Camila da Silva Mendes</w:t>
      </w:r>
    </w:p>
    <w:p w14:paraId="02E7590B" w14:textId="472724FE" w:rsidR="004C06A9" w:rsidRDefault="004C06A9" w:rsidP="004C06A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Acadêmica de </w:t>
      </w:r>
      <w:r w:rsidR="004A2E1F">
        <w:rPr>
          <w:sz w:val="20"/>
          <w:szCs w:val="20"/>
        </w:rPr>
        <w:t xml:space="preserve">Licenciatura em Educação Física </w:t>
      </w:r>
      <w:r>
        <w:rPr>
          <w:sz w:val="20"/>
          <w:szCs w:val="20"/>
        </w:rPr>
        <w:t>/ Universidade Federal do Amazonas - UFAM</w:t>
      </w:r>
    </w:p>
    <w:p w14:paraId="004FAE67" w14:textId="77777777" w:rsidR="004C06A9" w:rsidRDefault="004C06A9" w:rsidP="004C06A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Membro ativo do Laboratório de Estudos em Comportamento Motor Humano - LECOHM/FEFF</w:t>
      </w:r>
    </w:p>
    <w:p w14:paraId="0BE249C4" w14:textId="5BAC2CF9" w:rsidR="004C06A9" w:rsidRDefault="004C06A9" w:rsidP="004C06A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Contato: </w:t>
      </w:r>
      <w:hyperlink r:id="rId1" w:history="1">
        <w:r w:rsidR="00891FBD" w:rsidRPr="00260619">
          <w:rPr>
            <w:rStyle w:val="Hyperlink"/>
            <w:sz w:val="20"/>
            <w:szCs w:val="20"/>
          </w:rPr>
          <w:t>camimendes007@gmail.com</w:t>
        </w:r>
      </w:hyperlink>
      <w:r w:rsidR="00891FBD">
        <w:rPr>
          <w:sz w:val="20"/>
          <w:szCs w:val="20"/>
        </w:rPr>
        <w:t xml:space="preserve"> </w:t>
      </w:r>
    </w:p>
  </w:footnote>
  <w:footnote w:id="2">
    <w:p w14:paraId="03348BFD" w14:textId="0D312F64" w:rsidR="004C06A9" w:rsidRDefault="004C06A9" w:rsidP="004C0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 w:rsidR="00891FBD">
        <w:rPr>
          <w:sz w:val="20"/>
          <w:szCs w:val="20"/>
        </w:rPr>
        <w:t>Sarah Ellen Matias de Aguiar</w:t>
      </w:r>
    </w:p>
    <w:p w14:paraId="56AAEC32" w14:textId="4B068CF6" w:rsidR="002D269F" w:rsidRDefault="002D269F" w:rsidP="004C06A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Acadêmica de Licenciatura em Educação Física / Universidade Federal do Amazonas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UFAM</w:t>
      </w:r>
    </w:p>
    <w:p w14:paraId="03D56DD1" w14:textId="1F9949A4" w:rsidR="004C06A9" w:rsidRDefault="004C06A9" w:rsidP="004C06A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Membro ativo do Laboratório de Estudos em Comportamento Motor Humano - LECOHM/FEFF</w:t>
      </w:r>
    </w:p>
    <w:p w14:paraId="2DE29C4E" w14:textId="61153C97" w:rsidR="004C06A9" w:rsidRDefault="004C06A9" w:rsidP="004C0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Contato: </w:t>
      </w:r>
      <w:r w:rsidR="00EB41E1" w:rsidRPr="00EB41E1">
        <w:rPr>
          <w:color w:val="1155CC"/>
          <w:sz w:val="20"/>
          <w:szCs w:val="20"/>
          <w:u w:val="single"/>
        </w:rPr>
        <w:t>saraahaguiar36@gmail.com</w:t>
      </w:r>
    </w:p>
  </w:footnote>
  <w:footnote w:id="3">
    <w:p w14:paraId="69932AB5" w14:textId="06C26618" w:rsidR="004C06A9" w:rsidRDefault="004C06A9" w:rsidP="004C06A9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Prof. Dr. Cleverton José Farias de Souza</w:t>
      </w:r>
    </w:p>
    <w:p w14:paraId="4DDA61CE" w14:textId="77777777" w:rsidR="004C06A9" w:rsidRDefault="004C06A9" w:rsidP="004C06A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Vice-Líder do Grupo de Estudos em Comportamento Motor Humano - LECOMH/FEFF</w:t>
      </w:r>
    </w:p>
    <w:p w14:paraId="4DE705EF" w14:textId="77777777" w:rsidR="004C06A9" w:rsidRDefault="004C06A9" w:rsidP="004C06A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Contato: </w:t>
      </w:r>
      <w:hyperlink r:id="rId2">
        <w:r>
          <w:rPr>
            <w:color w:val="1155CC"/>
            <w:sz w:val="20"/>
            <w:szCs w:val="20"/>
            <w:u w:val="single"/>
          </w:rPr>
          <w:t>cleverton@ufam.edu.br</w:t>
        </w:r>
      </w:hyperlink>
    </w:p>
  </w:footnote>
  <w:footnote w:id="4">
    <w:p w14:paraId="32DB8375" w14:textId="6AD35625" w:rsidR="004C06A9" w:rsidRDefault="004C06A9" w:rsidP="004C06A9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Prof. Dr. Lúcio Fernandes Ferreira</w:t>
      </w:r>
    </w:p>
    <w:p w14:paraId="2A4EECFB" w14:textId="77777777" w:rsidR="004C06A9" w:rsidRDefault="004C06A9" w:rsidP="004C06A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Líder do Grupo de Estudos em Comportamento Motor Humano - LECOMH/FEFF</w:t>
      </w:r>
    </w:p>
    <w:p w14:paraId="30E62BFB" w14:textId="77777777" w:rsidR="004C06A9" w:rsidRDefault="004C06A9" w:rsidP="004C06A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Contato: </w:t>
      </w:r>
      <w:hyperlink r:id="rId3">
        <w:r>
          <w:rPr>
            <w:color w:val="1155CC"/>
            <w:sz w:val="20"/>
            <w:szCs w:val="20"/>
            <w:u w:val="single"/>
          </w:rPr>
          <w:t>lucciofer@gmail.com</w:t>
        </w:r>
      </w:hyperlink>
    </w:p>
    <w:p w14:paraId="09320B03" w14:textId="77777777" w:rsidR="004C06A9" w:rsidRDefault="004C06A9" w:rsidP="004C06A9">
      <w:pPr>
        <w:spacing w:line="240" w:lineRule="auto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B"/>
    <w:rsid w:val="00004A98"/>
    <w:rsid w:val="00056A28"/>
    <w:rsid w:val="000B784C"/>
    <w:rsid w:val="000C59CB"/>
    <w:rsid w:val="001164F7"/>
    <w:rsid w:val="00144DB0"/>
    <w:rsid w:val="0022284D"/>
    <w:rsid w:val="00226195"/>
    <w:rsid w:val="00246EA4"/>
    <w:rsid w:val="00285EE4"/>
    <w:rsid w:val="002871B0"/>
    <w:rsid w:val="002C1E4C"/>
    <w:rsid w:val="002D269F"/>
    <w:rsid w:val="002E7ADB"/>
    <w:rsid w:val="003248CC"/>
    <w:rsid w:val="00386994"/>
    <w:rsid w:val="00390253"/>
    <w:rsid w:val="003B616D"/>
    <w:rsid w:val="003D2DEA"/>
    <w:rsid w:val="00471887"/>
    <w:rsid w:val="00474075"/>
    <w:rsid w:val="004A2E1F"/>
    <w:rsid w:val="004C06A9"/>
    <w:rsid w:val="004C18CC"/>
    <w:rsid w:val="004D448A"/>
    <w:rsid w:val="004D791F"/>
    <w:rsid w:val="00550B24"/>
    <w:rsid w:val="00567119"/>
    <w:rsid w:val="0057516F"/>
    <w:rsid w:val="005B27E9"/>
    <w:rsid w:val="005E79D6"/>
    <w:rsid w:val="006815DD"/>
    <w:rsid w:val="00681D8F"/>
    <w:rsid w:val="006A061C"/>
    <w:rsid w:val="006D1DF1"/>
    <w:rsid w:val="00710885"/>
    <w:rsid w:val="00714585"/>
    <w:rsid w:val="007170C1"/>
    <w:rsid w:val="0074100B"/>
    <w:rsid w:val="00744A0B"/>
    <w:rsid w:val="007852D9"/>
    <w:rsid w:val="007C0B7A"/>
    <w:rsid w:val="007C2D43"/>
    <w:rsid w:val="007D32AE"/>
    <w:rsid w:val="007E136C"/>
    <w:rsid w:val="008822C2"/>
    <w:rsid w:val="00891FBD"/>
    <w:rsid w:val="008D4BE3"/>
    <w:rsid w:val="008E7149"/>
    <w:rsid w:val="008F409B"/>
    <w:rsid w:val="00965A81"/>
    <w:rsid w:val="00990E6F"/>
    <w:rsid w:val="009A4619"/>
    <w:rsid w:val="009C088D"/>
    <w:rsid w:val="009F486F"/>
    <w:rsid w:val="00A87FE0"/>
    <w:rsid w:val="00AA43D5"/>
    <w:rsid w:val="00AB68B4"/>
    <w:rsid w:val="00AE0AD7"/>
    <w:rsid w:val="00B165A9"/>
    <w:rsid w:val="00B42245"/>
    <w:rsid w:val="00B422B8"/>
    <w:rsid w:val="00B754BB"/>
    <w:rsid w:val="00B81153"/>
    <w:rsid w:val="00B821FA"/>
    <w:rsid w:val="00BF3F78"/>
    <w:rsid w:val="00C3080D"/>
    <w:rsid w:val="00C56505"/>
    <w:rsid w:val="00C81EE7"/>
    <w:rsid w:val="00C84D61"/>
    <w:rsid w:val="00D20F09"/>
    <w:rsid w:val="00D41F37"/>
    <w:rsid w:val="00E122FE"/>
    <w:rsid w:val="00E14A4B"/>
    <w:rsid w:val="00E166CA"/>
    <w:rsid w:val="00E35C04"/>
    <w:rsid w:val="00E72283"/>
    <w:rsid w:val="00EA0B47"/>
    <w:rsid w:val="00EB41E1"/>
    <w:rsid w:val="00ED02AA"/>
    <w:rsid w:val="00EF4CA2"/>
    <w:rsid w:val="00F113D9"/>
    <w:rsid w:val="00F37CE8"/>
    <w:rsid w:val="00F41CA1"/>
    <w:rsid w:val="00F42BB3"/>
    <w:rsid w:val="00F42EE5"/>
    <w:rsid w:val="00F51A19"/>
    <w:rsid w:val="00F7673F"/>
    <w:rsid w:val="00FC05BB"/>
    <w:rsid w:val="00FD734C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33C2"/>
  <w15:docId w15:val="{B4373F42-3D5D-2D4F-9851-1E96AAA8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91FB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1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lucciofer@gmail.com" TargetMode="External"/><Relationship Id="rId2" Type="http://schemas.openxmlformats.org/officeDocument/2006/relationships/hyperlink" Target="mailto:cleverton@ufam.edu.br" TargetMode="External"/><Relationship Id="rId1" Type="http://schemas.openxmlformats.org/officeDocument/2006/relationships/hyperlink" Target="mailto:camimendes007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Props1.xml><?xml version="1.0" encoding="utf-8"?>
<ds:datastoreItem xmlns:ds="http://schemas.openxmlformats.org/officeDocument/2006/customXml" ds:itemID="{8AA44C54-553E-4CA7-9890-257CB7BC6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Cleverton Souza</cp:lastModifiedBy>
  <cp:revision>4</cp:revision>
  <dcterms:created xsi:type="dcterms:W3CDTF">2023-06-24T01:49:00Z</dcterms:created>
  <dcterms:modified xsi:type="dcterms:W3CDTF">2023-07-07T13:55:00Z</dcterms:modified>
</cp:coreProperties>
</file>