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E1A5F" w14:textId="0219B2F9" w:rsidR="006347C9" w:rsidRDefault="006347C9"/>
    <w:p w14:paraId="7C1E85CD" w14:textId="148AC104" w:rsidR="00282AFC" w:rsidRPr="00D44637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44637">
        <w:rPr>
          <w:rFonts w:ascii="Arial" w:eastAsia="Arial" w:hAnsi="Arial" w:cs="Arial"/>
          <w:sz w:val="22"/>
          <w:szCs w:val="22"/>
        </w:rPr>
        <w:t xml:space="preserve">RELATO DE CASO: </w:t>
      </w:r>
      <w:r>
        <w:rPr>
          <w:rFonts w:ascii="Arial" w:eastAsia="Arial" w:hAnsi="Arial" w:cs="Arial"/>
          <w:sz w:val="22"/>
          <w:szCs w:val="22"/>
        </w:rPr>
        <w:t xml:space="preserve">Ressecção endoscópica de </w:t>
      </w:r>
      <w:r w:rsidR="00B12F3C">
        <w:rPr>
          <w:rFonts w:ascii="Arial" w:eastAsia="Arial" w:hAnsi="Arial" w:cs="Arial"/>
          <w:sz w:val="22"/>
          <w:szCs w:val="22"/>
        </w:rPr>
        <w:t>lesão plana</w:t>
      </w:r>
      <w:r>
        <w:rPr>
          <w:rFonts w:ascii="Arial" w:eastAsia="Arial" w:hAnsi="Arial" w:cs="Arial"/>
          <w:sz w:val="22"/>
          <w:szCs w:val="22"/>
        </w:rPr>
        <w:t xml:space="preserve"> com displasia de baixo grau em segunda porção duodenal.</w:t>
      </w:r>
    </w:p>
    <w:p w14:paraId="39FFF9B7" w14:textId="10A4A915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4BCF079" w14:textId="77777777" w:rsidR="00947091" w:rsidRDefault="00947091" w:rsidP="009470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7F7491F" w14:textId="5F620D00" w:rsidR="00947091" w:rsidRPr="00D44637" w:rsidRDefault="00947091" w:rsidP="009470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Galileu Ferreira Ayala Farias / drgalileuendoscopia@gmail.com</w:t>
      </w:r>
    </w:p>
    <w:p w14:paraId="3F8383BC" w14:textId="5AEEA7B5" w:rsidR="00282AFC" w:rsidRDefault="00282AFC" w:rsidP="009470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 w:rsidRPr="00EF6481">
        <w:rPr>
          <w:rFonts w:ascii="Arial" w:eastAsia="Arial" w:hAnsi="Arial" w:cs="Arial"/>
          <w:sz w:val="22"/>
          <w:szCs w:val="22"/>
        </w:rPr>
        <w:t xml:space="preserve">nato Bruno Cavalcante </w:t>
      </w:r>
      <w:r>
        <w:rPr>
          <w:rFonts w:ascii="Arial" w:eastAsia="Arial" w:hAnsi="Arial" w:cs="Arial"/>
          <w:sz w:val="22"/>
          <w:szCs w:val="22"/>
        </w:rPr>
        <w:t>L</w:t>
      </w:r>
      <w:r w:rsidRPr="00EF6481">
        <w:rPr>
          <w:rFonts w:ascii="Arial" w:eastAsia="Arial" w:hAnsi="Arial" w:cs="Arial"/>
          <w:sz w:val="22"/>
          <w:szCs w:val="22"/>
        </w:rPr>
        <w:t xml:space="preserve">eite </w:t>
      </w:r>
      <w:r>
        <w:rPr>
          <w:rFonts w:ascii="Arial" w:eastAsia="Arial" w:hAnsi="Arial" w:cs="Arial"/>
          <w:sz w:val="22"/>
          <w:szCs w:val="22"/>
        </w:rPr>
        <w:t xml:space="preserve">/ </w:t>
      </w:r>
      <w:r w:rsidRPr="00EF6481">
        <w:rPr>
          <w:rFonts w:ascii="Arial" w:eastAsia="Arial" w:hAnsi="Arial" w:cs="Arial"/>
          <w:sz w:val="22"/>
          <w:szCs w:val="22"/>
        </w:rPr>
        <w:t>r.brunocavalcante@gmail.com</w:t>
      </w:r>
    </w:p>
    <w:p w14:paraId="3361AC92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Paula Roberta Rocha Rodrigues</w:t>
      </w:r>
      <w:r>
        <w:rPr>
          <w:rFonts w:ascii="Arial" w:eastAsia="Arial" w:hAnsi="Arial" w:cs="Arial"/>
          <w:sz w:val="22"/>
          <w:szCs w:val="22"/>
        </w:rPr>
        <w:t xml:space="preserve"> / paularocha_r@hotmail.com</w:t>
      </w:r>
    </w:p>
    <w:p w14:paraId="45263EBF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Luana Silveira de Andrade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luanasandrade@gmail.com</w:t>
      </w:r>
    </w:p>
    <w:p w14:paraId="6741F9D4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Maria Clara Santos de Paula Pessoa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4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mclarapessoa@edu.unifor.br</w:t>
        </w:r>
      </w:hyperlink>
    </w:p>
    <w:p w14:paraId="691A2F0D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Luiz Eduardo Fernandes Lima / </w:t>
      </w:r>
      <w:hyperlink r:id="rId5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luizeduardofl20@gmail.com</w:t>
        </w:r>
      </w:hyperlink>
    </w:p>
    <w:p w14:paraId="52668AFB" w14:textId="085719C0" w:rsidR="00947091" w:rsidRDefault="00947091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Tony Hélton Felipe Ângelo / </w:t>
      </w:r>
      <w:hyperlink r:id="rId6" w:history="1">
        <w:r w:rsidRPr="00EF6481">
          <w:rPr>
            <w:rStyle w:val="Hyperlink"/>
            <w:rFonts w:ascii="Arial" w:eastAsia="Arial" w:hAnsi="Arial" w:cs="Arial"/>
            <w:sz w:val="22"/>
            <w:szCs w:val="22"/>
          </w:rPr>
          <w:t>tonyhfa@yahoo.com.br</w:t>
        </w:r>
      </w:hyperlink>
    </w:p>
    <w:p w14:paraId="1133F923" w14:textId="4F9997EF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Ricardo Rangel de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 xml:space="preserve">aula </w:t>
      </w:r>
      <w:r>
        <w:rPr>
          <w:rFonts w:ascii="Arial" w:eastAsia="Arial" w:hAnsi="Arial" w:cs="Arial"/>
          <w:sz w:val="22"/>
          <w:szCs w:val="22"/>
        </w:rPr>
        <w:t>P</w:t>
      </w:r>
      <w:r w:rsidRPr="00EF6481">
        <w:rPr>
          <w:rFonts w:ascii="Arial" w:eastAsia="Arial" w:hAnsi="Arial" w:cs="Arial"/>
          <w:sz w:val="22"/>
          <w:szCs w:val="22"/>
        </w:rPr>
        <w:t>essoa</w:t>
      </w:r>
      <w:r>
        <w:rPr>
          <w:rFonts w:ascii="Arial" w:eastAsia="Arial" w:hAnsi="Arial" w:cs="Arial"/>
          <w:sz w:val="22"/>
          <w:szCs w:val="22"/>
        </w:rPr>
        <w:t xml:space="preserve"> / </w:t>
      </w:r>
      <w:hyperlink r:id="rId7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Ricardorppessoa@gmail.com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1E9707C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 xml:space="preserve">Marcus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Valerius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Saboia </w:t>
      </w:r>
      <w:proofErr w:type="spellStart"/>
      <w:r w:rsidRPr="00EF6481">
        <w:rPr>
          <w:rFonts w:ascii="Arial" w:eastAsia="Arial" w:hAnsi="Arial" w:cs="Arial"/>
          <w:sz w:val="22"/>
          <w:szCs w:val="22"/>
        </w:rPr>
        <w:t>Rattacaso</w:t>
      </w:r>
      <w:proofErr w:type="spellEnd"/>
      <w:r w:rsidRPr="00EF648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hyperlink r:id="rId8" w:history="1">
        <w:r w:rsidRPr="00407721">
          <w:rPr>
            <w:rStyle w:val="Hyperlink"/>
            <w:rFonts w:ascii="Arial" w:eastAsia="Arial" w:hAnsi="Arial" w:cs="Arial"/>
            <w:sz w:val="22"/>
            <w:szCs w:val="22"/>
          </w:rPr>
          <w:t>mvratt@gmail.com</w:t>
        </w:r>
      </w:hyperlink>
    </w:p>
    <w:p w14:paraId="438D0470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F6481">
        <w:rPr>
          <w:rFonts w:ascii="Arial" w:eastAsia="Arial" w:hAnsi="Arial" w:cs="Arial"/>
          <w:sz w:val="22"/>
          <w:szCs w:val="22"/>
        </w:rPr>
        <w:t>Francisco Paulo Ponte Prado Júnior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EF6481">
        <w:rPr>
          <w:rFonts w:ascii="Arial" w:eastAsia="Arial" w:hAnsi="Arial" w:cs="Arial"/>
          <w:sz w:val="22"/>
          <w:szCs w:val="22"/>
        </w:rPr>
        <w:t>pauloponteprado@gmail.com</w:t>
      </w:r>
    </w:p>
    <w:p w14:paraId="13F009CB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AB460B2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4EE9674" w14:textId="5876C685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INTRODUÇÃO:</w:t>
      </w:r>
      <w:r w:rsidRPr="00282AF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Pr="00282AFC">
        <w:rPr>
          <w:rFonts w:ascii="Arial" w:eastAsia="Arial" w:hAnsi="Arial" w:cs="Arial"/>
          <w:sz w:val="22"/>
          <w:szCs w:val="22"/>
        </w:rPr>
        <w:t xml:space="preserve">prevalência </w:t>
      </w:r>
      <w:r>
        <w:rPr>
          <w:rFonts w:ascii="Arial" w:eastAsia="Arial" w:hAnsi="Arial" w:cs="Arial"/>
          <w:sz w:val="22"/>
          <w:szCs w:val="22"/>
        </w:rPr>
        <w:t>de</w:t>
      </w:r>
      <w:r w:rsidRPr="00282AFC">
        <w:rPr>
          <w:rFonts w:ascii="Arial" w:eastAsia="Arial" w:hAnsi="Arial" w:cs="Arial"/>
          <w:sz w:val="22"/>
          <w:szCs w:val="22"/>
        </w:rPr>
        <w:t xml:space="preserve"> </w:t>
      </w:r>
      <w:r w:rsidR="00B12F3C">
        <w:rPr>
          <w:rFonts w:ascii="Arial" w:eastAsia="Arial" w:hAnsi="Arial" w:cs="Arial"/>
          <w:sz w:val="22"/>
          <w:szCs w:val="22"/>
        </w:rPr>
        <w:t>lesões</w:t>
      </w:r>
      <w:r w:rsidRPr="00282AFC">
        <w:rPr>
          <w:rFonts w:ascii="Arial" w:eastAsia="Arial" w:hAnsi="Arial" w:cs="Arial"/>
          <w:sz w:val="22"/>
          <w:szCs w:val="22"/>
        </w:rPr>
        <w:t xml:space="preserve"> duodena</w:t>
      </w:r>
      <w:r>
        <w:rPr>
          <w:rFonts w:ascii="Arial" w:eastAsia="Arial" w:hAnsi="Arial" w:cs="Arial"/>
          <w:sz w:val="22"/>
          <w:szCs w:val="22"/>
        </w:rPr>
        <w:t>is</w:t>
      </w:r>
      <w:r w:rsidRPr="00282AFC">
        <w:rPr>
          <w:rFonts w:ascii="Arial" w:eastAsia="Arial" w:hAnsi="Arial" w:cs="Arial"/>
          <w:sz w:val="22"/>
          <w:szCs w:val="22"/>
        </w:rPr>
        <w:t xml:space="preserve"> </w:t>
      </w:r>
      <w:r w:rsidR="00B12F3C">
        <w:rPr>
          <w:rFonts w:ascii="Arial" w:eastAsia="Arial" w:hAnsi="Arial" w:cs="Arial"/>
          <w:sz w:val="22"/>
          <w:szCs w:val="22"/>
        </w:rPr>
        <w:t xml:space="preserve">é baixa, </w:t>
      </w:r>
      <w:r w:rsidRPr="00282AFC">
        <w:rPr>
          <w:rFonts w:ascii="Arial" w:eastAsia="Arial" w:hAnsi="Arial" w:cs="Arial"/>
          <w:sz w:val="22"/>
          <w:szCs w:val="22"/>
        </w:rPr>
        <w:t>com taxa</w:t>
      </w:r>
      <w:r w:rsidR="00B12F3C">
        <w:rPr>
          <w:rFonts w:ascii="Arial" w:eastAsia="Arial" w:hAnsi="Arial" w:cs="Arial"/>
          <w:sz w:val="22"/>
          <w:szCs w:val="22"/>
        </w:rPr>
        <w:t xml:space="preserve"> menor </w:t>
      </w:r>
      <w:r w:rsidRPr="00282AFC">
        <w:rPr>
          <w:rFonts w:ascii="Arial" w:eastAsia="Arial" w:hAnsi="Arial" w:cs="Arial"/>
          <w:sz w:val="22"/>
          <w:szCs w:val="22"/>
        </w:rPr>
        <w:t>de 1% a 5%</w:t>
      </w:r>
      <w:r w:rsidR="00B12F3C">
        <w:rPr>
          <w:rFonts w:ascii="Arial" w:eastAsia="Arial" w:hAnsi="Arial" w:cs="Arial"/>
          <w:sz w:val="22"/>
          <w:szCs w:val="22"/>
        </w:rPr>
        <w:t>.</w:t>
      </w:r>
      <w:r w:rsidRPr="00282AFC">
        <w:rPr>
          <w:rFonts w:ascii="Arial" w:eastAsia="Arial" w:hAnsi="Arial" w:cs="Arial"/>
          <w:sz w:val="22"/>
          <w:szCs w:val="22"/>
        </w:rPr>
        <w:t xml:space="preserve"> A maioria dos pólipos ou</w:t>
      </w:r>
      <w:r w:rsidR="00B12F3C">
        <w:rPr>
          <w:rFonts w:ascii="Arial" w:eastAsia="Arial" w:hAnsi="Arial" w:cs="Arial"/>
          <w:sz w:val="22"/>
          <w:szCs w:val="22"/>
        </w:rPr>
        <w:t xml:space="preserve"> outras</w:t>
      </w:r>
      <w:r w:rsidRPr="00282AFC">
        <w:rPr>
          <w:rFonts w:ascii="Arial" w:eastAsia="Arial" w:hAnsi="Arial" w:cs="Arial"/>
          <w:sz w:val="22"/>
          <w:szCs w:val="22"/>
        </w:rPr>
        <w:t xml:space="preserve"> lesões duodenais são encontrados incidentalmente na </w:t>
      </w:r>
      <w:r w:rsidR="00B12F3C">
        <w:rPr>
          <w:rFonts w:ascii="Arial" w:eastAsia="Arial" w:hAnsi="Arial" w:cs="Arial"/>
          <w:sz w:val="22"/>
          <w:szCs w:val="22"/>
        </w:rPr>
        <w:t>endoscopia digestiva alta</w:t>
      </w:r>
      <w:r w:rsidRPr="00282AFC">
        <w:rPr>
          <w:rFonts w:ascii="Arial" w:eastAsia="Arial" w:hAnsi="Arial" w:cs="Arial"/>
          <w:sz w:val="22"/>
          <w:szCs w:val="22"/>
        </w:rPr>
        <w:t xml:space="preserve"> (</w:t>
      </w:r>
      <w:r w:rsidR="00B12F3C">
        <w:rPr>
          <w:rFonts w:ascii="Arial" w:eastAsia="Arial" w:hAnsi="Arial" w:cs="Arial"/>
          <w:sz w:val="22"/>
          <w:szCs w:val="22"/>
        </w:rPr>
        <w:t>EDA</w:t>
      </w:r>
      <w:r w:rsidRPr="00282AFC">
        <w:rPr>
          <w:rFonts w:ascii="Arial" w:eastAsia="Arial" w:hAnsi="Arial" w:cs="Arial"/>
          <w:sz w:val="22"/>
          <w:szCs w:val="22"/>
        </w:rPr>
        <w:t xml:space="preserve">) realizada por outros motivos. Os sintomas atribuídos aos pólipos duodenais incluem dispepsia, dor abdominal, </w:t>
      </w:r>
      <w:r w:rsidR="00947091">
        <w:rPr>
          <w:rFonts w:ascii="Arial" w:eastAsia="Arial" w:hAnsi="Arial" w:cs="Arial"/>
          <w:sz w:val="22"/>
          <w:szCs w:val="22"/>
        </w:rPr>
        <w:t>hemorragia digestiva,</w:t>
      </w:r>
      <w:r w:rsidRPr="00282AFC">
        <w:rPr>
          <w:rFonts w:ascii="Arial" w:eastAsia="Arial" w:hAnsi="Arial" w:cs="Arial"/>
          <w:sz w:val="22"/>
          <w:szCs w:val="22"/>
        </w:rPr>
        <w:t xml:space="preserve"> intussuscepção, obstrução e anemia. </w:t>
      </w:r>
      <w:r w:rsidR="00B12F3C">
        <w:rPr>
          <w:rFonts w:ascii="Arial" w:eastAsia="Arial" w:hAnsi="Arial" w:cs="Arial"/>
          <w:sz w:val="22"/>
          <w:szCs w:val="22"/>
        </w:rPr>
        <w:t>O tratamento irá depender das características das lesões e do tipo histológico, podendo ser conversador ou intervencionista (terapia endoscópica e/ou cirúrgica).</w:t>
      </w:r>
    </w:p>
    <w:p w14:paraId="000EE1D9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5FADF21" w14:textId="43654002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OBJETIVOS: Demonstrar um caso de </w:t>
      </w:r>
      <w:r w:rsidR="00B12F3C">
        <w:rPr>
          <w:rFonts w:ascii="Arial" w:eastAsia="Arial" w:hAnsi="Arial" w:cs="Arial"/>
          <w:sz w:val="22"/>
          <w:szCs w:val="22"/>
        </w:rPr>
        <w:t>ressecção endoscópica de adenoma segunda porção duodenal</w:t>
      </w:r>
      <w:r w:rsidR="00D644A4">
        <w:rPr>
          <w:rFonts w:ascii="Arial" w:eastAsia="Arial" w:hAnsi="Arial" w:cs="Arial"/>
          <w:sz w:val="22"/>
          <w:szCs w:val="22"/>
        </w:rPr>
        <w:t xml:space="preserve"> pela técnica de </w:t>
      </w:r>
      <w:proofErr w:type="spellStart"/>
      <w:r w:rsidR="00D644A4">
        <w:rPr>
          <w:rFonts w:ascii="Arial" w:eastAsia="Arial" w:hAnsi="Arial" w:cs="Arial"/>
          <w:sz w:val="22"/>
          <w:szCs w:val="22"/>
        </w:rPr>
        <w:t>mucosectomia</w:t>
      </w:r>
      <w:proofErr w:type="spellEnd"/>
      <w:r w:rsidR="00D644A4">
        <w:rPr>
          <w:rFonts w:ascii="Arial" w:eastAsia="Arial" w:hAnsi="Arial" w:cs="Arial"/>
          <w:sz w:val="22"/>
          <w:szCs w:val="22"/>
        </w:rPr>
        <w:t xml:space="preserve"> em fragmentos (</w:t>
      </w:r>
      <w:proofErr w:type="spellStart"/>
      <w:r w:rsidR="00D644A4" w:rsidRPr="00D644A4">
        <w:rPr>
          <w:rFonts w:ascii="Arial" w:eastAsia="Arial" w:hAnsi="Arial" w:cs="Arial"/>
          <w:i/>
          <w:iCs/>
          <w:sz w:val="22"/>
          <w:szCs w:val="22"/>
        </w:rPr>
        <w:t>piecemeal</w:t>
      </w:r>
      <w:proofErr w:type="spellEnd"/>
      <w:r w:rsidR="00D644A4">
        <w:rPr>
          <w:rFonts w:ascii="Arial" w:eastAsia="Arial" w:hAnsi="Arial" w:cs="Arial"/>
          <w:sz w:val="22"/>
          <w:szCs w:val="22"/>
        </w:rPr>
        <w:t>)</w:t>
      </w:r>
      <w:r w:rsidR="00B12F3C">
        <w:rPr>
          <w:rFonts w:ascii="Arial" w:eastAsia="Arial" w:hAnsi="Arial" w:cs="Arial"/>
          <w:sz w:val="22"/>
          <w:szCs w:val="22"/>
        </w:rPr>
        <w:t>.</w:t>
      </w:r>
    </w:p>
    <w:p w14:paraId="144ECFA8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05FA012" w14:textId="4199EA54" w:rsidR="00282AFC" w:rsidRDefault="00282AFC" w:rsidP="00B12F3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DESCRIÇÃO DO CASO: </w:t>
      </w:r>
      <w:r w:rsidR="00B12F3C">
        <w:rPr>
          <w:rFonts w:ascii="Arial" w:eastAsia="Arial" w:hAnsi="Arial" w:cs="Arial"/>
          <w:sz w:val="22"/>
          <w:szCs w:val="22"/>
        </w:rPr>
        <w:t xml:space="preserve">Mulher, 32 anos, sem </w:t>
      </w:r>
      <w:proofErr w:type="spellStart"/>
      <w:r w:rsidR="00B12F3C">
        <w:rPr>
          <w:rFonts w:ascii="Arial" w:eastAsia="Arial" w:hAnsi="Arial" w:cs="Arial"/>
          <w:sz w:val="22"/>
          <w:szCs w:val="22"/>
        </w:rPr>
        <w:t>comorbidades</w:t>
      </w:r>
      <w:proofErr w:type="spellEnd"/>
      <w:r w:rsidR="00B12F3C">
        <w:rPr>
          <w:rFonts w:ascii="Arial" w:eastAsia="Arial" w:hAnsi="Arial" w:cs="Arial"/>
          <w:sz w:val="22"/>
          <w:szCs w:val="22"/>
        </w:rPr>
        <w:t xml:space="preserve">, realizou endoscopia digestiva alta por dispepsia, sendo evidenciada em parede lateral de segunda porção duodenal (em parede contralateral à papila duodenal maior) uma lesão plana, de bordas regulares e limites precisos, não ulcerada, sem depressão central, medindo cerca de 30mm. Realizada biópsia da lesão </w:t>
      </w:r>
      <w:r w:rsidR="00443EAC">
        <w:rPr>
          <w:rFonts w:ascii="Arial" w:eastAsia="Arial" w:hAnsi="Arial" w:cs="Arial"/>
          <w:sz w:val="22"/>
          <w:szCs w:val="22"/>
        </w:rPr>
        <w:t>que concluiu como adenoma com displasia de baixo grau.</w:t>
      </w:r>
    </w:p>
    <w:p w14:paraId="48BF5EF3" w14:textId="23A816BC" w:rsidR="00443EAC" w:rsidRDefault="00947091" w:rsidP="00B12F3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Foi realizada</w:t>
      </w:r>
      <w:r w:rsidR="00443EAC">
        <w:rPr>
          <w:rFonts w:ascii="Arial" w:eastAsia="Arial" w:hAnsi="Arial" w:cs="Arial"/>
          <w:sz w:val="22"/>
          <w:szCs w:val="22"/>
        </w:rPr>
        <w:t xml:space="preserve"> ressecção endoscópica</w:t>
      </w:r>
      <w:r w:rsidR="000E4329">
        <w:rPr>
          <w:rFonts w:ascii="Arial" w:eastAsia="Arial" w:hAnsi="Arial" w:cs="Arial"/>
          <w:sz w:val="22"/>
          <w:szCs w:val="22"/>
        </w:rPr>
        <w:t xml:space="preserve"> em fragmentos</w:t>
      </w:r>
      <w:r w:rsidR="00443EAC">
        <w:rPr>
          <w:rFonts w:ascii="Arial" w:eastAsia="Arial" w:hAnsi="Arial" w:cs="Arial"/>
          <w:sz w:val="22"/>
          <w:szCs w:val="22"/>
        </w:rPr>
        <w:t xml:space="preserve"> seguindo os passos: (1) injeção de solução em submucosa com solução de índigo</w:t>
      </w:r>
      <w:r w:rsidR="00D644A4">
        <w:rPr>
          <w:rFonts w:ascii="Arial" w:eastAsia="Arial" w:hAnsi="Arial" w:cs="Arial"/>
          <w:sz w:val="22"/>
          <w:szCs w:val="22"/>
        </w:rPr>
        <w:t>-</w:t>
      </w:r>
      <w:proofErr w:type="spellStart"/>
      <w:r w:rsidR="00443EAC">
        <w:rPr>
          <w:rFonts w:ascii="Arial" w:eastAsia="Arial" w:hAnsi="Arial" w:cs="Arial"/>
          <w:sz w:val="22"/>
          <w:szCs w:val="22"/>
        </w:rPr>
        <w:t>cármin</w:t>
      </w:r>
      <w:proofErr w:type="spellEnd"/>
      <w:r w:rsidR="00443EAC">
        <w:rPr>
          <w:rFonts w:ascii="Arial" w:eastAsia="Arial" w:hAnsi="Arial" w:cs="Arial"/>
          <w:sz w:val="22"/>
          <w:szCs w:val="22"/>
        </w:rPr>
        <w:t xml:space="preserve"> a 0,1%; (2) ressecção com alça de </w:t>
      </w:r>
      <w:proofErr w:type="spellStart"/>
      <w:r w:rsidR="00443EAC">
        <w:rPr>
          <w:rFonts w:ascii="Arial" w:eastAsia="Arial" w:hAnsi="Arial" w:cs="Arial"/>
          <w:sz w:val="22"/>
          <w:szCs w:val="22"/>
        </w:rPr>
        <w:t>polipectomia</w:t>
      </w:r>
      <w:proofErr w:type="spellEnd"/>
      <w:r w:rsidR="00443EAC">
        <w:rPr>
          <w:rFonts w:ascii="Arial" w:eastAsia="Arial" w:hAnsi="Arial" w:cs="Arial"/>
          <w:sz w:val="22"/>
          <w:szCs w:val="22"/>
        </w:rPr>
        <w:t xml:space="preserve"> de 10mm </w:t>
      </w:r>
      <w:r w:rsidR="00D644A4">
        <w:rPr>
          <w:rFonts w:ascii="Arial" w:eastAsia="Arial" w:hAnsi="Arial" w:cs="Arial"/>
          <w:sz w:val="22"/>
          <w:szCs w:val="22"/>
        </w:rPr>
        <w:t>de</w:t>
      </w:r>
      <w:r w:rsidR="00443EAC">
        <w:rPr>
          <w:rFonts w:ascii="Arial" w:eastAsia="Arial" w:hAnsi="Arial" w:cs="Arial"/>
          <w:sz w:val="22"/>
          <w:szCs w:val="22"/>
        </w:rPr>
        <w:t xml:space="preserve"> bordas e</w:t>
      </w:r>
      <w:r w:rsidR="00D644A4">
        <w:rPr>
          <w:rFonts w:ascii="Arial" w:eastAsia="Arial" w:hAnsi="Arial" w:cs="Arial"/>
          <w:sz w:val="22"/>
          <w:szCs w:val="22"/>
        </w:rPr>
        <w:t xml:space="preserve">, </w:t>
      </w:r>
      <w:r w:rsidR="00443EAC">
        <w:rPr>
          <w:rFonts w:ascii="Arial" w:eastAsia="Arial" w:hAnsi="Arial" w:cs="Arial"/>
          <w:sz w:val="22"/>
          <w:szCs w:val="22"/>
        </w:rPr>
        <w:t>em seguida</w:t>
      </w:r>
      <w:r w:rsidR="00D644A4">
        <w:rPr>
          <w:rFonts w:ascii="Arial" w:eastAsia="Arial" w:hAnsi="Arial" w:cs="Arial"/>
          <w:sz w:val="22"/>
          <w:szCs w:val="22"/>
        </w:rPr>
        <w:t>,</w:t>
      </w:r>
      <w:r w:rsidR="00443EAC">
        <w:rPr>
          <w:rFonts w:ascii="Arial" w:eastAsia="Arial" w:hAnsi="Arial" w:cs="Arial"/>
          <w:sz w:val="22"/>
          <w:szCs w:val="22"/>
        </w:rPr>
        <w:t xml:space="preserve"> </w:t>
      </w:r>
      <w:r w:rsidR="00D644A4">
        <w:rPr>
          <w:rFonts w:ascii="Arial" w:eastAsia="Arial" w:hAnsi="Arial" w:cs="Arial"/>
          <w:sz w:val="22"/>
          <w:szCs w:val="22"/>
        </w:rPr>
        <w:t>de</w:t>
      </w:r>
      <w:r w:rsidR="00443EAC">
        <w:rPr>
          <w:rFonts w:ascii="Arial" w:eastAsia="Arial" w:hAnsi="Arial" w:cs="Arial"/>
          <w:sz w:val="22"/>
          <w:szCs w:val="22"/>
        </w:rPr>
        <w:t xml:space="preserve"> região central da </w:t>
      </w:r>
      <w:r w:rsidR="000E4329">
        <w:rPr>
          <w:rFonts w:ascii="Arial" w:eastAsia="Arial" w:hAnsi="Arial" w:cs="Arial"/>
          <w:sz w:val="22"/>
          <w:szCs w:val="22"/>
        </w:rPr>
        <w:t>lesão utilizando</w:t>
      </w:r>
      <w:r w:rsidR="00443EAC">
        <w:rPr>
          <w:rFonts w:ascii="Arial" w:eastAsia="Arial" w:hAnsi="Arial" w:cs="Arial"/>
          <w:sz w:val="22"/>
          <w:szCs w:val="22"/>
        </w:rPr>
        <w:t xml:space="preserve"> corrente com corte puro e pot</w:t>
      </w:r>
      <w:r w:rsidR="000E4329">
        <w:rPr>
          <w:rFonts w:ascii="Arial" w:eastAsia="Arial" w:hAnsi="Arial" w:cs="Arial"/>
          <w:sz w:val="22"/>
          <w:szCs w:val="22"/>
        </w:rPr>
        <w:t>ê</w:t>
      </w:r>
      <w:r w:rsidR="00443EAC">
        <w:rPr>
          <w:rFonts w:ascii="Arial" w:eastAsia="Arial" w:hAnsi="Arial" w:cs="Arial"/>
          <w:sz w:val="22"/>
          <w:szCs w:val="22"/>
        </w:rPr>
        <w:t>ncia de 15 Watts</w:t>
      </w:r>
      <w:r w:rsidR="000E4329">
        <w:rPr>
          <w:rFonts w:ascii="Arial" w:eastAsia="Arial" w:hAnsi="Arial" w:cs="Arial"/>
          <w:sz w:val="22"/>
          <w:szCs w:val="22"/>
        </w:rPr>
        <w:t>; (3) fechamento do leito de ressec</w:t>
      </w:r>
      <w:r w:rsidR="00D644A4">
        <w:rPr>
          <w:rFonts w:ascii="Arial" w:eastAsia="Arial" w:hAnsi="Arial" w:cs="Arial"/>
          <w:sz w:val="22"/>
          <w:szCs w:val="22"/>
        </w:rPr>
        <w:t>çã</w:t>
      </w:r>
      <w:r w:rsidR="000E4329">
        <w:rPr>
          <w:rFonts w:ascii="Arial" w:eastAsia="Arial" w:hAnsi="Arial" w:cs="Arial"/>
          <w:sz w:val="22"/>
          <w:szCs w:val="22"/>
        </w:rPr>
        <w:t>o com aposição de 3 (três) clipes metálicos para profilaxia de sangramento e/ou perfuração tardia. A ressecção foi realizada sem intercorrências</w:t>
      </w:r>
      <w:r w:rsidR="00D644A4">
        <w:rPr>
          <w:rFonts w:ascii="Arial" w:eastAsia="Arial" w:hAnsi="Arial" w:cs="Arial"/>
          <w:sz w:val="22"/>
          <w:szCs w:val="22"/>
        </w:rPr>
        <w:t>.</w:t>
      </w:r>
    </w:p>
    <w:p w14:paraId="29F65FF8" w14:textId="632E2708" w:rsidR="000E4329" w:rsidRDefault="000E4329" w:rsidP="00B12F3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Realizada nova endoscopia digestiva alta em 6 (seis) meses sem evidência de lesão residual ou recidiva</w:t>
      </w:r>
      <w:r w:rsidR="00D644A4">
        <w:rPr>
          <w:rFonts w:ascii="Arial" w:eastAsia="Arial" w:hAnsi="Arial" w:cs="Arial"/>
          <w:sz w:val="22"/>
          <w:szCs w:val="22"/>
        </w:rPr>
        <w:t xml:space="preserve"> em imagem endoscópica e em biópsia de leito.</w:t>
      </w:r>
    </w:p>
    <w:p w14:paraId="2F8CBBBD" w14:textId="77777777" w:rsidR="00282AFC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50B1C66" w14:textId="4E353853" w:rsidR="00282AFC" w:rsidRPr="00D44637" w:rsidRDefault="00282AFC" w:rsidP="00282AF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CONCLUSÕES: </w:t>
      </w:r>
      <w:r w:rsidR="000E4329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="00D644A4">
        <w:rPr>
          <w:rFonts w:ascii="Arial" w:eastAsia="Arial" w:hAnsi="Arial" w:cs="Arial"/>
          <w:sz w:val="22"/>
          <w:szCs w:val="22"/>
        </w:rPr>
        <w:t>mucosectomia</w:t>
      </w:r>
      <w:proofErr w:type="spellEnd"/>
      <w:r w:rsidR="000E4329" w:rsidRPr="000E4329">
        <w:rPr>
          <w:rFonts w:ascii="Arial" w:eastAsia="Arial" w:hAnsi="Arial" w:cs="Arial"/>
          <w:sz w:val="22"/>
          <w:szCs w:val="22"/>
        </w:rPr>
        <w:t xml:space="preserve"> </w:t>
      </w:r>
      <w:r w:rsidR="000E4329">
        <w:rPr>
          <w:rFonts w:ascii="Arial" w:eastAsia="Arial" w:hAnsi="Arial" w:cs="Arial"/>
          <w:sz w:val="22"/>
          <w:szCs w:val="22"/>
        </w:rPr>
        <w:t>permite</w:t>
      </w:r>
      <w:r w:rsidR="000E4329" w:rsidRPr="000E4329">
        <w:rPr>
          <w:rFonts w:ascii="Arial" w:eastAsia="Arial" w:hAnsi="Arial" w:cs="Arial"/>
          <w:sz w:val="22"/>
          <w:szCs w:val="22"/>
        </w:rPr>
        <w:t xml:space="preserve"> a ressecção segura e eficaz da maioria dos adenomas duodenais. A dissecção endoscópica da submucosa é possível, mas </w:t>
      </w:r>
      <w:r w:rsidR="00947091">
        <w:rPr>
          <w:rFonts w:ascii="Arial" w:eastAsia="Arial" w:hAnsi="Arial" w:cs="Arial"/>
          <w:sz w:val="22"/>
          <w:szCs w:val="22"/>
        </w:rPr>
        <w:t>requer bastante experiência e treinamento para</w:t>
      </w:r>
      <w:r w:rsidR="000E4329" w:rsidRPr="000E4329">
        <w:rPr>
          <w:rFonts w:ascii="Arial" w:eastAsia="Arial" w:hAnsi="Arial" w:cs="Arial"/>
          <w:sz w:val="22"/>
          <w:szCs w:val="22"/>
        </w:rPr>
        <w:t xml:space="preserve"> realizar com segurança no duodeno.</w:t>
      </w:r>
    </w:p>
    <w:p w14:paraId="5943CE7A" w14:textId="6AE612C5" w:rsidR="00282AFC" w:rsidRDefault="00282AFC"/>
    <w:p w14:paraId="176AED4E" w14:textId="77777777" w:rsidR="00282AFC" w:rsidRDefault="00282AFC"/>
    <w:sectPr w:rsidR="00282AFC" w:rsidSect="00EF6D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FC"/>
    <w:rsid w:val="000050B7"/>
    <w:rsid w:val="000E4329"/>
    <w:rsid w:val="00282AFC"/>
    <w:rsid w:val="00443EAC"/>
    <w:rsid w:val="006347C9"/>
    <w:rsid w:val="00947091"/>
    <w:rsid w:val="00B12F3C"/>
    <w:rsid w:val="00D644A4"/>
    <w:rsid w:val="00E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BB871"/>
  <w15:chartTrackingRefBased/>
  <w15:docId w15:val="{BD4FD023-D35D-5F4A-A747-50F2AC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F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2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rat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cardorppesso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yhfa@yahoo.com.br" TargetMode="External"/><Relationship Id="rId5" Type="http://schemas.openxmlformats.org/officeDocument/2006/relationships/hyperlink" Target="mailto:luizeduardofl20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clarapessoa@edu.unifor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galileufaf@gmail.com</dc:creator>
  <cp:keywords/>
  <dc:description/>
  <cp:lastModifiedBy>galileufaf@gmail.com</cp:lastModifiedBy>
  <cp:revision>1</cp:revision>
  <dcterms:created xsi:type="dcterms:W3CDTF">2023-03-08T00:57:00Z</dcterms:created>
  <dcterms:modified xsi:type="dcterms:W3CDTF">2023-03-08T02:00:00Z</dcterms:modified>
</cp:coreProperties>
</file>