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procura pelos serviços de emergência vem crescendo gradativamente desde os anos 50, decorrente do aumento nos casos de violência e acidentes urbanos, no entanto, estes serviços não foram organizados de maneira a atender a essa crescente demanda, o que causou a superlotação das emergências hospitalares e pronto socorros. O acesso da população aos serviços de pronto atendimento poderá ser facilitado por meio de dispositivos tecnológicos de localização que indique o serviço de pronto atendimento mais próximo e adequado a especialidade que necessita?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Criar um aplicativo em saúde conectado ao Google Maps para localização de Serviços de Pronto Atendimento (SPA)/Unidade de Pronto Atendimento (UPA) com funcionamento 24 horas pelo usuário do Sistema Único de Saúde de acordo com a especialidade que necessita.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Método: </w:t>
      </w:r>
      <w:r w:rsidDel="00000000" w:rsidR="00000000" w:rsidRPr="00000000">
        <w:rPr>
          <w:sz w:val="24"/>
          <w:szCs w:val="24"/>
          <w:rtl w:val="0"/>
        </w:rPr>
        <w:t xml:space="preserve">Desenvolvimento de uma ferramenta digital, criado através da ferramenta Thunkable, uma plataforma destinada à criação de projetos de aplicativos de forma simples e eficiente, que funciona em dispositivos móveis para Android. O estudo foi realizado na Faculdade de Enfermagem Nossa Senhora das Graças da Universidade de Pernambuco, por um grupo de acadêmicas de enfermagem.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O aplicativo desenvolvido consiste em facilitar a localização para o direcionamento do usuário ao serviço de pronto atendimento que dispõe da especialidade da qual necessita, assim reduzindo as complicações relacionadas ao tempo de deslocamento e com resolutividade adequada. O aplicativo, resgatará dados do GPS do usuário obtendo sua localização, assim adicionado um marcador à sua localização e indicando com outros marcadores todas as UPAs que podem atender a sua necessidade. Quando o usuário clicar na UPA escolhida o mapa irá disponibilizar a melhor rota para a UPA selecionada otimizando o tempo de chegada do usuário ao pronto atendimento.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O aplicativo veio com a proposta de facilitar a localização da unidade que atende a necessidade específica do usuário, que terá acesso a tratamento qualificado e personalizado e isso poderá ter impacto positivo para a saúde do paciente. O uso do aplicativo de localização poderá agilizar o atendimento, a medida em que direciona os usuários ao serviço de urgência adequado.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Descritores</w:t>
      </w:r>
      <w:r w:rsidDel="00000000" w:rsidR="00000000" w:rsidRPr="00000000">
        <w:rPr>
          <w:sz w:val="24"/>
          <w:szCs w:val="24"/>
          <w:rtl w:val="0"/>
        </w:rPr>
        <w:t xml:space="preserve">: Serviço Hospitalar de Emergência; Tecnologia;Urgência ;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