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409AC" w14:textId="02C88FAD" w:rsidR="00A0732D" w:rsidRPr="00A0732D" w:rsidRDefault="004E6A50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Biopolímero de maracuj</w:t>
      </w:r>
      <w:r w:rsidR="00F22552">
        <w:rPr>
          <w:rFonts w:ascii="Arial" w:hAnsi="Arial" w:cs="Arial"/>
          <w:b/>
          <w:sz w:val="36"/>
          <w:szCs w:val="36"/>
        </w:rPr>
        <w:t>á</w:t>
      </w:r>
      <w:r>
        <w:rPr>
          <w:rFonts w:ascii="Arial" w:hAnsi="Arial" w:cs="Arial"/>
          <w:b/>
          <w:sz w:val="36"/>
          <w:szCs w:val="36"/>
        </w:rPr>
        <w:t>: caracterizaç</w:t>
      </w:r>
      <w:r w:rsidR="00F22552">
        <w:rPr>
          <w:rFonts w:ascii="Arial" w:hAnsi="Arial" w:cs="Arial"/>
          <w:b/>
          <w:sz w:val="36"/>
          <w:szCs w:val="36"/>
        </w:rPr>
        <w:t>ões químicas e</w:t>
      </w:r>
      <w:r>
        <w:rPr>
          <w:rFonts w:ascii="Arial" w:hAnsi="Arial" w:cs="Arial"/>
          <w:b/>
          <w:sz w:val="36"/>
          <w:szCs w:val="36"/>
        </w:rPr>
        <w:t xml:space="preserve"> f</w:t>
      </w:r>
      <w:r w:rsidR="00F22552">
        <w:rPr>
          <w:rFonts w:ascii="Arial" w:hAnsi="Arial" w:cs="Arial"/>
          <w:b/>
          <w:sz w:val="36"/>
          <w:szCs w:val="36"/>
        </w:rPr>
        <w:t>í</w:t>
      </w:r>
      <w:r>
        <w:rPr>
          <w:rFonts w:ascii="Arial" w:hAnsi="Arial" w:cs="Arial"/>
          <w:b/>
          <w:sz w:val="36"/>
          <w:szCs w:val="36"/>
        </w:rPr>
        <w:t>sico-qu</w:t>
      </w:r>
      <w:r w:rsidR="00F22552">
        <w:rPr>
          <w:rFonts w:ascii="Arial" w:hAnsi="Arial" w:cs="Arial"/>
          <w:b/>
          <w:sz w:val="36"/>
          <w:szCs w:val="36"/>
        </w:rPr>
        <w:t>í</w:t>
      </w:r>
      <w:r>
        <w:rPr>
          <w:rFonts w:ascii="Arial" w:hAnsi="Arial" w:cs="Arial"/>
          <w:b/>
          <w:sz w:val="36"/>
          <w:szCs w:val="36"/>
        </w:rPr>
        <w:t>mica</w:t>
      </w:r>
      <w:r w:rsidR="00F22552">
        <w:rPr>
          <w:rFonts w:ascii="Arial" w:hAnsi="Arial" w:cs="Arial"/>
          <w:b/>
          <w:sz w:val="36"/>
          <w:szCs w:val="36"/>
        </w:rPr>
        <w:t>s</w:t>
      </w:r>
      <w:r>
        <w:rPr>
          <w:rFonts w:ascii="Arial" w:hAnsi="Arial" w:cs="Arial"/>
          <w:b/>
          <w:sz w:val="36"/>
          <w:szCs w:val="36"/>
        </w:rPr>
        <w:t>.</w:t>
      </w:r>
    </w:p>
    <w:p w14:paraId="5423F150" w14:textId="77777777"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01ED5E23" w14:textId="6836007E" w:rsidR="00446535" w:rsidRDefault="00446535" w:rsidP="00446535">
      <w:pPr>
        <w:pStyle w:val="00abstractauthors"/>
        <w:spacing w:after="0" w:line="240" w:lineRule="auto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RAMOS; I.F.S¹;</w:t>
      </w:r>
      <w:r w:rsidR="00CC0014" w:rsidRPr="00CC001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C001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LOPES; T.B.C.¹; 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MARQUES, M.C.A.¹; SILVA JUNIOR; F.T.S.¹; RIZZO, M.S.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</w:rPr>
        <w:t>1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; COSTA, M.P.¹; RIBEIRO, A.B.¹</w:t>
      </w:r>
      <w:r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094D5A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0A41108D" w14:textId="77777777" w:rsidR="00446535" w:rsidRPr="00446535" w:rsidRDefault="00446535" w:rsidP="00367D8F">
      <w:pPr>
        <w:pStyle w:val="00abstractauthors"/>
        <w:spacing w:after="0" w:line="240" w:lineRule="auto"/>
        <w:rPr>
          <w:rStyle w:val="eop"/>
          <w:rFonts w:ascii="Arial" w:hAnsi="Arial" w:cs="Arial"/>
          <w:color w:val="000000"/>
          <w:szCs w:val="24"/>
          <w:shd w:val="clear" w:color="auto" w:fill="FFFFFF"/>
        </w:rPr>
      </w:pPr>
      <w:r w:rsidRPr="00446535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>Laboratório Interdisciplinar de Materiais Avançados (LIMAV) – Universidade Federal do Piauí ¹</w:t>
      </w:r>
      <w:r w:rsidRPr="00446535">
        <w:rPr>
          <w:rStyle w:val="eop"/>
          <w:rFonts w:ascii="Arial" w:hAnsi="Arial" w:cs="Arial"/>
          <w:color w:val="000000"/>
          <w:szCs w:val="24"/>
          <w:shd w:val="clear" w:color="auto" w:fill="FFFFFF"/>
        </w:rPr>
        <w:t> </w:t>
      </w:r>
    </w:p>
    <w:p w14:paraId="6411CE04" w14:textId="41AC648E" w:rsidR="00D031CC" w:rsidRDefault="00CC0014" w:rsidP="00367D8F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Igorfrederico10</w:t>
      </w:r>
      <w:r w:rsidR="00D031CC" w:rsidRPr="00D031CC">
        <w:rPr>
          <w:rFonts w:ascii="Arial" w:hAnsi="Arial" w:cs="Arial"/>
          <w:szCs w:val="24"/>
          <w:lang w:val="pt-BR"/>
        </w:rPr>
        <w:t>@gmail.com</w:t>
      </w:r>
    </w:p>
    <w:p w14:paraId="53C6244F" w14:textId="633C9AAA" w:rsidR="00A412B2" w:rsidRPr="00100DA4" w:rsidRDefault="00897F80" w:rsidP="00100DA4">
      <w:pPr>
        <w:pStyle w:val="00abstractaffiliation"/>
        <w:spacing w:line="240" w:lineRule="auto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 xml:space="preserve"> </w:t>
      </w:r>
    </w:p>
    <w:p w14:paraId="736BD10D" w14:textId="3F5BEA2A" w:rsidR="00652F14" w:rsidRPr="006815BA" w:rsidRDefault="00446535" w:rsidP="00446535">
      <w:pPr>
        <w:rPr>
          <w:rFonts w:ascii="Arial" w:hAnsi="Arial" w:cs="Arial"/>
          <w:color w:val="000000"/>
          <w:shd w:val="clear" w:color="auto" w:fill="FFFFFF"/>
        </w:rPr>
      </w:pPr>
      <w:r w:rsidRPr="00446535">
        <w:rPr>
          <w:rFonts w:ascii="Arial" w:hAnsi="Arial" w:cs="Arial"/>
          <w:b/>
          <w:szCs w:val="24"/>
        </w:rPr>
        <w:t>Introdução:</w:t>
      </w:r>
      <w:r>
        <w:rPr>
          <w:rFonts w:ascii="Arial" w:hAnsi="Arial" w:cs="Arial"/>
          <w:szCs w:val="24"/>
        </w:rPr>
        <w:t xml:space="preserve"> </w:t>
      </w:r>
      <w:r w:rsidR="00A412B2" w:rsidRPr="00652F14">
        <w:rPr>
          <w:rFonts w:ascii="Arial" w:hAnsi="Arial" w:cs="Arial"/>
          <w:szCs w:val="24"/>
        </w:rPr>
        <w:t xml:space="preserve">Os polissacarídeos são </w:t>
      </w:r>
      <w:r w:rsidR="00100DA4">
        <w:rPr>
          <w:rFonts w:ascii="Arial" w:hAnsi="Arial" w:cs="Arial"/>
          <w:szCs w:val="24"/>
        </w:rPr>
        <w:t>macromolé</w:t>
      </w:r>
      <w:r w:rsidR="004B5E94" w:rsidRPr="00652F14">
        <w:rPr>
          <w:rFonts w:ascii="Arial" w:hAnsi="Arial" w:cs="Arial"/>
          <w:szCs w:val="24"/>
        </w:rPr>
        <w:t>culas</w:t>
      </w:r>
      <w:r w:rsidR="00A412B2" w:rsidRPr="00652F14">
        <w:rPr>
          <w:rFonts w:ascii="Arial" w:hAnsi="Arial" w:cs="Arial"/>
          <w:szCs w:val="24"/>
        </w:rPr>
        <w:t xml:space="preserve"> amplamente </w:t>
      </w:r>
      <w:r w:rsidR="004B5E94" w:rsidRPr="00652F14">
        <w:rPr>
          <w:rFonts w:ascii="Arial" w:hAnsi="Arial" w:cs="Arial"/>
          <w:szCs w:val="24"/>
        </w:rPr>
        <w:t>distribuída</w:t>
      </w:r>
      <w:r w:rsidR="00A412B2" w:rsidRPr="00652F14">
        <w:rPr>
          <w:rFonts w:ascii="Arial" w:hAnsi="Arial" w:cs="Arial"/>
          <w:szCs w:val="24"/>
        </w:rPr>
        <w:t>s</w:t>
      </w:r>
      <w:r w:rsidR="004B5E94" w:rsidRPr="00652F14">
        <w:rPr>
          <w:rFonts w:ascii="Arial" w:hAnsi="Arial" w:cs="Arial"/>
          <w:szCs w:val="24"/>
        </w:rPr>
        <w:t xml:space="preserve"> </w:t>
      </w:r>
      <w:r w:rsidR="00100DA4">
        <w:rPr>
          <w:rFonts w:ascii="Arial" w:hAnsi="Arial" w:cs="Arial"/>
          <w:szCs w:val="24"/>
        </w:rPr>
        <w:t>tendo</w:t>
      </w:r>
      <w:r w:rsidR="00A412B2" w:rsidRPr="00652F14">
        <w:rPr>
          <w:rFonts w:ascii="Arial" w:hAnsi="Arial" w:cs="Arial"/>
          <w:szCs w:val="24"/>
        </w:rPr>
        <w:t xml:space="preserve"> origem animal e vegetal</w:t>
      </w:r>
      <w:r w:rsidR="004B5E94" w:rsidRPr="00652F14">
        <w:rPr>
          <w:rFonts w:ascii="Arial" w:hAnsi="Arial" w:cs="Arial"/>
          <w:szCs w:val="24"/>
        </w:rPr>
        <w:t>.</w:t>
      </w:r>
      <w:r w:rsidR="00A412B2" w:rsidRPr="00652F14">
        <w:rPr>
          <w:rFonts w:ascii="Arial" w:hAnsi="Arial" w:cs="Arial"/>
          <w:szCs w:val="24"/>
        </w:rPr>
        <w:t xml:space="preserve"> </w:t>
      </w:r>
      <w:r w:rsidR="004B5E94" w:rsidRPr="00652F14">
        <w:rPr>
          <w:rFonts w:ascii="Arial" w:hAnsi="Arial" w:cs="Arial"/>
          <w:szCs w:val="24"/>
        </w:rPr>
        <w:t>Além disso,</w:t>
      </w:r>
      <w:r w:rsidR="00A412B2" w:rsidRPr="00652F14">
        <w:rPr>
          <w:rFonts w:ascii="Arial" w:hAnsi="Arial" w:cs="Arial"/>
          <w:szCs w:val="24"/>
        </w:rPr>
        <w:t xml:space="preserve"> apresentam </w:t>
      </w:r>
      <w:r w:rsidR="00100DA4">
        <w:rPr>
          <w:rFonts w:ascii="Arial" w:hAnsi="Arial" w:cs="Arial"/>
          <w:szCs w:val="24"/>
        </w:rPr>
        <w:t>muitas</w:t>
      </w:r>
      <w:r w:rsidR="00A412B2" w:rsidRPr="00652F14">
        <w:rPr>
          <w:rFonts w:ascii="Arial" w:hAnsi="Arial" w:cs="Arial"/>
          <w:szCs w:val="24"/>
        </w:rPr>
        <w:t xml:space="preserve"> propriedades biológicas e </w:t>
      </w:r>
      <w:r w:rsidR="004B5E94" w:rsidRPr="00652F14">
        <w:rPr>
          <w:rFonts w:ascii="Arial" w:hAnsi="Arial" w:cs="Arial"/>
          <w:szCs w:val="24"/>
        </w:rPr>
        <w:t>tecnol</w:t>
      </w:r>
      <w:r w:rsidR="00F22552">
        <w:rPr>
          <w:rFonts w:ascii="Arial" w:hAnsi="Arial" w:cs="Arial"/>
          <w:szCs w:val="24"/>
        </w:rPr>
        <w:t>ó</w:t>
      </w:r>
      <w:r w:rsidR="004B5E94" w:rsidRPr="00652F14">
        <w:rPr>
          <w:rFonts w:ascii="Arial" w:hAnsi="Arial" w:cs="Arial"/>
          <w:szCs w:val="24"/>
        </w:rPr>
        <w:t>gica</w:t>
      </w:r>
      <w:r w:rsidR="00F22552">
        <w:rPr>
          <w:rFonts w:ascii="Arial" w:hAnsi="Arial" w:cs="Arial"/>
          <w:szCs w:val="24"/>
        </w:rPr>
        <w:t>s</w:t>
      </w:r>
      <w:r w:rsidR="004B5E94" w:rsidRPr="00652F14">
        <w:rPr>
          <w:rFonts w:ascii="Arial" w:hAnsi="Arial" w:cs="Arial"/>
          <w:szCs w:val="24"/>
        </w:rPr>
        <w:t xml:space="preserve"> </w:t>
      </w:r>
      <w:r w:rsidR="00F22552">
        <w:rPr>
          <w:rFonts w:ascii="Arial" w:hAnsi="Arial" w:cs="Arial"/>
          <w:szCs w:val="24"/>
        </w:rPr>
        <w:t>ú</w:t>
      </w:r>
      <w:r w:rsidR="00100DA4">
        <w:rPr>
          <w:rFonts w:ascii="Arial" w:hAnsi="Arial" w:cs="Arial"/>
          <w:szCs w:val="24"/>
        </w:rPr>
        <w:t xml:space="preserve">teis </w:t>
      </w:r>
      <w:r w:rsidR="006815BA">
        <w:rPr>
          <w:rFonts w:ascii="Arial" w:hAnsi="Arial" w:cs="Arial"/>
          <w:szCs w:val="24"/>
        </w:rPr>
        <w:t>em diversos</w:t>
      </w:r>
      <w:r w:rsidR="00100DA4">
        <w:rPr>
          <w:rFonts w:ascii="Arial" w:hAnsi="Arial" w:cs="Arial"/>
          <w:szCs w:val="24"/>
        </w:rPr>
        <w:t xml:space="preserve"> campo</w:t>
      </w:r>
      <w:r w:rsidR="006815BA">
        <w:rPr>
          <w:rFonts w:ascii="Arial" w:hAnsi="Arial" w:cs="Arial"/>
          <w:szCs w:val="24"/>
        </w:rPr>
        <w:t>s</w:t>
      </w:r>
      <w:r w:rsidR="004B5E94" w:rsidRPr="00652F14">
        <w:rPr>
          <w:rFonts w:ascii="Arial" w:hAnsi="Arial" w:cs="Arial"/>
          <w:szCs w:val="24"/>
        </w:rPr>
        <w:t xml:space="preserve"> </w:t>
      </w:r>
      <w:r w:rsidR="006815BA">
        <w:rPr>
          <w:rFonts w:ascii="Arial" w:hAnsi="Arial" w:cs="Arial"/>
          <w:szCs w:val="24"/>
        </w:rPr>
        <w:t>industriais</w:t>
      </w:r>
      <w:r w:rsidRPr="00446535">
        <w:rPr>
          <w:rFonts w:ascii="Arial" w:hAnsi="Arial" w:cs="Arial"/>
          <w:szCs w:val="24"/>
          <w:vertAlign w:val="superscript"/>
        </w:rPr>
        <w:t>[1]</w:t>
      </w:r>
      <w:r w:rsidR="004B5E94" w:rsidRPr="00652F14">
        <w:rPr>
          <w:rFonts w:ascii="Arial" w:hAnsi="Arial" w:cs="Arial"/>
          <w:szCs w:val="24"/>
        </w:rPr>
        <w:t xml:space="preserve">. </w:t>
      </w:r>
      <w:r w:rsidR="00F22552">
        <w:rPr>
          <w:rFonts w:ascii="Arial" w:hAnsi="Arial" w:cs="Arial"/>
          <w:szCs w:val="24"/>
        </w:rPr>
        <w:t>Esse</w:t>
      </w:r>
      <w:r w:rsidR="004B5E94" w:rsidRPr="00652F14">
        <w:rPr>
          <w:rFonts w:ascii="Arial" w:hAnsi="Arial" w:cs="Arial"/>
          <w:szCs w:val="24"/>
        </w:rPr>
        <w:t xml:space="preserve"> estudo </w:t>
      </w:r>
      <w:r w:rsidR="00100DA4">
        <w:rPr>
          <w:rFonts w:ascii="Arial" w:hAnsi="Arial" w:cs="Arial"/>
          <w:szCs w:val="24"/>
        </w:rPr>
        <w:t>objetivou-se em</w:t>
      </w:r>
      <w:r w:rsidR="004B5E94" w:rsidRPr="00652F14">
        <w:rPr>
          <w:rFonts w:ascii="Arial" w:hAnsi="Arial" w:cs="Arial"/>
          <w:szCs w:val="24"/>
        </w:rPr>
        <w:t xml:space="preserve"> </w:t>
      </w:r>
      <w:r w:rsidR="00F22552">
        <w:rPr>
          <w:rFonts w:ascii="Arial" w:hAnsi="Arial" w:cs="Arial"/>
          <w:szCs w:val="24"/>
        </w:rPr>
        <w:t>extrair, purificar</w:t>
      </w:r>
      <w:r w:rsidR="004B5E94" w:rsidRPr="00652F14">
        <w:rPr>
          <w:rFonts w:ascii="Arial" w:hAnsi="Arial" w:cs="Arial"/>
          <w:szCs w:val="24"/>
        </w:rPr>
        <w:t xml:space="preserve"> e caracteriza</w:t>
      </w:r>
      <w:r w:rsidR="00F22552">
        <w:rPr>
          <w:rFonts w:ascii="Arial" w:hAnsi="Arial" w:cs="Arial"/>
          <w:szCs w:val="24"/>
        </w:rPr>
        <w:t>r</w:t>
      </w:r>
      <w:r w:rsidR="004B5E94" w:rsidRPr="00652F14">
        <w:rPr>
          <w:rFonts w:ascii="Arial" w:hAnsi="Arial" w:cs="Arial"/>
          <w:szCs w:val="24"/>
        </w:rPr>
        <w:t xml:space="preserve"> o pol</w:t>
      </w:r>
      <w:r w:rsidR="004E6A50">
        <w:rPr>
          <w:rFonts w:ascii="Arial" w:hAnsi="Arial" w:cs="Arial"/>
          <w:szCs w:val="24"/>
        </w:rPr>
        <w:t>í</w:t>
      </w:r>
      <w:r w:rsidR="004B5E94" w:rsidRPr="00652F14">
        <w:rPr>
          <w:rFonts w:ascii="Arial" w:hAnsi="Arial" w:cs="Arial"/>
          <w:szCs w:val="24"/>
        </w:rPr>
        <w:t xml:space="preserve">mero do resíduo industrial de </w:t>
      </w:r>
      <w:r w:rsidR="00F22552">
        <w:rPr>
          <w:rFonts w:ascii="Arial" w:hAnsi="Arial" w:cs="Arial"/>
          <w:szCs w:val="24"/>
        </w:rPr>
        <w:t>m</w:t>
      </w:r>
      <w:r w:rsidR="001E2C82" w:rsidRPr="00652F14">
        <w:rPr>
          <w:rFonts w:ascii="Arial" w:hAnsi="Arial" w:cs="Arial"/>
          <w:szCs w:val="24"/>
        </w:rPr>
        <w:t>aracuj</w:t>
      </w:r>
      <w:r w:rsidR="00F22552">
        <w:rPr>
          <w:rFonts w:ascii="Arial" w:hAnsi="Arial" w:cs="Arial"/>
          <w:szCs w:val="24"/>
        </w:rPr>
        <w:t>á</w:t>
      </w:r>
      <w:r w:rsidR="00100DA4">
        <w:rPr>
          <w:rFonts w:ascii="Arial" w:hAnsi="Arial" w:cs="Arial"/>
          <w:szCs w:val="24"/>
        </w:rPr>
        <w:t xml:space="preserve"> </w:t>
      </w:r>
      <w:r w:rsidR="004B5E94" w:rsidRPr="00652F14">
        <w:rPr>
          <w:rFonts w:ascii="Arial" w:hAnsi="Arial" w:cs="Arial"/>
          <w:szCs w:val="24"/>
        </w:rPr>
        <w:t>(</w:t>
      </w:r>
      <w:r w:rsidR="001E2C82" w:rsidRPr="00652F14">
        <w:rPr>
          <w:rFonts w:ascii="Arial" w:hAnsi="Arial" w:cs="Arial"/>
          <w:i/>
          <w:szCs w:val="24"/>
        </w:rPr>
        <w:t>Passiflora edulis</w:t>
      </w:r>
      <w:r w:rsidR="004B5E94" w:rsidRPr="00652F14">
        <w:rPr>
          <w:rFonts w:ascii="Arial" w:hAnsi="Arial" w:cs="Arial"/>
          <w:szCs w:val="24"/>
        </w:rPr>
        <w:t>), visando o desenvolvimento tecnologias sustent</w:t>
      </w:r>
      <w:r w:rsidR="00F22552">
        <w:rPr>
          <w:rFonts w:ascii="Arial" w:hAnsi="Arial" w:cs="Arial"/>
          <w:szCs w:val="24"/>
        </w:rPr>
        <w:t>á</w:t>
      </w:r>
      <w:r w:rsidR="004B5E94" w:rsidRPr="00652F14">
        <w:rPr>
          <w:rFonts w:ascii="Arial" w:hAnsi="Arial" w:cs="Arial"/>
          <w:szCs w:val="24"/>
        </w:rPr>
        <w:t>veis.</w:t>
      </w:r>
      <w:r>
        <w:rPr>
          <w:rFonts w:ascii="Arial" w:hAnsi="Arial" w:cs="Arial"/>
          <w:b/>
          <w:szCs w:val="24"/>
        </w:rPr>
        <w:t xml:space="preserve"> M</w:t>
      </w:r>
      <w:r w:rsidR="00F22552">
        <w:rPr>
          <w:rFonts w:ascii="Arial" w:hAnsi="Arial" w:cs="Arial"/>
          <w:b/>
          <w:szCs w:val="24"/>
        </w:rPr>
        <w:t>e</w:t>
      </w:r>
      <w:r>
        <w:rPr>
          <w:rFonts w:ascii="Arial" w:hAnsi="Arial" w:cs="Arial"/>
          <w:b/>
          <w:szCs w:val="24"/>
        </w:rPr>
        <w:t>todologia:</w:t>
      </w:r>
      <w:r>
        <w:rPr>
          <w:rFonts w:ascii="Arial" w:hAnsi="Arial" w:cs="Arial"/>
          <w:szCs w:val="24"/>
        </w:rPr>
        <w:t xml:space="preserve"> </w:t>
      </w:r>
      <w:r w:rsidR="004B5E94" w:rsidRPr="00652F1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Os resíduos </w:t>
      </w:r>
      <w:r w:rsidR="00F22552">
        <w:rPr>
          <w:rStyle w:val="normaltextrun"/>
          <w:rFonts w:ascii="Arial" w:hAnsi="Arial" w:cs="Arial"/>
          <w:color w:val="000000"/>
          <w:shd w:val="clear" w:color="auto" w:fill="FFFFFF"/>
        </w:rPr>
        <w:t>foram doados pela empresa</w:t>
      </w:r>
      <w:r w:rsidR="00100DA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Dencla Industria de Polpas Ltda</w:t>
      </w:r>
      <w:r w:rsidR="004B5E94" w:rsidRPr="00652F14">
        <w:rPr>
          <w:rStyle w:val="normaltextrun"/>
          <w:rFonts w:ascii="Arial" w:hAnsi="Arial" w:cs="Arial"/>
          <w:color w:val="000000"/>
          <w:shd w:val="clear" w:color="auto" w:fill="FFFFFF"/>
        </w:rPr>
        <w:t>. </w:t>
      </w:r>
      <w:r w:rsidR="00F22552">
        <w:rPr>
          <w:rStyle w:val="normaltextrun"/>
          <w:rFonts w:ascii="Arial" w:hAnsi="Arial" w:cs="Arial"/>
          <w:color w:val="000000"/>
          <w:shd w:val="clear" w:color="auto" w:fill="FFFFFF"/>
        </w:rPr>
        <w:t>Inicialmente</w:t>
      </w:r>
      <w:r w:rsidR="004B5E94" w:rsidRPr="00652F1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realizou-se a extração</w:t>
      </w:r>
      <w:r w:rsidR="00F2255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e a purificação </w:t>
      </w:r>
      <w:r w:rsidR="004B5E94" w:rsidRPr="00652F1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do polissacarídeo de resíduos de </w:t>
      </w:r>
      <w:r w:rsidR="001E2C82" w:rsidRPr="00652F14">
        <w:rPr>
          <w:rStyle w:val="normaltextrun"/>
          <w:rFonts w:ascii="Arial" w:hAnsi="Arial" w:cs="Arial"/>
          <w:color w:val="000000"/>
          <w:shd w:val="clear" w:color="auto" w:fill="FFFFFF"/>
        </w:rPr>
        <w:t>maracuj</w:t>
      </w:r>
      <w:r w:rsidR="00F22552">
        <w:rPr>
          <w:rStyle w:val="normaltextrun"/>
          <w:rFonts w:ascii="Arial" w:hAnsi="Arial" w:cs="Arial"/>
          <w:color w:val="000000"/>
          <w:shd w:val="clear" w:color="auto" w:fill="FFFFFF"/>
        </w:rPr>
        <w:t>á</w:t>
      </w:r>
      <w:r w:rsidR="00100DA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100DA4">
        <w:rPr>
          <w:rFonts w:ascii="Arial" w:hAnsi="Arial" w:cs="Arial"/>
          <w:szCs w:val="24"/>
        </w:rPr>
        <w:t>(</w:t>
      </w:r>
      <w:r w:rsidR="00100DA4" w:rsidRPr="00652F14">
        <w:rPr>
          <w:rStyle w:val="normaltextrun"/>
          <w:rFonts w:ascii="Arial" w:hAnsi="Arial" w:cs="Arial"/>
          <w:i/>
          <w:color w:val="000000"/>
          <w:shd w:val="clear" w:color="auto" w:fill="FFFFFF"/>
        </w:rPr>
        <w:t>PolRMar</w:t>
      </w:r>
      <w:r w:rsidR="00100DA4">
        <w:rPr>
          <w:rFonts w:ascii="Arial" w:hAnsi="Arial" w:cs="Arial"/>
          <w:szCs w:val="24"/>
        </w:rPr>
        <w:t>)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  <w:r w:rsidR="00F2255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O biopolímero foi avaliado quanto as características físico-químicas</w:t>
      </w:r>
      <w:r w:rsidR="006815BA">
        <w:rPr>
          <w:rStyle w:val="normaltextrun"/>
          <w:rFonts w:ascii="Arial" w:hAnsi="Arial" w:cs="Arial"/>
          <w:color w:val="000000"/>
          <w:shd w:val="clear" w:color="auto" w:fill="FFFFFF"/>
        </w:rPr>
        <w:t>, composição de monossacarídeos, FTIR, DRX, MEV,</w:t>
      </w:r>
      <w:r w:rsidR="00F2255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TG</w:t>
      </w:r>
      <w:r w:rsidR="006815B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e potencial zeta</w:t>
      </w:r>
      <w:r w:rsidR="00F22552"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b/>
          <w:color w:val="000000"/>
          <w:shd w:val="clear" w:color="auto" w:fill="FFFFFF"/>
        </w:rPr>
        <w:t xml:space="preserve">Resultados e Discussão: </w:t>
      </w:r>
      <w:r w:rsidR="00A34952" w:rsidRPr="00652F14">
        <w:rPr>
          <w:rFonts w:ascii="Arial" w:hAnsi="Arial" w:cs="Arial"/>
          <w:szCs w:val="24"/>
        </w:rPr>
        <w:t>A amostra obtida é um pó finamente dividido de coloração creme e rendimento de 6,3 ± 0,6, pH acido (4,3), condutividade de 359,7 ± 20,4 µs.cm</w:t>
      </w:r>
      <w:r w:rsidR="00A34952" w:rsidRPr="00652F14">
        <w:rPr>
          <w:rFonts w:ascii="Arial" w:hAnsi="Arial" w:cs="Arial"/>
          <w:szCs w:val="24"/>
          <w:vertAlign w:val="superscript"/>
        </w:rPr>
        <w:t>-1</w:t>
      </w:r>
      <w:r w:rsidR="00A34952" w:rsidRPr="00652F14">
        <w:rPr>
          <w:rFonts w:ascii="Arial" w:hAnsi="Arial" w:cs="Arial"/>
          <w:szCs w:val="24"/>
        </w:rPr>
        <w:t xml:space="preserve">. Verificou-se que o </w:t>
      </w:r>
      <w:r w:rsidR="00A34952" w:rsidRPr="00652F14">
        <w:rPr>
          <w:rFonts w:ascii="Arial" w:hAnsi="Arial" w:cs="Arial"/>
          <w:i/>
          <w:szCs w:val="24"/>
        </w:rPr>
        <w:t xml:space="preserve">PolRMar </w:t>
      </w:r>
      <w:r w:rsidR="00A34952" w:rsidRPr="00652F14">
        <w:rPr>
          <w:rFonts w:ascii="Arial" w:hAnsi="Arial" w:cs="Arial"/>
          <w:szCs w:val="24"/>
        </w:rPr>
        <w:t xml:space="preserve">é composto por ácidos urônicos (56,3 mol%); manose </w:t>
      </w:r>
      <w:r w:rsidR="00D031CC">
        <w:rPr>
          <w:rFonts w:ascii="Arial" w:hAnsi="Arial" w:cs="Arial"/>
          <w:szCs w:val="24"/>
        </w:rPr>
        <w:t>(24,4 mol%) e xilose (8,6 mol%); arabinose (3,8 mol%); galactose (3,6 mol%) e glicose (3,4 mol%)</w:t>
      </w:r>
      <w:r w:rsidR="00A34952" w:rsidRPr="00652F14">
        <w:rPr>
          <w:rFonts w:ascii="Arial" w:hAnsi="Arial" w:cs="Arial"/>
          <w:szCs w:val="24"/>
        </w:rPr>
        <w:t>. O espectro de FTIR apresentou picos e bandas caracter</w:t>
      </w:r>
      <w:r w:rsidR="003C7562">
        <w:rPr>
          <w:rFonts w:ascii="Arial" w:hAnsi="Arial" w:cs="Arial"/>
          <w:szCs w:val="24"/>
        </w:rPr>
        <w:t>í</w:t>
      </w:r>
      <w:r w:rsidR="00A34952" w:rsidRPr="00652F14">
        <w:rPr>
          <w:rFonts w:ascii="Arial" w:hAnsi="Arial" w:cs="Arial"/>
          <w:szCs w:val="24"/>
        </w:rPr>
        <w:t>sticos de polissacar</w:t>
      </w:r>
      <w:r w:rsidR="00F22552">
        <w:rPr>
          <w:rFonts w:ascii="Arial" w:hAnsi="Arial" w:cs="Arial"/>
          <w:szCs w:val="24"/>
        </w:rPr>
        <w:t>í</w:t>
      </w:r>
      <w:r w:rsidR="00A34952" w:rsidRPr="00652F14">
        <w:rPr>
          <w:rFonts w:ascii="Arial" w:hAnsi="Arial" w:cs="Arial"/>
          <w:szCs w:val="24"/>
        </w:rPr>
        <w:t>deos, destacando-se a banda em 3375 cm</w:t>
      </w:r>
      <w:r w:rsidR="00A34952" w:rsidRPr="00652F14">
        <w:rPr>
          <w:rFonts w:ascii="Arial" w:hAnsi="Arial" w:cs="Arial"/>
          <w:szCs w:val="24"/>
          <w:vertAlign w:val="superscript"/>
        </w:rPr>
        <w:t>-1</w:t>
      </w:r>
      <w:r w:rsidR="00A34952" w:rsidRPr="00652F14">
        <w:rPr>
          <w:rFonts w:ascii="Arial" w:hAnsi="Arial" w:cs="Arial"/>
          <w:szCs w:val="24"/>
        </w:rPr>
        <w:t xml:space="preserve"> (</w:t>
      </w:r>
      <w:r w:rsidR="004E6A50">
        <w:rPr>
          <w:rFonts w:ascii="Arial" w:hAnsi="Arial" w:cs="Arial"/>
          <w:szCs w:val="24"/>
        </w:rPr>
        <w:t>grupos</w:t>
      </w:r>
      <w:r w:rsidR="00652F14" w:rsidRPr="00652F14">
        <w:rPr>
          <w:rFonts w:ascii="Arial" w:hAnsi="Arial" w:cs="Arial"/>
          <w:szCs w:val="24"/>
        </w:rPr>
        <w:t xml:space="preserve"> –OH) e o pico em 1024 cm</w:t>
      </w:r>
      <w:r w:rsidR="00652F14" w:rsidRPr="00652F14">
        <w:rPr>
          <w:rFonts w:ascii="Arial" w:hAnsi="Arial" w:cs="Arial"/>
          <w:szCs w:val="24"/>
          <w:vertAlign w:val="superscript"/>
        </w:rPr>
        <w:t>-1</w:t>
      </w:r>
      <w:r w:rsidR="00652F14" w:rsidRPr="00652F14">
        <w:rPr>
          <w:rFonts w:ascii="Arial" w:hAnsi="Arial" w:cs="Arial"/>
          <w:szCs w:val="24"/>
        </w:rPr>
        <w:t xml:space="preserve"> região conhecida como</w:t>
      </w:r>
      <w:r w:rsidR="00652F14" w:rsidRPr="00652F14">
        <w:rPr>
          <w:rFonts w:ascii="Arial" w:hAnsi="Arial" w:cs="Arial"/>
          <w:i/>
          <w:szCs w:val="24"/>
        </w:rPr>
        <w:t xml:space="preserve"> fingerprint</w:t>
      </w:r>
      <w:r w:rsidR="00652F14" w:rsidRPr="00652F14">
        <w:rPr>
          <w:rFonts w:ascii="Arial" w:hAnsi="Arial" w:cs="Arial"/>
          <w:szCs w:val="24"/>
        </w:rPr>
        <w:t xml:space="preserve"> de polissacar</w:t>
      </w:r>
      <w:r w:rsidR="003C7562">
        <w:rPr>
          <w:rFonts w:ascii="Arial" w:hAnsi="Arial" w:cs="Arial"/>
          <w:szCs w:val="24"/>
        </w:rPr>
        <w:t>í</w:t>
      </w:r>
      <w:r w:rsidR="00652F14" w:rsidRPr="00652F14">
        <w:rPr>
          <w:rFonts w:ascii="Arial" w:hAnsi="Arial" w:cs="Arial"/>
          <w:szCs w:val="24"/>
        </w:rPr>
        <w:t>deos. Já o DRX e MEV revelaram que a amostra possuia caracter</w:t>
      </w:r>
      <w:r w:rsidR="00F22552">
        <w:rPr>
          <w:rFonts w:ascii="Arial" w:hAnsi="Arial" w:cs="Arial"/>
          <w:szCs w:val="24"/>
        </w:rPr>
        <w:t>í</w:t>
      </w:r>
      <w:r w:rsidR="00652F14" w:rsidRPr="00652F14">
        <w:rPr>
          <w:rFonts w:ascii="Arial" w:hAnsi="Arial" w:cs="Arial"/>
          <w:szCs w:val="24"/>
        </w:rPr>
        <w:t xml:space="preserve">stica </w:t>
      </w:r>
      <w:r w:rsidR="004E6A50">
        <w:rPr>
          <w:rFonts w:ascii="Arial" w:hAnsi="Arial" w:cs="Arial"/>
          <w:szCs w:val="24"/>
        </w:rPr>
        <w:t>semi</w:t>
      </w:r>
      <w:r w:rsidR="00100DA4">
        <w:rPr>
          <w:rFonts w:ascii="Arial" w:hAnsi="Arial" w:cs="Arial"/>
          <w:szCs w:val="24"/>
        </w:rPr>
        <w:t>cristalina, bem como</w:t>
      </w:r>
      <w:r w:rsidR="00652F14" w:rsidRPr="00652F14">
        <w:rPr>
          <w:rFonts w:ascii="Arial" w:hAnsi="Arial" w:cs="Arial"/>
          <w:szCs w:val="24"/>
        </w:rPr>
        <w:t xml:space="preserve"> </w:t>
      </w:r>
      <w:r w:rsidR="00F22552">
        <w:rPr>
          <w:rFonts w:ascii="Arial" w:hAnsi="Arial" w:cs="Arial"/>
          <w:szCs w:val="24"/>
        </w:rPr>
        <w:t xml:space="preserve"> </w:t>
      </w:r>
      <w:r w:rsidR="00652F14" w:rsidRPr="00652F14">
        <w:rPr>
          <w:rFonts w:ascii="Arial" w:hAnsi="Arial" w:cs="Arial"/>
          <w:szCs w:val="24"/>
        </w:rPr>
        <w:t>presença de agregação de part</w:t>
      </w:r>
      <w:r w:rsidR="00F22552">
        <w:rPr>
          <w:rFonts w:ascii="Arial" w:hAnsi="Arial" w:cs="Arial"/>
          <w:szCs w:val="24"/>
        </w:rPr>
        <w:t>í</w:t>
      </w:r>
      <w:r w:rsidR="00652F14" w:rsidRPr="00652F14">
        <w:rPr>
          <w:rFonts w:ascii="Arial" w:hAnsi="Arial" w:cs="Arial"/>
          <w:szCs w:val="24"/>
        </w:rPr>
        <w:t xml:space="preserve">culas e poros com distribuição irregular. </w:t>
      </w:r>
      <w:r w:rsidR="00652F14">
        <w:rPr>
          <w:rFonts w:ascii="Arial" w:hAnsi="Arial" w:cs="Arial"/>
          <w:szCs w:val="24"/>
        </w:rPr>
        <w:t xml:space="preserve">Por fim, o TG e </w:t>
      </w:r>
      <w:r w:rsidR="00F22552">
        <w:rPr>
          <w:rFonts w:ascii="Arial" w:hAnsi="Arial" w:cs="Arial"/>
          <w:szCs w:val="24"/>
        </w:rPr>
        <w:t>p</w:t>
      </w:r>
      <w:r w:rsidR="00652F14">
        <w:rPr>
          <w:rFonts w:ascii="Arial" w:hAnsi="Arial" w:cs="Arial"/>
          <w:szCs w:val="24"/>
        </w:rPr>
        <w:t>otencial zeta revelaram que a amostra em ques</w:t>
      </w:r>
      <w:bookmarkStart w:id="0" w:name="_GoBack"/>
      <w:r w:rsidR="00652F14">
        <w:rPr>
          <w:rFonts w:ascii="Arial" w:hAnsi="Arial" w:cs="Arial"/>
          <w:szCs w:val="24"/>
        </w:rPr>
        <w:t>t</w:t>
      </w:r>
      <w:bookmarkEnd w:id="0"/>
      <w:r w:rsidR="00652F14">
        <w:rPr>
          <w:rFonts w:ascii="Arial" w:hAnsi="Arial" w:cs="Arial"/>
          <w:szCs w:val="24"/>
        </w:rPr>
        <w:t>ão</w:t>
      </w:r>
      <w:r w:rsidR="004E6A50">
        <w:rPr>
          <w:rFonts w:ascii="Arial" w:hAnsi="Arial" w:cs="Arial"/>
          <w:szCs w:val="24"/>
        </w:rPr>
        <w:t xml:space="preserve"> é ani</w:t>
      </w:r>
      <w:r w:rsidR="00F22552">
        <w:rPr>
          <w:rFonts w:ascii="Arial" w:hAnsi="Arial" w:cs="Arial"/>
          <w:szCs w:val="24"/>
        </w:rPr>
        <w:t>ô</w:t>
      </w:r>
      <w:r w:rsidR="004E6A50">
        <w:rPr>
          <w:rFonts w:ascii="Arial" w:hAnsi="Arial" w:cs="Arial"/>
          <w:szCs w:val="24"/>
        </w:rPr>
        <w:t>nica</w:t>
      </w:r>
      <w:r w:rsidR="00100DA4">
        <w:rPr>
          <w:rFonts w:ascii="Arial" w:hAnsi="Arial" w:cs="Arial"/>
          <w:szCs w:val="24"/>
        </w:rPr>
        <w:t xml:space="preserve"> (– 32,4 mV)</w:t>
      </w:r>
      <w:r w:rsidR="004E6A50">
        <w:rPr>
          <w:rFonts w:ascii="Arial" w:hAnsi="Arial" w:cs="Arial"/>
          <w:szCs w:val="24"/>
        </w:rPr>
        <w:t xml:space="preserve"> e</w:t>
      </w:r>
      <w:r w:rsidR="00652F14">
        <w:rPr>
          <w:rFonts w:ascii="Arial" w:hAnsi="Arial" w:cs="Arial"/>
          <w:szCs w:val="24"/>
        </w:rPr>
        <w:t xml:space="preserve"> possui</w:t>
      </w:r>
      <w:r w:rsidR="004E6A50">
        <w:rPr>
          <w:rFonts w:ascii="Arial" w:hAnsi="Arial" w:cs="Arial"/>
          <w:szCs w:val="24"/>
        </w:rPr>
        <w:t xml:space="preserve"> excelente</w:t>
      </w:r>
      <w:r w:rsidR="00652F14">
        <w:rPr>
          <w:rFonts w:ascii="Arial" w:hAnsi="Arial" w:cs="Arial"/>
          <w:szCs w:val="24"/>
        </w:rPr>
        <w:t xml:space="preserve"> estabilidade t</w:t>
      </w:r>
      <w:r w:rsidR="00F22552">
        <w:rPr>
          <w:rFonts w:ascii="Arial" w:hAnsi="Arial" w:cs="Arial"/>
          <w:szCs w:val="24"/>
        </w:rPr>
        <w:t>é</w:t>
      </w:r>
      <w:r w:rsidR="00652F14">
        <w:rPr>
          <w:rFonts w:ascii="Arial" w:hAnsi="Arial" w:cs="Arial"/>
          <w:szCs w:val="24"/>
        </w:rPr>
        <w:t>rmica</w:t>
      </w:r>
      <w:r w:rsidR="00100DA4">
        <w:rPr>
          <w:rFonts w:ascii="Arial" w:hAnsi="Arial" w:cs="Arial"/>
          <w:szCs w:val="24"/>
        </w:rPr>
        <w:t xml:space="preserve"> (estavel até </w:t>
      </w:r>
      <w:r w:rsidR="004E6A50">
        <w:rPr>
          <w:rFonts w:ascii="Arial" w:hAnsi="Arial" w:cs="Arial"/>
          <w:szCs w:val="24"/>
        </w:rPr>
        <w:t xml:space="preserve"> 200°C</w:t>
      </w:r>
      <w:r w:rsidR="00100DA4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. </w:t>
      </w:r>
      <w:r w:rsidRPr="00446535">
        <w:rPr>
          <w:rFonts w:ascii="Arial" w:hAnsi="Arial" w:cs="Arial"/>
          <w:b/>
          <w:szCs w:val="24"/>
        </w:rPr>
        <w:t xml:space="preserve">Conclusão: </w:t>
      </w:r>
      <w:r w:rsidR="00445E8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 estudo revelou que o </w:t>
      </w:r>
      <w:r w:rsidR="006815BA" w:rsidRPr="006815BA">
        <w:rPr>
          <w:rStyle w:val="normaltextrun"/>
          <w:rFonts w:ascii="Arial" w:hAnsi="Arial" w:cs="Arial"/>
          <w:i/>
          <w:color w:val="000000"/>
          <w:shd w:val="clear" w:color="auto" w:fill="FFFFFF"/>
        </w:rPr>
        <w:t>PolRMar</w:t>
      </w:r>
      <w:r w:rsidR="006815B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285824">
        <w:rPr>
          <w:rStyle w:val="normaltextrun"/>
          <w:rFonts w:ascii="Arial" w:hAnsi="Arial" w:cs="Arial"/>
          <w:color w:val="000000"/>
          <w:shd w:val="clear" w:color="auto" w:fill="FFFFFF"/>
        </w:rPr>
        <w:t>é</w:t>
      </w:r>
      <w:r w:rsidR="00652F14">
        <w:rPr>
          <w:rStyle w:val="normaltextrun"/>
          <w:rFonts w:ascii="Arial" w:hAnsi="Arial" w:cs="Arial"/>
          <w:color w:val="000000"/>
          <w:shd w:val="clear" w:color="auto" w:fill="FFFFFF"/>
        </w:rPr>
        <w:t>, de fato, um heteropolissacar</w:t>
      </w:r>
      <w:r w:rsidR="00F22552">
        <w:rPr>
          <w:rStyle w:val="normaltextrun"/>
          <w:rFonts w:ascii="Arial" w:hAnsi="Arial" w:cs="Arial"/>
          <w:color w:val="000000"/>
          <w:shd w:val="clear" w:color="auto" w:fill="FFFFFF"/>
        </w:rPr>
        <w:t>í</w:t>
      </w:r>
      <w:r w:rsidR="00652F14">
        <w:rPr>
          <w:rStyle w:val="normaltextrun"/>
          <w:rFonts w:ascii="Arial" w:hAnsi="Arial" w:cs="Arial"/>
          <w:color w:val="000000"/>
          <w:shd w:val="clear" w:color="auto" w:fill="FFFFFF"/>
        </w:rPr>
        <w:t>deo semicristalino e de topografia polim</w:t>
      </w:r>
      <w:r w:rsidR="00F22552">
        <w:rPr>
          <w:rStyle w:val="normaltextrun"/>
          <w:rFonts w:ascii="Arial" w:hAnsi="Arial" w:cs="Arial"/>
          <w:color w:val="000000"/>
          <w:shd w:val="clear" w:color="auto" w:fill="FFFFFF"/>
        </w:rPr>
        <w:t>ó</w:t>
      </w:r>
      <w:r w:rsidR="00652F14">
        <w:rPr>
          <w:rStyle w:val="normaltextrun"/>
          <w:rFonts w:ascii="Arial" w:hAnsi="Arial" w:cs="Arial"/>
          <w:color w:val="000000"/>
          <w:shd w:val="clear" w:color="auto" w:fill="FFFFFF"/>
        </w:rPr>
        <w:t>rfica, que apresenta excelente</w:t>
      </w:r>
      <w:r w:rsidR="0028582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e</w:t>
      </w:r>
      <w:r w:rsidR="00F22552">
        <w:rPr>
          <w:rStyle w:val="normaltextrun"/>
          <w:rFonts w:ascii="Arial" w:hAnsi="Arial" w:cs="Arial"/>
          <w:color w:val="000000"/>
          <w:shd w:val="clear" w:color="auto" w:fill="FFFFFF"/>
        </w:rPr>
        <w:t>s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tabilidade t</w:t>
      </w:r>
      <w:r w:rsidR="00F22552">
        <w:rPr>
          <w:rStyle w:val="normaltextrun"/>
          <w:rFonts w:ascii="Arial" w:hAnsi="Arial" w:cs="Arial"/>
          <w:color w:val="000000"/>
          <w:shd w:val="clear" w:color="auto" w:fill="FFFFFF"/>
        </w:rPr>
        <w:t>é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rmica e possui car</w:t>
      </w:r>
      <w:r w:rsidR="00F22552">
        <w:rPr>
          <w:rStyle w:val="normaltextrun"/>
          <w:rFonts w:ascii="Arial" w:hAnsi="Arial" w:cs="Arial"/>
          <w:color w:val="000000"/>
          <w:shd w:val="clear" w:color="auto" w:fill="FFFFFF"/>
        </w:rPr>
        <w:t>á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ter ani</w:t>
      </w:r>
      <w:r w:rsidR="00F22552">
        <w:rPr>
          <w:rStyle w:val="normaltextrun"/>
          <w:rFonts w:ascii="Arial" w:hAnsi="Arial" w:cs="Arial"/>
          <w:color w:val="000000"/>
          <w:shd w:val="clear" w:color="auto" w:fill="FFFFFF"/>
        </w:rPr>
        <w:t>ô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nico. </w:t>
      </w:r>
      <w:r>
        <w:rPr>
          <w:rFonts w:ascii="Arial" w:hAnsi="Arial" w:cs="Arial"/>
          <w:color w:val="000000" w:themeColor="text1"/>
          <w:szCs w:val="24"/>
        </w:rPr>
        <w:t xml:space="preserve">Os resultados </w:t>
      </w:r>
      <w:r w:rsidR="00652F14" w:rsidRPr="00652F14">
        <w:rPr>
          <w:rFonts w:ascii="Arial" w:hAnsi="Arial" w:cs="Arial"/>
          <w:color w:val="000000" w:themeColor="text1"/>
          <w:szCs w:val="24"/>
        </w:rPr>
        <w:t>d</w:t>
      </w:r>
      <w:r>
        <w:rPr>
          <w:rFonts w:ascii="Arial" w:hAnsi="Arial" w:cs="Arial"/>
          <w:color w:val="000000" w:themeColor="text1"/>
          <w:szCs w:val="24"/>
        </w:rPr>
        <w:t xml:space="preserve">emonstraram </w:t>
      </w:r>
      <w:r w:rsidR="00F22552">
        <w:rPr>
          <w:rFonts w:ascii="Arial" w:hAnsi="Arial" w:cs="Arial"/>
          <w:color w:val="000000" w:themeColor="text1"/>
          <w:szCs w:val="24"/>
        </w:rPr>
        <w:t xml:space="preserve">que o insumo </w:t>
      </w:r>
      <w:r>
        <w:rPr>
          <w:rFonts w:ascii="Arial" w:hAnsi="Arial" w:cs="Arial"/>
          <w:color w:val="000000" w:themeColor="text1"/>
          <w:szCs w:val="24"/>
        </w:rPr>
        <w:t xml:space="preserve">natural </w:t>
      </w:r>
      <w:r w:rsidR="00094D5A">
        <w:rPr>
          <w:rFonts w:ascii="Arial" w:hAnsi="Arial" w:cs="Arial"/>
          <w:color w:val="000000" w:themeColor="text1"/>
          <w:szCs w:val="24"/>
        </w:rPr>
        <w:t>tem propriedades atraentes e um</w:t>
      </w:r>
      <w:r w:rsidR="00652F14" w:rsidRPr="00652F14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 xml:space="preserve">enorme </w:t>
      </w:r>
      <w:r w:rsidR="00652F14" w:rsidRPr="00652F14">
        <w:rPr>
          <w:rFonts w:ascii="Arial" w:hAnsi="Arial" w:cs="Arial"/>
          <w:color w:val="000000" w:themeColor="text1"/>
          <w:szCs w:val="24"/>
        </w:rPr>
        <w:t>potenci</w:t>
      </w:r>
      <w:r>
        <w:rPr>
          <w:rFonts w:ascii="Arial" w:hAnsi="Arial" w:cs="Arial"/>
          <w:color w:val="000000" w:themeColor="text1"/>
          <w:szCs w:val="24"/>
        </w:rPr>
        <w:t xml:space="preserve">al </w:t>
      </w:r>
      <w:r w:rsidR="00094D5A">
        <w:rPr>
          <w:rFonts w:ascii="Arial" w:hAnsi="Arial" w:cs="Arial"/>
          <w:color w:val="000000" w:themeColor="text1"/>
          <w:szCs w:val="24"/>
        </w:rPr>
        <w:t>para aplicaç</w:t>
      </w:r>
      <w:r w:rsidR="006815BA">
        <w:rPr>
          <w:rFonts w:ascii="Arial" w:hAnsi="Arial" w:cs="Arial"/>
          <w:color w:val="000000" w:themeColor="text1"/>
          <w:szCs w:val="24"/>
        </w:rPr>
        <w:t>ão</w:t>
      </w:r>
      <w:r w:rsidR="00094D5A">
        <w:rPr>
          <w:rFonts w:ascii="Arial" w:hAnsi="Arial" w:cs="Arial"/>
          <w:color w:val="000000" w:themeColor="text1"/>
          <w:szCs w:val="24"/>
        </w:rPr>
        <w:t xml:space="preserve"> em</w:t>
      </w:r>
      <w:r w:rsidR="00F22552">
        <w:rPr>
          <w:rFonts w:ascii="Arial" w:hAnsi="Arial" w:cs="Arial"/>
          <w:color w:val="000000" w:themeColor="text1"/>
          <w:szCs w:val="24"/>
        </w:rPr>
        <w:t xml:space="preserve"> diversas áreas</w:t>
      </w:r>
      <w:r w:rsidR="00652F14" w:rsidRPr="00652F14">
        <w:rPr>
          <w:rFonts w:ascii="Arial" w:hAnsi="Arial" w:cs="Arial"/>
          <w:color w:val="000000" w:themeColor="text1"/>
          <w:szCs w:val="24"/>
        </w:rPr>
        <w:t>.</w:t>
      </w:r>
    </w:p>
    <w:p w14:paraId="0A3FD537" w14:textId="77777777" w:rsidR="00446535" w:rsidRPr="00446535" w:rsidRDefault="00446535" w:rsidP="00446535">
      <w:pPr>
        <w:rPr>
          <w:rFonts w:ascii="Arial" w:hAnsi="Arial" w:cs="Arial"/>
          <w:szCs w:val="24"/>
        </w:rPr>
      </w:pPr>
    </w:p>
    <w:p w14:paraId="4DE34B43" w14:textId="77777777" w:rsidR="009C7019" w:rsidRPr="00292660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4513F63C" w14:textId="75AE9009" w:rsidR="00393B26" w:rsidRPr="003C7562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3C7562" w:rsidRPr="005F661E">
        <w:rPr>
          <w:rFonts w:ascii="Arial" w:hAnsi="Arial" w:cs="Arial"/>
          <w:iCs/>
          <w:sz w:val="24"/>
          <w:szCs w:val="24"/>
          <w:lang w:val="pt-BR"/>
        </w:rPr>
        <w:t>P</w:t>
      </w:r>
      <w:r w:rsidR="003C7562" w:rsidRPr="005F661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olissacaríeo; Resíduos de frutas; </w:t>
      </w:r>
      <w:r w:rsidR="003C7562" w:rsidRPr="005F661E">
        <w:rPr>
          <w:rFonts w:ascii="Arial" w:hAnsi="Arial" w:cs="Arial"/>
          <w:sz w:val="24"/>
          <w:szCs w:val="24"/>
        </w:rPr>
        <w:t>Passiflora edulis</w:t>
      </w:r>
      <w:r w:rsidRPr="005F661E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393B26" w:rsidRPr="003C7562">
        <w:rPr>
          <w:rFonts w:ascii="Arial" w:hAnsi="Arial" w:cs="Arial"/>
          <w:lang w:val="pt-BR"/>
        </w:rPr>
        <w:t xml:space="preserve"> </w:t>
      </w:r>
    </w:p>
    <w:p w14:paraId="650616D7" w14:textId="147E560C" w:rsidR="00C910B7" w:rsidRPr="00D031CC" w:rsidRDefault="00C910B7" w:rsidP="00D031CC">
      <w:pPr>
        <w:pStyle w:val="00abstractreferences"/>
        <w:spacing w:before="0" w:line="240" w:lineRule="auto"/>
        <w:ind w:left="0" w:firstLine="0"/>
        <w:jc w:val="center"/>
        <w:rPr>
          <w:rFonts w:ascii="Arial" w:hAnsi="Arial" w:cs="Arial"/>
          <w:sz w:val="28"/>
          <w:szCs w:val="24"/>
          <w:lang w:val="pt-BR"/>
        </w:rPr>
      </w:pPr>
    </w:p>
    <w:p w14:paraId="35A73363" w14:textId="77777777"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6A6B2B6A" w14:textId="205325E1" w:rsidR="009C7019" w:rsidRPr="00F22552" w:rsidRDefault="00D031CC" w:rsidP="00292181">
      <w:pPr>
        <w:pStyle w:val="Corpodetexto"/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REFERÊNCIA</w:t>
      </w:r>
      <w:r w:rsidR="006B21F6" w:rsidRPr="00F22552">
        <w:rPr>
          <w:rFonts w:ascii="Arial" w:hAnsi="Arial" w:cs="Arial"/>
          <w:lang w:val="en-GB"/>
        </w:rPr>
        <w:t>:</w:t>
      </w:r>
    </w:p>
    <w:p w14:paraId="2C6D622B" w14:textId="77777777" w:rsidR="00292181" w:rsidRPr="00F22552" w:rsidRDefault="00292181" w:rsidP="00292181">
      <w:pPr>
        <w:pStyle w:val="Corpodetexto"/>
        <w:spacing w:line="240" w:lineRule="auto"/>
        <w:rPr>
          <w:rFonts w:ascii="Arial" w:hAnsi="Arial" w:cs="Arial"/>
          <w:lang w:val="en-GB"/>
        </w:rPr>
      </w:pPr>
    </w:p>
    <w:p w14:paraId="46290ECA" w14:textId="5F1B1C2C" w:rsidR="009C7019" w:rsidRPr="006815BA" w:rsidRDefault="00446535" w:rsidP="006815BA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eastAsia="pt-BR"/>
        </w:rPr>
      </w:pPr>
      <w:r w:rsidRPr="00446535">
        <w:rPr>
          <w:rFonts w:ascii="Times New Roman" w:hAnsi="Times New Roman" w:cs="Times New Roman"/>
          <w:sz w:val="24"/>
          <w:szCs w:val="24"/>
        </w:rPr>
        <w:t>[1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B109C9">
        <w:rPr>
          <w:rFonts w:ascii="Times New Roman" w:hAnsi="Times New Roman" w:cs="Times New Roman"/>
          <w:sz w:val="24"/>
          <w:szCs w:val="24"/>
        </w:rPr>
        <w:t>YU, 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09C9">
        <w:rPr>
          <w:rFonts w:ascii="Times New Roman" w:hAnsi="Times New Roman" w:cs="Times New Roman"/>
          <w:sz w:val="24"/>
          <w:szCs w:val="24"/>
        </w:rPr>
        <w:t>; SHEN,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09C9">
        <w:rPr>
          <w:rFonts w:ascii="Times New Roman" w:hAnsi="Times New Roman" w:cs="Times New Roman"/>
          <w:sz w:val="24"/>
          <w:szCs w:val="24"/>
        </w:rPr>
        <w:t>; SONG, Q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09C9">
        <w:rPr>
          <w:rFonts w:ascii="Times New Roman" w:hAnsi="Times New Roman" w:cs="Times New Roman"/>
          <w:sz w:val="24"/>
          <w:szCs w:val="24"/>
        </w:rPr>
        <w:t>; XIE,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CF0">
        <w:rPr>
          <w:rFonts w:ascii="Times New Roman" w:hAnsi="Times New Roman" w:cs="Times New Roman"/>
          <w:sz w:val="24"/>
          <w:szCs w:val="24"/>
        </w:rPr>
        <w:t xml:space="preserve">Biological activities and pharmaceutical applications of polysaccharide from natural resources: A review. </w:t>
      </w:r>
      <w:r w:rsidRPr="00AF6746">
        <w:rPr>
          <w:rFonts w:ascii="Times New Roman" w:hAnsi="Times New Roman" w:cs="Times New Roman"/>
          <w:b/>
          <w:sz w:val="24"/>
          <w:szCs w:val="24"/>
        </w:rPr>
        <w:t>Carbohydrate Polymers</w:t>
      </w:r>
      <w:r w:rsidRPr="00AF6746">
        <w:rPr>
          <w:rFonts w:ascii="Times New Roman" w:hAnsi="Times New Roman" w:cs="Times New Roman"/>
          <w:sz w:val="24"/>
          <w:szCs w:val="24"/>
        </w:rPr>
        <w:t>, 183, p. 91-101, 2018.</w:t>
      </w:r>
    </w:p>
    <w:sectPr w:rsidR="009C7019" w:rsidRPr="006815BA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83276" w14:textId="77777777" w:rsidR="005218C5" w:rsidRDefault="005218C5" w:rsidP="002455D1">
      <w:pPr>
        <w:spacing w:line="240" w:lineRule="auto"/>
      </w:pPr>
      <w:r>
        <w:separator/>
      </w:r>
    </w:p>
  </w:endnote>
  <w:endnote w:type="continuationSeparator" w:id="0">
    <w:p w14:paraId="2098EE33" w14:textId="77777777" w:rsidR="005218C5" w:rsidRDefault="005218C5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2FEE1" w14:textId="77777777"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3CD8C346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14:paraId="62C81D7C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1D8AD" w14:textId="77777777" w:rsidR="005218C5" w:rsidRDefault="005218C5" w:rsidP="002455D1">
      <w:pPr>
        <w:spacing w:line="240" w:lineRule="auto"/>
      </w:pPr>
      <w:r>
        <w:separator/>
      </w:r>
    </w:p>
  </w:footnote>
  <w:footnote w:type="continuationSeparator" w:id="0">
    <w:p w14:paraId="3EB08AE5" w14:textId="77777777" w:rsidR="005218C5" w:rsidRDefault="005218C5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0C3F6" w14:textId="77777777"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2454DD88" wp14:editId="66C3655F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7114EBD7" wp14:editId="4AA87A63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3C6BF55E" wp14:editId="14B0E2FB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2D"/>
    <w:rsid w:val="00004F86"/>
    <w:rsid w:val="00007D18"/>
    <w:rsid w:val="0004036C"/>
    <w:rsid w:val="0005563E"/>
    <w:rsid w:val="0006527A"/>
    <w:rsid w:val="00094D5A"/>
    <w:rsid w:val="000C412A"/>
    <w:rsid w:val="000D7137"/>
    <w:rsid w:val="000D7EDA"/>
    <w:rsid w:val="000E04F5"/>
    <w:rsid w:val="000E43F3"/>
    <w:rsid w:val="000F40B5"/>
    <w:rsid w:val="00100DA4"/>
    <w:rsid w:val="001057EE"/>
    <w:rsid w:val="001348A1"/>
    <w:rsid w:val="00153151"/>
    <w:rsid w:val="00155ACB"/>
    <w:rsid w:val="00172FDA"/>
    <w:rsid w:val="001911FE"/>
    <w:rsid w:val="001A32C8"/>
    <w:rsid w:val="001E2C82"/>
    <w:rsid w:val="00206FB5"/>
    <w:rsid w:val="002070AD"/>
    <w:rsid w:val="002158B5"/>
    <w:rsid w:val="002209EC"/>
    <w:rsid w:val="002221A1"/>
    <w:rsid w:val="00235B18"/>
    <w:rsid w:val="002455D1"/>
    <w:rsid w:val="002545A9"/>
    <w:rsid w:val="00260EF3"/>
    <w:rsid w:val="00285824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30320"/>
    <w:rsid w:val="003404D0"/>
    <w:rsid w:val="00367D8F"/>
    <w:rsid w:val="003722AB"/>
    <w:rsid w:val="00393B26"/>
    <w:rsid w:val="003B706E"/>
    <w:rsid w:val="003C7562"/>
    <w:rsid w:val="003D1345"/>
    <w:rsid w:val="003E2AAE"/>
    <w:rsid w:val="003F2B77"/>
    <w:rsid w:val="004040D5"/>
    <w:rsid w:val="00442AAA"/>
    <w:rsid w:val="00445E88"/>
    <w:rsid w:val="00446535"/>
    <w:rsid w:val="004555C8"/>
    <w:rsid w:val="004915B3"/>
    <w:rsid w:val="004940A8"/>
    <w:rsid w:val="004B5E94"/>
    <w:rsid w:val="004C01B1"/>
    <w:rsid w:val="004C0D2B"/>
    <w:rsid w:val="004E6A50"/>
    <w:rsid w:val="00501A1A"/>
    <w:rsid w:val="005218C5"/>
    <w:rsid w:val="00530DCD"/>
    <w:rsid w:val="00560D1A"/>
    <w:rsid w:val="00567C7C"/>
    <w:rsid w:val="005960FA"/>
    <w:rsid w:val="005A406D"/>
    <w:rsid w:val="005A678E"/>
    <w:rsid w:val="005A7FEB"/>
    <w:rsid w:val="005B78D6"/>
    <w:rsid w:val="005C1F7C"/>
    <w:rsid w:val="005F661E"/>
    <w:rsid w:val="005F724F"/>
    <w:rsid w:val="0060406E"/>
    <w:rsid w:val="006125CC"/>
    <w:rsid w:val="006165A3"/>
    <w:rsid w:val="00647D70"/>
    <w:rsid w:val="00652346"/>
    <w:rsid w:val="00652F14"/>
    <w:rsid w:val="006815BA"/>
    <w:rsid w:val="006B21F6"/>
    <w:rsid w:val="006B2926"/>
    <w:rsid w:val="006D78D1"/>
    <w:rsid w:val="006E3D65"/>
    <w:rsid w:val="006E4F54"/>
    <w:rsid w:val="006F1AB8"/>
    <w:rsid w:val="00712B71"/>
    <w:rsid w:val="00721608"/>
    <w:rsid w:val="00721FF5"/>
    <w:rsid w:val="007643B7"/>
    <w:rsid w:val="00775DCE"/>
    <w:rsid w:val="0079700A"/>
    <w:rsid w:val="007E1BC3"/>
    <w:rsid w:val="007F6D73"/>
    <w:rsid w:val="007F6E92"/>
    <w:rsid w:val="007F7644"/>
    <w:rsid w:val="00813EAA"/>
    <w:rsid w:val="00840173"/>
    <w:rsid w:val="00855D5A"/>
    <w:rsid w:val="00897F80"/>
    <w:rsid w:val="008B5D2B"/>
    <w:rsid w:val="008C590F"/>
    <w:rsid w:val="008D1A76"/>
    <w:rsid w:val="008F25DD"/>
    <w:rsid w:val="00906049"/>
    <w:rsid w:val="00930549"/>
    <w:rsid w:val="009411E4"/>
    <w:rsid w:val="009611A6"/>
    <w:rsid w:val="00975D07"/>
    <w:rsid w:val="00986288"/>
    <w:rsid w:val="00994D32"/>
    <w:rsid w:val="0099579C"/>
    <w:rsid w:val="009976A4"/>
    <w:rsid w:val="009C7019"/>
    <w:rsid w:val="009E04FB"/>
    <w:rsid w:val="009E21BA"/>
    <w:rsid w:val="009E7198"/>
    <w:rsid w:val="00A04441"/>
    <w:rsid w:val="00A0732D"/>
    <w:rsid w:val="00A321AB"/>
    <w:rsid w:val="00A34952"/>
    <w:rsid w:val="00A412B2"/>
    <w:rsid w:val="00A56AA2"/>
    <w:rsid w:val="00A74F05"/>
    <w:rsid w:val="00AB4610"/>
    <w:rsid w:val="00AC17F1"/>
    <w:rsid w:val="00AF568A"/>
    <w:rsid w:val="00B13C11"/>
    <w:rsid w:val="00B309FE"/>
    <w:rsid w:val="00B44FC5"/>
    <w:rsid w:val="00B50B6C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4B26"/>
    <w:rsid w:val="00C1485F"/>
    <w:rsid w:val="00C53B28"/>
    <w:rsid w:val="00C910B7"/>
    <w:rsid w:val="00C91EEC"/>
    <w:rsid w:val="00CB512D"/>
    <w:rsid w:val="00CC0014"/>
    <w:rsid w:val="00CF4ECE"/>
    <w:rsid w:val="00CF51CA"/>
    <w:rsid w:val="00D031CC"/>
    <w:rsid w:val="00D07E21"/>
    <w:rsid w:val="00D17DDE"/>
    <w:rsid w:val="00D44E58"/>
    <w:rsid w:val="00D83783"/>
    <w:rsid w:val="00D92608"/>
    <w:rsid w:val="00DA1655"/>
    <w:rsid w:val="00DE6D78"/>
    <w:rsid w:val="00DE7862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F61A0"/>
    <w:rsid w:val="00F22552"/>
    <w:rsid w:val="00F563C9"/>
    <w:rsid w:val="00F6420B"/>
    <w:rsid w:val="00F66A0A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1863F"/>
  <w15:docId w15:val="{2F66B73D-BD97-491C-8205-7A9571D5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Fontepargpadro"/>
    <w:rsid w:val="004B5E94"/>
  </w:style>
  <w:style w:type="character" w:customStyle="1" w:styleId="spellingerror">
    <w:name w:val="spellingerror"/>
    <w:basedOn w:val="Fontepargpadro"/>
    <w:rsid w:val="004B5E94"/>
  </w:style>
  <w:style w:type="paragraph" w:styleId="PargrafodaLista">
    <w:name w:val="List Paragraph"/>
    <w:basedOn w:val="Normal"/>
    <w:uiPriority w:val="34"/>
    <w:qFormat/>
    <w:rsid w:val="00445E88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pt-BR" w:eastAsia="pt-BR"/>
    </w:rPr>
  </w:style>
  <w:style w:type="table" w:customStyle="1" w:styleId="SombreamentoClaro1">
    <w:name w:val="Sombreamento Claro1"/>
    <w:basedOn w:val="Tabelanormal"/>
    <w:uiPriority w:val="60"/>
    <w:rsid w:val="00445E88"/>
    <w:pPr>
      <w:spacing w:after="0" w:line="240" w:lineRule="auto"/>
    </w:pPr>
    <w:rPr>
      <w:rFonts w:eastAsiaTheme="minorEastAsia"/>
      <w:color w:val="000000" w:themeColor="text1" w:themeShade="BF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eop">
    <w:name w:val="eop"/>
    <w:basedOn w:val="Fontepargpadro"/>
    <w:rsid w:val="00446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75BC1-1D98-483F-81E9-9968303B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Gui&amp;ge</cp:lastModifiedBy>
  <cp:revision>3</cp:revision>
  <dcterms:created xsi:type="dcterms:W3CDTF">2020-09-06T15:08:00Z</dcterms:created>
  <dcterms:modified xsi:type="dcterms:W3CDTF">2020-09-06T20:13:00Z</dcterms:modified>
</cp:coreProperties>
</file>