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CA94" w14:textId="77777777" w:rsidR="0034559C" w:rsidRDefault="00CB6133">
      <w:pPr>
        <w:spacing w:line="240" w:lineRule="auto"/>
        <w:jc w:val="both"/>
        <w:rPr>
          <w:b/>
          <w:sz w:val="20"/>
          <w:szCs w:val="20"/>
        </w:rPr>
      </w:pPr>
      <w:r>
        <w:rPr>
          <w:b/>
          <w:sz w:val="20"/>
          <w:szCs w:val="20"/>
        </w:rPr>
        <w:t>ÁREA TEMÁTICA: ECOLOGIA (VERTEBRADOS)</w:t>
      </w:r>
    </w:p>
    <w:p w14:paraId="41C180E8" w14:textId="77777777" w:rsidR="0034559C" w:rsidRDefault="00CB6133">
      <w:pPr>
        <w:spacing w:line="240" w:lineRule="auto"/>
        <w:jc w:val="both"/>
        <w:rPr>
          <w:b/>
          <w:sz w:val="20"/>
          <w:szCs w:val="20"/>
        </w:rPr>
      </w:pPr>
      <w:r>
        <w:rPr>
          <w:b/>
          <w:sz w:val="20"/>
          <w:szCs w:val="20"/>
        </w:rPr>
        <w:t>SUBÁREA TEMÁTICA: ICTIOFAUNA</w:t>
      </w:r>
    </w:p>
    <w:p w14:paraId="377B28C3" w14:textId="77777777" w:rsidR="0034559C" w:rsidRDefault="0034559C">
      <w:pPr>
        <w:spacing w:line="240" w:lineRule="auto"/>
        <w:jc w:val="both"/>
        <w:rPr>
          <w:b/>
          <w:sz w:val="20"/>
          <w:szCs w:val="20"/>
        </w:rPr>
      </w:pPr>
    </w:p>
    <w:p w14:paraId="0AD78A93" w14:textId="23F0AEE2" w:rsidR="0034559C" w:rsidRPr="00693E8F" w:rsidRDefault="0034559C">
      <w:pPr>
        <w:spacing w:line="240" w:lineRule="auto"/>
        <w:jc w:val="center"/>
        <w:rPr>
          <w:b/>
          <w:sz w:val="12"/>
          <w:szCs w:val="12"/>
        </w:rPr>
      </w:pPr>
    </w:p>
    <w:p w14:paraId="09EBD2B1" w14:textId="5B5A7FC7" w:rsidR="0034559C" w:rsidRDefault="00CB6133">
      <w:pPr>
        <w:spacing w:line="240" w:lineRule="auto"/>
        <w:jc w:val="center"/>
        <w:rPr>
          <w:b/>
          <w:sz w:val="20"/>
          <w:szCs w:val="20"/>
        </w:rPr>
      </w:pPr>
      <w:r>
        <w:rPr>
          <w:b/>
          <w:sz w:val="20"/>
          <w:szCs w:val="20"/>
        </w:rPr>
        <w:t xml:space="preserve">ESTRUTURA POPULACIONAL DE </w:t>
      </w:r>
      <w:proofErr w:type="spellStart"/>
      <w:r>
        <w:rPr>
          <w:b/>
          <w:i/>
          <w:sz w:val="20"/>
          <w:szCs w:val="20"/>
        </w:rPr>
        <w:t>Atherinella</w:t>
      </w:r>
      <w:proofErr w:type="spellEnd"/>
      <w:r>
        <w:rPr>
          <w:b/>
          <w:i/>
          <w:sz w:val="20"/>
          <w:szCs w:val="20"/>
        </w:rPr>
        <w:t xml:space="preserve"> brasiliensis </w:t>
      </w:r>
      <w:r w:rsidRPr="00693E8F">
        <w:rPr>
          <w:b/>
          <w:iCs/>
          <w:sz w:val="20"/>
          <w:szCs w:val="20"/>
        </w:rPr>
        <w:t>(</w:t>
      </w:r>
      <w:proofErr w:type="spellStart"/>
      <w:r w:rsidRPr="00693E8F">
        <w:rPr>
          <w:b/>
          <w:iCs/>
          <w:sz w:val="20"/>
          <w:szCs w:val="20"/>
        </w:rPr>
        <w:t>Quoy</w:t>
      </w:r>
      <w:proofErr w:type="spellEnd"/>
      <w:r w:rsidRPr="00693E8F">
        <w:rPr>
          <w:b/>
          <w:iCs/>
          <w:sz w:val="20"/>
          <w:szCs w:val="20"/>
        </w:rPr>
        <w:t xml:space="preserve"> &amp; </w:t>
      </w:r>
      <w:proofErr w:type="spellStart"/>
      <w:r w:rsidRPr="00693E8F">
        <w:rPr>
          <w:b/>
          <w:iCs/>
          <w:sz w:val="20"/>
          <w:szCs w:val="20"/>
        </w:rPr>
        <w:t>Gaimard</w:t>
      </w:r>
      <w:proofErr w:type="spellEnd"/>
      <w:r w:rsidRPr="00693E8F">
        <w:rPr>
          <w:b/>
          <w:iCs/>
          <w:sz w:val="20"/>
          <w:szCs w:val="20"/>
        </w:rPr>
        <w:t>, 1825</w:t>
      </w:r>
      <w:r>
        <w:rPr>
          <w:b/>
          <w:i/>
          <w:sz w:val="20"/>
          <w:szCs w:val="20"/>
        </w:rPr>
        <w:t xml:space="preserve">) </w:t>
      </w:r>
      <w:r>
        <w:rPr>
          <w:b/>
          <w:sz w:val="20"/>
          <w:szCs w:val="20"/>
        </w:rPr>
        <w:t>EM DOIS ESTUÁRIOS TROPICAIS NO NORDESTE</w:t>
      </w:r>
    </w:p>
    <w:p w14:paraId="36FE8700" w14:textId="77777777" w:rsidR="0034559C" w:rsidRDefault="0034559C">
      <w:pPr>
        <w:spacing w:line="240" w:lineRule="auto"/>
        <w:jc w:val="center"/>
        <w:rPr>
          <w:b/>
          <w:sz w:val="20"/>
          <w:szCs w:val="20"/>
        </w:rPr>
      </w:pPr>
    </w:p>
    <w:p w14:paraId="5D8DD567" w14:textId="2D2ADAED" w:rsidR="0034559C" w:rsidRDefault="00CB6133">
      <w:pPr>
        <w:spacing w:line="240" w:lineRule="auto"/>
        <w:jc w:val="center"/>
        <w:rPr>
          <w:color w:val="000000"/>
          <w:sz w:val="20"/>
          <w:szCs w:val="20"/>
        </w:rPr>
      </w:pPr>
      <w:r>
        <w:rPr>
          <w:color w:val="000000"/>
          <w:sz w:val="20"/>
          <w:szCs w:val="20"/>
        </w:rPr>
        <w:t>Valdério José da Rocha¹, Túlio Bernardo Caxias de Oliveira², Jade Beatriz Alves da Silva</w:t>
      </w:r>
      <w:r w:rsidR="00693E8F">
        <w:rPr>
          <w:color w:val="000000"/>
          <w:sz w:val="20"/>
          <w:szCs w:val="20"/>
        </w:rPr>
        <w:t>³, Pâmela</w:t>
      </w:r>
      <w:r>
        <w:rPr>
          <w:color w:val="000000"/>
          <w:sz w:val="20"/>
          <w:szCs w:val="20"/>
        </w:rPr>
        <w:t xml:space="preserve"> Vale da Silva de Souza, Thamires Vieira dos Santos, Francisco Marcante Santana, Ana Carla Asfora </w:t>
      </w:r>
      <w:proofErr w:type="spellStart"/>
      <w:r>
        <w:rPr>
          <w:color w:val="000000"/>
          <w:sz w:val="20"/>
          <w:szCs w:val="20"/>
        </w:rPr>
        <w:t>El-Deir</w:t>
      </w:r>
      <w:proofErr w:type="spellEnd"/>
      <w:r>
        <w:rPr>
          <w:color w:val="000000"/>
          <w:sz w:val="20"/>
          <w:szCs w:val="20"/>
        </w:rPr>
        <w:t xml:space="preserve"> </w:t>
      </w:r>
    </w:p>
    <w:p w14:paraId="2540B86C" w14:textId="1CBC8942" w:rsidR="0034559C" w:rsidRDefault="00CB6133">
      <w:pPr>
        <w:spacing w:line="240" w:lineRule="auto"/>
        <w:jc w:val="center"/>
        <w:rPr>
          <w:sz w:val="20"/>
          <w:szCs w:val="20"/>
        </w:rPr>
      </w:pPr>
      <w:r>
        <w:rPr>
          <w:sz w:val="20"/>
          <w:szCs w:val="20"/>
        </w:rPr>
        <w:t xml:space="preserve">¹ Universidade Federal Rural de Pernambuco (UFRPE), Campus Recife. E-mail: </w:t>
      </w:r>
      <w:hyperlink r:id="rId6">
        <w:r>
          <w:rPr>
            <w:sz w:val="20"/>
            <w:szCs w:val="20"/>
          </w:rPr>
          <w:t>rochavalderio@gmail.com</w:t>
        </w:r>
      </w:hyperlink>
      <w:r>
        <w:rPr>
          <w:sz w:val="20"/>
          <w:szCs w:val="20"/>
        </w:rPr>
        <w:t xml:space="preserve">; thamiresaspsp@gmail.com; jadebalves1998@gmail.com; ana.el-deir@ufrpe.br </w:t>
      </w:r>
    </w:p>
    <w:p w14:paraId="3EEFBF35" w14:textId="4775C9F0" w:rsidR="0034559C" w:rsidRDefault="00CB6133">
      <w:pPr>
        <w:spacing w:line="240" w:lineRule="auto"/>
        <w:jc w:val="center"/>
        <w:rPr>
          <w:sz w:val="20"/>
          <w:szCs w:val="20"/>
        </w:rPr>
      </w:pPr>
      <w:r>
        <w:rPr>
          <w:sz w:val="20"/>
          <w:szCs w:val="20"/>
        </w:rPr>
        <w:t xml:space="preserve">² Universidade Federal de Pernambuco (UFRPE), Campus Serra Talhada. E-mail: </w:t>
      </w:r>
      <w:hyperlink r:id="rId7">
        <w:r>
          <w:rPr>
            <w:sz w:val="20"/>
            <w:szCs w:val="20"/>
          </w:rPr>
          <w:t>framarsantana@yahoo.com.br</w:t>
        </w:r>
      </w:hyperlink>
    </w:p>
    <w:p w14:paraId="0E872208" w14:textId="77777777" w:rsidR="0034559C" w:rsidRDefault="00CB6133">
      <w:pPr>
        <w:spacing w:line="240" w:lineRule="auto"/>
        <w:jc w:val="center"/>
        <w:rPr>
          <w:sz w:val="20"/>
          <w:szCs w:val="20"/>
        </w:rPr>
      </w:pPr>
      <w:r>
        <w:rPr>
          <w:sz w:val="20"/>
          <w:szCs w:val="20"/>
          <w:vertAlign w:val="superscript"/>
        </w:rPr>
        <w:t>3</w:t>
      </w:r>
      <w:r>
        <w:rPr>
          <w:sz w:val="20"/>
          <w:szCs w:val="20"/>
        </w:rPr>
        <w:t xml:space="preserve"> Universidade </w:t>
      </w:r>
      <w:proofErr w:type="spellStart"/>
      <w:r>
        <w:rPr>
          <w:sz w:val="20"/>
          <w:szCs w:val="20"/>
        </w:rPr>
        <w:t>Frassinetti</w:t>
      </w:r>
      <w:proofErr w:type="spellEnd"/>
      <w:r>
        <w:rPr>
          <w:sz w:val="20"/>
          <w:szCs w:val="20"/>
        </w:rPr>
        <w:t xml:space="preserve"> do Recife (</w:t>
      </w:r>
      <w:proofErr w:type="spellStart"/>
      <w:r>
        <w:rPr>
          <w:sz w:val="20"/>
          <w:szCs w:val="20"/>
        </w:rPr>
        <w:t>Fafire</w:t>
      </w:r>
      <w:proofErr w:type="spellEnd"/>
      <w:r>
        <w:rPr>
          <w:sz w:val="20"/>
          <w:szCs w:val="20"/>
        </w:rPr>
        <w:t>). E-mail: pamela.biovale@gmail.com</w:t>
      </w:r>
    </w:p>
    <w:p w14:paraId="71315536" w14:textId="601DAF5C" w:rsidR="0034559C" w:rsidRDefault="0034559C">
      <w:pPr>
        <w:spacing w:line="240" w:lineRule="auto"/>
        <w:jc w:val="center"/>
        <w:rPr>
          <w:sz w:val="20"/>
          <w:szCs w:val="20"/>
        </w:rPr>
      </w:pPr>
    </w:p>
    <w:p w14:paraId="0C9EDD53" w14:textId="086B794F" w:rsidR="0034559C" w:rsidRDefault="0034559C">
      <w:pPr>
        <w:spacing w:line="240" w:lineRule="auto"/>
        <w:rPr>
          <w:b/>
          <w:sz w:val="20"/>
          <w:szCs w:val="20"/>
        </w:rPr>
      </w:pPr>
    </w:p>
    <w:p w14:paraId="459D716C" w14:textId="4AD1ACA7" w:rsidR="0034559C" w:rsidRDefault="00CB6133">
      <w:pPr>
        <w:spacing w:line="240" w:lineRule="auto"/>
        <w:rPr>
          <w:b/>
          <w:sz w:val="20"/>
          <w:szCs w:val="20"/>
        </w:rPr>
      </w:pPr>
      <w:r>
        <w:rPr>
          <w:b/>
          <w:sz w:val="20"/>
          <w:szCs w:val="20"/>
        </w:rPr>
        <w:t>INTRODUÇÃO</w:t>
      </w:r>
    </w:p>
    <w:p w14:paraId="441525E2" w14:textId="57920BC0" w:rsidR="0034559C" w:rsidRDefault="00CB6133">
      <w:pPr>
        <w:spacing w:line="240" w:lineRule="auto"/>
        <w:ind w:firstLine="720"/>
        <w:jc w:val="both"/>
        <w:rPr>
          <w:sz w:val="20"/>
          <w:szCs w:val="20"/>
        </w:rPr>
      </w:pPr>
      <w:r>
        <w:rPr>
          <w:sz w:val="20"/>
          <w:szCs w:val="20"/>
        </w:rPr>
        <w:t xml:space="preserve">Os estuários do rio Maracaípe e Jaguaribe localizados, respectivamente, no litoral Sul e Norte de Pernambuco, estão enquadrados como Área de Proteção Ambiental (APA), de acordo com a Lei n° 9.931 de 11 de dezembro de 1986 (CPRH, 2009). Ambos possuem grande contribuição para a pesca e têm um importante papel na atividade turística (FAVERO, ARAÚJO e SEVERI, 2019). </w:t>
      </w:r>
    </w:p>
    <w:p w14:paraId="7A5B2D48" w14:textId="57C4E59D" w:rsidR="0034559C" w:rsidRDefault="00CB6133">
      <w:pPr>
        <w:spacing w:line="240" w:lineRule="auto"/>
        <w:ind w:firstLine="567"/>
        <w:jc w:val="both"/>
        <w:rPr>
          <w:sz w:val="20"/>
          <w:szCs w:val="20"/>
        </w:rPr>
      </w:pPr>
      <w:r>
        <w:rPr>
          <w:sz w:val="20"/>
          <w:szCs w:val="20"/>
        </w:rPr>
        <w:t xml:space="preserve">Estes ambientes desenvolvem uma importante função na manutenção da vida aquática, inclusive das espécies </w:t>
      </w:r>
      <w:proofErr w:type="spellStart"/>
      <w:r>
        <w:rPr>
          <w:sz w:val="20"/>
          <w:szCs w:val="20"/>
        </w:rPr>
        <w:t>ícticas</w:t>
      </w:r>
      <w:proofErr w:type="spellEnd"/>
      <w:r>
        <w:rPr>
          <w:sz w:val="20"/>
          <w:szCs w:val="20"/>
        </w:rPr>
        <w:t xml:space="preserve"> – das quais algumas são bioindicadoras da qualidade ambiental, como a </w:t>
      </w:r>
      <w:proofErr w:type="spellStart"/>
      <w:r>
        <w:rPr>
          <w:i/>
          <w:sz w:val="20"/>
          <w:szCs w:val="20"/>
        </w:rPr>
        <w:t>Atherinella</w:t>
      </w:r>
      <w:proofErr w:type="spellEnd"/>
      <w:r>
        <w:rPr>
          <w:i/>
          <w:sz w:val="20"/>
          <w:szCs w:val="20"/>
        </w:rPr>
        <w:t xml:space="preserve"> brasiliensis,</w:t>
      </w:r>
      <w:r>
        <w:rPr>
          <w:sz w:val="20"/>
          <w:szCs w:val="20"/>
        </w:rPr>
        <w:t xml:space="preserve"> espécie resiliente encontrada nos dois estuários estudados. Para a ictiologia, a relação peso-comprimento constitui-se um relevante instrumento utilizado para indicar a influência ambiental no crescimento (BOT NETO </w:t>
      </w:r>
      <w:r>
        <w:rPr>
          <w:i/>
          <w:sz w:val="20"/>
          <w:szCs w:val="20"/>
        </w:rPr>
        <w:t>et al</w:t>
      </w:r>
      <w:r>
        <w:rPr>
          <w:sz w:val="20"/>
          <w:szCs w:val="20"/>
        </w:rPr>
        <w:t xml:space="preserve">., 2021). No Nordeste, estudos sobre a distribuição e biologia de </w:t>
      </w:r>
      <w:r>
        <w:rPr>
          <w:i/>
          <w:sz w:val="20"/>
          <w:szCs w:val="20"/>
        </w:rPr>
        <w:t xml:space="preserve">A. brasiliensis </w:t>
      </w:r>
      <w:r>
        <w:rPr>
          <w:sz w:val="20"/>
          <w:szCs w:val="20"/>
        </w:rPr>
        <w:t xml:space="preserve">foram realizados em alguns estados como no Rio Grande do Norte (FREIRE </w:t>
      </w:r>
      <w:r>
        <w:rPr>
          <w:i/>
          <w:sz w:val="20"/>
          <w:szCs w:val="20"/>
        </w:rPr>
        <w:t xml:space="preserve">et al, </w:t>
      </w:r>
      <w:r>
        <w:rPr>
          <w:sz w:val="20"/>
          <w:szCs w:val="20"/>
        </w:rPr>
        <w:t>2012</w:t>
      </w:r>
      <w:r>
        <w:rPr>
          <w:i/>
          <w:sz w:val="20"/>
          <w:szCs w:val="20"/>
        </w:rPr>
        <w:t>),</w:t>
      </w:r>
      <w:r>
        <w:rPr>
          <w:sz w:val="20"/>
          <w:szCs w:val="20"/>
        </w:rPr>
        <w:t xml:space="preserve"> Paraíba (ALVES, AMORIM e VENDEL, 2016), Sergipe (BOT NETO </w:t>
      </w:r>
      <w:r>
        <w:rPr>
          <w:i/>
          <w:sz w:val="20"/>
          <w:szCs w:val="20"/>
        </w:rPr>
        <w:t>et al</w:t>
      </w:r>
      <w:r>
        <w:rPr>
          <w:sz w:val="20"/>
          <w:szCs w:val="20"/>
        </w:rPr>
        <w:t xml:space="preserve">., 2021) e em Pernambuco (FRANÇA </w:t>
      </w:r>
      <w:r>
        <w:rPr>
          <w:i/>
          <w:sz w:val="20"/>
          <w:szCs w:val="20"/>
        </w:rPr>
        <w:t xml:space="preserve">et al., </w:t>
      </w:r>
      <w:r>
        <w:rPr>
          <w:sz w:val="20"/>
          <w:szCs w:val="20"/>
        </w:rPr>
        <w:t xml:space="preserve">2007) onde a pesquisa descreveu a fase larval da </w:t>
      </w:r>
      <w:r>
        <w:rPr>
          <w:i/>
          <w:sz w:val="20"/>
          <w:szCs w:val="20"/>
        </w:rPr>
        <w:t>A. brasiliensis</w:t>
      </w:r>
      <w:r>
        <w:rPr>
          <w:sz w:val="20"/>
          <w:szCs w:val="20"/>
        </w:rPr>
        <w:t xml:space="preserve">. Desta maneira, o presente trabalho é pioneiro no que diz respeito a estrutura populacional de </w:t>
      </w:r>
      <w:proofErr w:type="spellStart"/>
      <w:r>
        <w:rPr>
          <w:i/>
          <w:sz w:val="20"/>
          <w:szCs w:val="20"/>
        </w:rPr>
        <w:t>Atherinella</w:t>
      </w:r>
      <w:proofErr w:type="spellEnd"/>
      <w:r>
        <w:rPr>
          <w:i/>
          <w:sz w:val="20"/>
          <w:szCs w:val="20"/>
        </w:rPr>
        <w:t xml:space="preserve"> brasiliensis</w:t>
      </w:r>
      <w:r>
        <w:rPr>
          <w:sz w:val="20"/>
          <w:szCs w:val="20"/>
        </w:rPr>
        <w:t xml:space="preserve"> na fase juvenil </w:t>
      </w:r>
      <w:r>
        <w:rPr>
          <w:sz w:val="20"/>
          <w:szCs w:val="20"/>
          <w:highlight w:val="white"/>
        </w:rPr>
        <w:t>em diferentes estuários tropicais do litoral do estado de Pernambuco.</w:t>
      </w:r>
      <w:r>
        <w:rPr>
          <w:sz w:val="20"/>
          <w:szCs w:val="20"/>
        </w:rPr>
        <w:t xml:space="preserve"> Assim, o trabalho objetivou caracterizar a estrutura populacional através da relação peso-comprimento dessa espécie</w:t>
      </w:r>
      <w:r>
        <w:rPr>
          <w:i/>
          <w:sz w:val="20"/>
          <w:szCs w:val="20"/>
        </w:rPr>
        <w:t xml:space="preserve"> </w:t>
      </w:r>
      <w:r>
        <w:rPr>
          <w:sz w:val="20"/>
          <w:szCs w:val="20"/>
        </w:rPr>
        <w:t>a fim de contribuir para a compreensão dos seus aspectos biológicos.</w:t>
      </w:r>
    </w:p>
    <w:p w14:paraId="16E52FB9" w14:textId="472B3EDB" w:rsidR="0034559C" w:rsidRDefault="0034559C">
      <w:pPr>
        <w:spacing w:line="240" w:lineRule="auto"/>
        <w:ind w:firstLine="567"/>
        <w:jc w:val="both"/>
        <w:rPr>
          <w:sz w:val="20"/>
          <w:szCs w:val="20"/>
        </w:rPr>
      </w:pPr>
    </w:p>
    <w:p w14:paraId="71649CC1" w14:textId="77777777" w:rsidR="0034559C" w:rsidRDefault="00CB6133">
      <w:pPr>
        <w:spacing w:line="240" w:lineRule="auto"/>
        <w:rPr>
          <w:b/>
          <w:sz w:val="20"/>
          <w:szCs w:val="20"/>
        </w:rPr>
      </w:pPr>
      <w:r>
        <w:rPr>
          <w:b/>
          <w:sz w:val="20"/>
          <w:szCs w:val="20"/>
        </w:rPr>
        <w:t>MATERIAL E MÉTODOS</w:t>
      </w:r>
    </w:p>
    <w:p w14:paraId="3BDE7C11" w14:textId="236BA4A7" w:rsidR="0034559C" w:rsidRDefault="00CB6133">
      <w:pPr>
        <w:spacing w:line="240" w:lineRule="auto"/>
        <w:ind w:firstLine="566"/>
        <w:jc w:val="both"/>
        <w:rPr>
          <w:sz w:val="20"/>
          <w:szCs w:val="20"/>
        </w:rPr>
      </w:pPr>
      <w:r>
        <w:rPr>
          <w:sz w:val="20"/>
          <w:szCs w:val="20"/>
        </w:rPr>
        <w:t xml:space="preserve">O estudo foi realizado em dois estuários localizados no nordeste do Brasil – Jaguaribe e Maracaípe. O primeiro está localizado no litoral norte do estado de Pernambuco, na Ilha de Itamaracá, situada a 50 km de distância de Recife (07º 41’ e 07º 49’ e 034º 49’ e 034º 54’) (ALMEIDA; VASCONCELOS FILHO, 1997). O segundo está situado no litoral sul de Pernambuco, no município de Ipojuca, a 64 km da cidade do Recife </w:t>
      </w:r>
      <w:proofErr w:type="gramStart"/>
      <w:r>
        <w:rPr>
          <w:sz w:val="20"/>
          <w:szCs w:val="20"/>
        </w:rPr>
        <w:t>( 08</w:t>
      </w:r>
      <w:proofErr w:type="gramEnd"/>
      <w:r>
        <w:rPr>
          <w:sz w:val="20"/>
          <w:szCs w:val="20"/>
        </w:rPr>
        <w:t>°23’56” S e 35°03’50” W).</w:t>
      </w:r>
    </w:p>
    <w:p w14:paraId="614A7E00" w14:textId="2E7B1F5E" w:rsidR="0034559C" w:rsidRDefault="00CB6133">
      <w:pPr>
        <w:spacing w:line="240" w:lineRule="auto"/>
        <w:ind w:firstLine="566"/>
        <w:jc w:val="both"/>
        <w:rPr>
          <w:sz w:val="20"/>
          <w:szCs w:val="20"/>
        </w:rPr>
      </w:pPr>
      <w:r>
        <w:rPr>
          <w:sz w:val="20"/>
          <w:szCs w:val="20"/>
        </w:rPr>
        <w:t>As coletas mensais foram realizadas no período de agosto de 2020 a julho de 2021, nos diferentes ambientes costeiros no período da lua nova, correspondente às marés de sizígia.</w:t>
      </w:r>
      <w:r>
        <w:rPr>
          <w:b/>
          <w:sz w:val="20"/>
          <w:szCs w:val="20"/>
        </w:rPr>
        <w:t xml:space="preserve"> </w:t>
      </w:r>
      <w:r>
        <w:rPr>
          <w:sz w:val="20"/>
          <w:szCs w:val="20"/>
        </w:rPr>
        <w:t xml:space="preserve">Foram realizados arrastos utilizando rede do tipo </w:t>
      </w:r>
      <w:proofErr w:type="spellStart"/>
      <w:r>
        <w:rPr>
          <w:sz w:val="20"/>
          <w:szCs w:val="20"/>
        </w:rPr>
        <w:t>picaré</w:t>
      </w:r>
      <w:proofErr w:type="spellEnd"/>
      <w:r>
        <w:rPr>
          <w:sz w:val="20"/>
          <w:szCs w:val="20"/>
        </w:rPr>
        <w:t xml:space="preserve"> com 5mm de abertura de malha. Os espécimes coletados foram eutanasiados imersos em solução de Eugenol de acordo com Conselho Nacional de Controle de Experimentação Animal (2013). Em seguida foram fixados em formalina a 10% e levados ao Laboratório de Ecologia de Peixes (LEP – UFRPE). Todo procedimento foi realizado com autorização da Comissão de Ética no Uso de Animais (CEUA) sob o nº 8041270520 e </w:t>
      </w:r>
      <w:proofErr w:type="spellStart"/>
      <w:r>
        <w:rPr>
          <w:sz w:val="20"/>
          <w:szCs w:val="20"/>
        </w:rPr>
        <w:t>SISBio</w:t>
      </w:r>
      <w:proofErr w:type="spellEnd"/>
      <w:r>
        <w:rPr>
          <w:sz w:val="20"/>
          <w:szCs w:val="20"/>
        </w:rPr>
        <w:t xml:space="preserve"> sob o nº 73239-2. </w:t>
      </w:r>
    </w:p>
    <w:p w14:paraId="01D0C070" w14:textId="57005427" w:rsidR="0034559C" w:rsidRDefault="00CB6133">
      <w:pPr>
        <w:spacing w:line="240" w:lineRule="auto"/>
        <w:ind w:firstLine="566"/>
        <w:jc w:val="both"/>
        <w:rPr>
          <w:sz w:val="20"/>
          <w:szCs w:val="20"/>
        </w:rPr>
      </w:pPr>
      <w:r>
        <w:rPr>
          <w:sz w:val="20"/>
          <w:szCs w:val="20"/>
        </w:rPr>
        <w:t xml:space="preserve">Os exemplares foram medidos (Comprimento Padrão) e pesados (Peso Total). Em seguida calculou-se a </w:t>
      </w:r>
      <w:proofErr w:type="spellStart"/>
      <w:r>
        <w:rPr>
          <w:sz w:val="20"/>
          <w:szCs w:val="20"/>
        </w:rPr>
        <w:t>relação</w:t>
      </w:r>
      <w:proofErr w:type="spellEnd"/>
      <w:r>
        <w:rPr>
          <w:sz w:val="20"/>
          <w:szCs w:val="20"/>
        </w:rPr>
        <w:t xml:space="preserve"> peso-comprimento </w:t>
      </w:r>
      <w:proofErr w:type="spellStart"/>
      <w:r>
        <w:rPr>
          <w:sz w:val="20"/>
          <w:szCs w:val="20"/>
        </w:rPr>
        <w:t>através</w:t>
      </w:r>
      <w:proofErr w:type="spellEnd"/>
      <w:r>
        <w:rPr>
          <w:sz w:val="20"/>
          <w:szCs w:val="20"/>
        </w:rPr>
        <w:t xml:space="preserve"> da </w:t>
      </w:r>
      <w:proofErr w:type="spellStart"/>
      <w:r>
        <w:rPr>
          <w:sz w:val="20"/>
          <w:szCs w:val="20"/>
        </w:rPr>
        <w:t>equação</w:t>
      </w:r>
      <w:proofErr w:type="spellEnd"/>
      <w:r>
        <w:rPr>
          <w:sz w:val="20"/>
          <w:szCs w:val="20"/>
        </w:rPr>
        <w:t xml:space="preserve"> PT=</w:t>
      </w:r>
      <w:proofErr w:type="spellStart"/>
      <w:r>
        <w:rPr>
          <w:sz w:val="20"/>
          <w:szCs w:val="20"/>
        </w:rPr>
        <w:t>aCPb</w:t>
      </w:r>
      <w:proofErr w:type="spellEnd"/>
      <w:r>
        <w:rPr>
          <w:sz w:val="20"/>
          <w:szCs w:val="20"/>
        </w:rPr>
        <w:t xml:space="preserve">, em que PT corresponde ao peso total (g), CP comprimento </w:t>
      </w:r>
      <w:proofErr w:type="spellStart"/>
      <w:r>
        <w:rPr>
          <w:sz w:val="20"/>
          <w:szCs w:val="20"/>
        </w:rPr>
        <w:t>padrão</w:t>
      </w:r>
      <w:proofErr w:type="spellEnd"/>
      <w:r>
        <w:rPr>
          <w:sz w:val="20"/>
          <w:szCs w:val="20"/>
        </w:rPr>
        <w:t xml:space="preserve"> (mm), a e b </w:t>
      </w:r>
      <w:proofErr w:type="spellStart"/>
      <w:r>
        <w:rPr>
          <w:sz w:val="20"/>
          <w:szCs w:val="20"/>
        </w:rPr>
        <w:t>são</w:t>
      </w:r>
      <w:proofErr w:type="spellEnd"/>
      <w:r>
        <w:rPr>
          <w:sz w:val="20"/>
          <w:szCs w:val="20"/>
        </w:rPr>
        <w:t xml:space="preserve"> estimativas dos </w:t>
      </w:r>
      <w:proofErr w:type="spellStart"/>
      <w:r>
        <w:rPr>
          <w:sz w:val="20"/>
          <w:szCs w:val="20"/>
        </w:rPr>
        <w:t>parâmetros</w:t>
      </w:r>
      <w:proofErr w:type="spellEnd"/>
      <w:r>
        <w:rPr>
          <w:sz w:val="20"/>
          <w:szCs w:val="20"/>
        </w:rPr>
        <w:t xml:space="preserve"> de </w:t>
      </w:r>
      <w:proofErr w:type="spellStart"/>
      <w:r>
        <w:rPr>
          <w:sz w:val="20"/>
          <w:szCs w:val="20"/>
        </w:rPr>
        <w:t>regressão</w:t>
      </w:r>
      <w:proofErr w:type="spellEnd"/>
      <w:r>
        <w:rPr>
          <w:sz w:val="20"/>
          <w:szCs w:val="20"/>
        </w:rPr>
        <w:t xml:space="preserve">; foi aplicado o teste </w:t>
      </w:r>
      <w:r>
        <w:rPr>
          <w:i/>
          <w:sz w:val="20"/>
          <w:szCs w:val="20"/>
        </w:rPr>
        <w:t>t-</w:t>
      </w:r>
      <w:proofErr w:type="spellStart"/>
      <w:r>
        <w:rPr>
          <w:i/>
          <w:sz w:val="20"/>
          <w:szCs w:val="20"/>
        </w:rPr>
        <w:t>Student</w:t>
      </w:r>
      <w:proofErr w:type="spellEnd"/>
      <w:r>
        <w:rPr>
          <w:sz w:val="20"/>
          <w:szCs w:val="20"/>
        </w:rPr>
        <w:t xml:space="preserve"> para determinar se b difere significativamente definindo o tipo de crescimento, assim como, para detectar diferenças significativas entre os coeficientes de alometria</w:t>
      </w:r>
      <w:r w:rsidR="00693E8F">
        <w:rPr>
          <w:sz w:val="20"/>
          <w:szCs w:val="20"/>
        </w:rPr>
        <w:t xml:space="preserve"> </w:t>
      </w:r>
      <w:r>
        <w:rPr>
          <w:sz w:val="20"/>
          <w:szCs w:val="20"/>
        </w:rPr>
        <w:t xml:space="preserve">(LE-CREN, 1951). Foi utilizado o valor de primeira maturidade sexual de Favaro, Lopes e </w:t>
      </w:r>
      <w:proofErr w:type="spellStart"/>
      <w:r>
        <w:rPr>
          <w:sz w:val="20"/>
          <w:szCs w:val="20"/>
        </w:rPr>
        <w:t>Spach</w:t>
      </w:r>
      <w:proofErr w:type="spellEnd"/>
      <w:r>
        <w:rPr>
          <w:sz w:val="20"/>
          <w:szCs w:val="20"/>
        </w:rPr>
        <w:t xml:space="preserve"> (2003). </w:t>
      </w:r>
    </w:p>
    <w:p w14:paraId="1EB2B620" w14:textId="77777777" w:rsidR="0034559C" w:rsidRDefault="0034559C">
      <w:pPr>
        <w:spacing w:line="240" w:lineRule="auto"/>
        <w:jc w:val="both"/>
        <w:rPr>
          <w:b/>
          <w:sz w:val="20"/>
          <w:szCs w:val="20"/>
        </w:rPr>
      </w:pPr>
    </w:p>
    <w:p w14:paraId="4901B201" w14:textId="77777777" w:rsidR="0034559C" w:rsidRDefault="00CB6133">
      <w:pPr>
        <w:spacing w:line="240" w:lineRule="auto"/>
        <w:rPr>
          <w:b/>
          <w:sz w:val="20"/>
          <w:szCs w:val="20"/>
        </w:rPr>
      </w:pPr>
      <w:r>
        <w:rPr>
          <w:b/>
          <w:sz w:val="20"/>
          <w:szCs w:val="20"/>
        </w:rPr>
        <w:t>RESULTADOS E DISCUSSÃO</w:t>
      </w:r>
    </w:p>
    <w:p w14:paraId="6116BC09" w14:textId="1A25ADFC" w:rsidR="0034559C" w:rsidRDefault="00CB6133">
      <w:pPr>
        <w:spacing w:line="240" w:lineRule="auto"/>
        <w:ind w:firstLine="720"/>
        <w:jc w:val="both"/>
        <w:rPr>
          <w:sz w:val="20"/>
          <w:szCs w:val="20"/>
        </w:rPr>
      </w:pPr>
      <w:r>
        <w:rPr>
          <w:sz w:val="20"/>
          <w:szCs w:val="20"/>
        </w:rPr>
        <w:t xml:space="preserve">Um total de 459 indivíduos foram analisados para o estuário do rio Maracaípe e 298 para o estuário de Jaguaribe. Os espécimes coletados no estuário do rio Maracaípe variaram de 15,45 mm a 94,88 mm, com média 33,91 mm pesando 0,019 g a 11,602 g. Enquanto no estuário do rio Jaguaribe os indivíduos apresentaram comprimentos de 14 mm a 93,00 mm com média 46,64mm, com pesos de 0,040 g a 8,410g.  </w:t>
      </w:r>
    </w:p>
    <w:p w14:paraId="40387FC9" w14:textId="682BBFCF" w:rsidR="0034559C" w:rsidRDefault="00CB6133">
      <w:pPr>
        <w:spacing w:line="240" w:lineRule="auto"/>
        <w:ind w:firstLine="566"/>
        <w:jc w:val="both"/>
        <w:rPr>
          <w:sz w:val="20"/>
          <w:szCs w:val="20"/>
        </w:rPr>
      </w:pPr>
      <w:r>
        <w:rPr>
          <w:sz w:val="20"/>
          <w:szCs w:val="20"/>
        </w:rPr>
        <w:t>Quanto à ocorrência, os indivíduos de Maracaípe estiveram presentes ao longo do ano, porém sua maior abundância foi entre os meses de abril a agosto que corresponde ao período chuvoso. Em contrapartida, no Jaguaribe a maior abundância foi entre os meses de setembro a novembro correspondente ao período seco.</w:t>
      </w:r>
    </w:p>
    <w:p w14:paraId="6C5868F8" w14:textId="01CFA21A" w:rsidR="0034559C" w:rsidRDefault="00693E8F" w:rsidP="00693E8F">
      <w:pPr>
        <w:spacing w:line="240" w:lineRule="auto"/>
        <w:ind w:firstLine="566"/>
        <w:jc w:val="both"/>
        <w:rPr>
          <w:sz w:val="20"/>
          <w:szCs w:val="20"/>
        </w:rPr>
      </w:pPr>
      <w:r>
        <w:rPr>
          <w:noProof/>
          <w:sz w:val="20"/>
          <w:szCs w:val="20"/>
        </w:rPr>
        <w:drawing>
          <wp:anchor distT="0" distB="0" distL="114300" distR="114300" simplePos="0" relativeHeight="251658240" behindDoc="1" locked="0" layoutInCell="1" allowOverlap="1" wp14:anchorId="7BFF1F28" wp14:editId="5803BEBB">
            <wp:simplePos x="0" y="0"/>
            <wp:positionH relativeFrom="column">
              <wp:posOffset>838200</wp:posOffset>
            </wp:positionH>
            <wp:positionV relativeFrom="paragraph">
              <wp:posOffset>793750</wp:posOffset>
            </wp:positionV>
            <wp:extent cx="4295775" cy="1885315"/>
            <wp:effectExtent l="0" t="0" r="9525" b="635"/>
            <wp:wrapTopAndBottom/>
            <wp:docPr id="1" name="image1.png" descr="Gráfico&#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png" descr="Gráfico&#10;&#10;Descrição gerada automaticament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4295775" cy="1885315"/>
                    </a:xfrm>
                    <a:prstGeom prst="rect">
                      <a:avLst/>
                    </a:prstGeom>
                    <a:ln/>
                  </pic:spPr>
                </pic:pic>
              </a:graphicData>
            </a:graphic>
          </wp:anchor>
        </w:drawing>
      </w:r>
      <w:r w:rsidR="00CB6133">
        <w:rPr>
          <w:sz w:val="20"/>
          <w:szCs w:val="20"/>
        </w:rPr>
        <w:t>Observa-se a relação peso-comprimento mostrando um crescimento isométrico e alométrico negativo para os peixes dos estuários do rio Maracaípe e do rio Jaguaribe, respectivamente (</w:t>
      </w:r>
      <w:r>
        <w:rPr>
          <w:sz w:val="20"/>
          <w:szCs w:val="20"/>
        </w:rPr>
        <w:t xml:space="preserve">Fig. </w:t>
      </w:r>
      <w:r w:rsidR="00CB6133">
        <w:rPr>
          <w:sz w:val="20"/>
          <w:szCs w:val="20"/>
        </w:rPr>
        <w:t>1).  Isso é ressaltado na diferença de crescimento da espécie entre os estuários. Porém como são próximos, o teste t demonstrou que não houve diferença significativa entre as relações peso-comprimento entre os estuários.</w:t>
      </w:r>
    </w:p>
    <w:p w14:paraId="3D562FB2" w14:textId="77777777" w:rsidR="00693E8F" w:rsidRPr="00C26B16" w:rsidRDefault="00693E8F">
      <w:pPr>
        <w:spacing w:line="240" w:lineRule="auto"/>
        <w:jc w:val="center"/>
        <w:rPr>
          <w:sz w:val="10"/>
          <w:szCs w:val="10"/>
        </w:rPr>
      </w:pPr>
    </w:p>
    <w:p w14:paraId="16BFEAE2" w14:textId="7A99A059" w:rsidR="0034559C" w:rsidRDefault="00CB6133">
      <w:pPr>
        <w:spacing w:line="240" w:lineRule="auto"/>
        <w:jc w:val="center"/>
        <w:rPr>
          <w:sz w:val="20"/>
          <w:szCs w:val="20"/>
        </w:rPr>
      </w:pPr>
      <w:r>
        <w:rPr>
          <w:sz w:val="20"/>
          <w:szCs w:val="20"/>
        </w:rPr>
        <w:t xml:space="preserve">Figura 1. </w:t>
      </w:r>
      <w:proofErr w:type="spellStart"/>
      <w:r>
        <w:rPr>
          <w:sz w:val="20"/>
          <w:szCs w:val="20"/>
        </w:rPr>
        <w:t>Relacäo</w:t>
      </w:r>
      <w:proofErr w:type="spellEnd"/>
      <w:r>
        <w:rPr>
          <w:sz w:val="20"/>
          <w:szCs w:val="20"/>
        </w:rPr>
        <w:t xml:space="preserve"> peso-</w:t>
      </w:r>
      <w:r w:rsidR="00693E8F">
        <w:rPr>
          <w:sz w:val="20"/>
          <w:szCs w:val="20"/>
        </w:rPr>
        <w:t>comprimento estuários</w:t>
      </w:r>
      <w:r>
        <w:rPr>
          <w:sz w:val="20"/>
          <w:szCs w:val="20"/>
        </w:rPr>
        <w:t xml:space="preserve"> do rio Maracaípe e do rio Jaguaribe</w:t>
      </w:r>
      <w:r w:rsidR="00693E8F">
        <w:rPr>
          <w:sz w:val="20"/>
          <w:szCs w:val="20"/>
        </w:rPr>
        <w:t>.</w:t>
      </w:r>
    </w:p>
    <w:p w14:paraId="5BA28C15" w14:textId="77777777" w:rsidR="0034559C" w:rsidRPr="00693E8F" w:rsidRDefault="0034559C">
      <w:pPr>
        <w:spacing w:line="240" w:lineRule="auto"/>
        <w:jc w:val="center"/>
        <w:rPr>
          <w:sz w:val="16"/>
          <w:szCs w:val="16"/>
        </w:rPr>
      </w:pPr>
    </w:p>
    <w:p w14:paraId="05E4F360" w14:textId="1D396481" w:rsidR="0034559C" w:rsidRDefault="00CB6133">
      <w:pPr>
        <w:spacing w:line="240" w:lineRule="auto"/>
        <w:ind w:firstLine="566"/>
        <w:jc w:val="both"/>
        <w:rPr>
          <w:sz w:val="20"/>
          <w:szCs w:val="20"/>
        </w:rPr>
      </w:pPr>
      <w:r>
        <w:rPr>
          <w:sz w:val="20"/>
          <w:szCs w:val="20"/>
        </w:rPr>
        <w:t xml:space="preserve">A estrutura de comprimento da </w:t>
      </w:r>
      <w:proofErr w:type="spellStart"/>
      <w:r>
        <w:rPr>
          <w:i/>
          <w:sz w:val="20"/>
          <w:szCs w:val="20"/>
        </w:rPr>
        <w:t>Atherinella</w:t>
      </w:r>
      <w:proofErr w:type="spellEnd"/>
      <w:r>
        <w:rPr>
          <w:i/>
          <w:sz w:val="20"/>
          <w:szCs w:val="20"/>
        </w:rPr>
        <w:t xml:space="preserve"> brasiliensis </w:t>
      </w:r>
      <w:r>
        <w:rPr>
          <w:sz w:val="20"/>
          <w:szCs w:val="20"/>
        </w:rPr>
        <w:t xml:space="preserve">no estuário do rio Maracaípe esteve mais representada pelas classes de 20 a 40mm (61,6%) enquanto o estuário do rio Jaguaribe apresentou maior representatividade por indivíduos de 30 a 60mm (63,5%) (Fig. 2). </w:t>
      </w:r>
    </w:p>
    <w:p w14:paraId="3B595303" w14:textId="35D5F952" w:rsidR="0034559C" w:rsidRDefault="00CB6133">
      <w:pPr>
        <w:spacing w:line="240" w:lineRule="auto"/>
        <w:ind w:firstLine="566"/>
        <w:jc w:val="both"/>
        <w:rPr>
          <w:sz w:val="20"/>
          <w:szCs w:val="20"/>
        </w:rPr>
      </w:pPr>
      <w:r>
        <w:rPr>
          <w:sz w:val="20"/>
          <w:szCs w:val="20"/>
        </w:rPr>
        <w:t xml:space="preserve">Através do L50 considerado para a espécie de 77mm segundo Favaro, Lopes e </w:t>
      </w:r>
      <w:proofErr w:type="spellStart"/>
      <w:r>
        <w:rPr>
          <w:sz w:val="20"/>
          <w:szCs w:val="20"/>
        </w:rPr>
        <w:t>Spach</w:t>
      </w:r>
      <w:proofErr w:type="spellEnd"/>
      <w:r>
        <w:rPr>
          <w:sz w:val="20"/>
          <w:szCs w:val="20"/>
        </w:rPr>
        <w:t xml:space="preserve"> (2003) verifica-se que nos estuários de Maracaípe e Jaguaribe 97,2 % e 97,2 % foram considerados jovens, respectivamente. Isto demonstra a utilização do estuário pela </w:t>
      </w:r>
      <w:r>
        <w:rPr>
          <w:i/>
          <w:sz w:val="20"/>
          <w:szCs w:val="20"/>
        </w:rPr>
        <w:t>A. brasiliensis</w:t>
      </w:r>
      <w:r>
        <w:rPr>
          <w:sz w:val="20"/>
          <w:szCs w:val="20"/>
        </w:rPr>
        <w:t xml:space="preserve"> como parte do seu ciclo de vida.</w:t>
      </w:r>
    </w:p>
    <w:p w14:paraId="6CD26936" w14:textId="7FF4BBB5" w:rsidR="0034559C" w:rsidRDefault="00C26B16">
      <w:pPr>
        <w:spacing w:line="240" w:lineRule="auto"/>
        <w:ind w:firstLine="566"/>
        <w:jc w:val="both"/>
        <w:rPr>
          <w:sz w:val="20"/>
          <w:szCs w:val="20"/>
        </w:rPr>
      </w:pPr>
      <w:r>
        <w:rPr>
          <w:sz w:val="20"/>
          <w:szCs w:val="20"/>
        </w:rPr>
        <w:t xml:space="preserve">             </w:t>
      </w:r>
      <w:r>
        <w:rPr>
          <w:noProof/>
          <w:sz w:val="20"/>
          <w:szCs w:val="20"/>
        </w:rPr>
        <w:drawing>
          <wp:inline distT="114300" distB="114300" distL="114300" distR="114300" wp14:anchorId="2236D329" wp14:editId="6C8CE33D">
            <wp:extent cx="4274820" cy="199072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74820" cy="1990725"/>
                    </a:xfrm>
                    <a:prstGeom prst="rect">
                      <a:avLst/>
                    </a:prstGeom>
                    <a:ln/>
                  </pic:spPr>
                </pic:pic>
              </a:graphicData>
            </a:graphic>
          </wp:inline>
        </w:drawing>
      </w:r>
    </w:p>
    <w:p w14:paraId="53071ABF" w14:textId="77777777" w:rsidR="00C26B16" w:rsidRPr="00C26B16" w:rsidRDefault="00C26B16">
      <w:pPr>
        <w:spacing w:line="240" w:lineRule="auto"/>
        <w:ind w:firstLine="566"/>
        <w:jc w:val="both"/>
        <w:rPr>
          <w:sz w:val="10"/>
          <w:szCs w:val="10"/>
        </w:rPr>
      </w:pPr>
    </w:p>
    <w:p w14:paraId="5F1B35A0" w14:textId="775E1A84" w:rsidR="0034559C" w:rsidRDefault="00C26B16" w:rsidP="00693E8F">
      <w:pPr>
        <w:rPr>
          <w:sz w:val="20"/>
          <w:szCs w:val="20"/>
        </w:rPr>
      </w:pPr>
      <w:r>
        <w:rPr>
          <w:sz w:val="20"/>
          <w:szCs w:val="20"/>
        </w:rPr>
        <w:t xml:space="preserve">   </w:t>
      </w:r>
      <w:r w:rsidR="00CB6133">
        <w:rPr>
          <w:sz w:val="20"/>
          <w:szCs w:val="20"/>
        </w:rPr>
        <w:t>Figura 2</w:t>
      </w:r>
      <w:r>
        <w:rPr>
          <w:sz w:val="20"/>
          <w:szCs w:val="20"/>
        </w:rPr>
        <w:t>.</w:t>
      </w:r>
      <w:r w:rsidR="00CB6133">
        <w:rPr>
          <w:sz w:val="20"/>
          <w:szCs w:val="20"/>
        </w:rPr>
        <w:t xml:space="preserve"> Frequência absoluta das classes de Comprimento Padrão para Maracaípe e Itamaracá</w:t>
      </w:r>
      <w:r>
        <w:rPr>
          <w:sz w:val="20"/>
          <w:szCs w:val="20"/>
        </w:rPr>
        <w:t>.</w:t>
      </w:r>
    </w:p>
    <w:p w14:paraId="31E52274" w14:textId="77777777" w:rsidR="0034559C" w:rsidRDefault="0034559C">
      <w:pPr>
        <w:ind w:firstLine="708"/>
        <w:jc w:val="both"/>
        <w:rPr>
          <w:sz w:val="20"/>
          <w:szCs w:val="20"/>
        </w:rPr>
      </w:pPr>
    </w:p>
    <w:p w14:paraId="3E678220" w14:textId="77777777" w:rsidR="0034559C" w:rsidRDefault="00CB6133">
      <w:pPr>
        <w:spacing w:line="240" w:lineRule="auto"/>
        <w:rPr>
          <w:b/>
          <w:sz w:val="20"/>
          <w:szCs w:val="20"/>
        </w:rPr>
      </w:pPr>
      <w:r>
        <w:rPr>
          <w:b/>
          <w:sz w:val="20"/>
          <w:szCs w:val="20"/>
        </w:rPr>
        <w:t>CONCLUSÕES</w:t>
      </w:r>
    </w:p>
    <w:p w14:paraId="23F7D221" w14:textId="77777777" w:rsidR="0034559C" w:rsidRDefault="00CB6133">
      <w:pPr>
        <w:spacing w:line="240" w:lineRule="auto"/>
        <w:ind w:firstLine="566"/>
        <w:jc w:val="both"/>
        <w:rPr>
          <w:sz w:val="20"/>
          <w:szCs w:val="20"/>
        </w:rPr>
      </w:pPr>
      <w:r>
        <w:rPr>
          <w:sz w:val="20"/>
          <w:szCs w:val="20"/>
        </w:rPr>
        <w:t xml:space="preserve">A espécie </w:t>
      </w:r>
      <w:proofErr w:type="spellStart"/>
      <w:r>
        <w:rPr>
          <w:i/>
          <w:sz w:val="20"/>
          <w:szCs w:val="20"/>
        </w:rPr>
        <w:t>Atherinella</w:t>
      </w:r>
      <w:proofErr w:type="spellEnd"/>
      <w:r>
        <w:rPr>
          <w:i/>
          <w:sz w:val="20"/>
          <w:szCs w:val="20"/>
        </w:rPr>
        <w:t xml:space="preserve"> brasiliensis</w:t>
      </w:r>
      <w:r>
        <w:rPr>
          <w:sz w:val="20"/>
          <w:szCs w:val="20"/>
        </w:rPr>
        <w:t xml:space="preserve"> esteve bem distribuída entre os estuários de Maracaípe e Jaguaribe ao longo do ano, demonstrando que a estrutura de comprimento foi menor em Maracaípe do que em Jaguaribe, onde a maioria dos indivíduos foram considerados jovens.</w:t>
      </w:r>
    </w:p>
    <w:p w14:paraId="754500EB" w14:textId="77777777" w:rsidR="0034559C" w:rsidRDefault="00CB6133">
      <w:pPr>
        <w:spacing w:line="240" w:lineRule="auto"/>
        <w:ind w:firstLine="566"/>
        <w:jc w:val="both"/>
        <w:rPr>
          <w:sz w:val="20"/>
          <w:szCs w:val="20"/>
        </w:rPr>
      </w:pPr>
      <w:r>
        <w:rPr>
          <w:sz w:val="20"/>
          <w:szCs w:val="20"/>
        </w:rPr>
        <w:t>Entre os estuários a espécie teve um crescimento diferente, mas não demonstrado através da estatística o que pode estar relacionado ao tipo de estuário e as possíveis mudanças ambientais entre eles.</w:t>
      </w:r>
    </w:p>
    <w:p w14:paraId="73413BC4" w14:textId="25779DCB" w:rsidR="0034559C" w:rsidRDefault="00CB6133">
      <w:pPr>
        <w:spacing w:line="240" w:lineRule="auto"/>
        <w:ind w:firstLine="566"/>
        <w:jc w:val="both"/>
        <w:rPr>
          <w:sz w:val="20"/>
          <w:szCs w:val="20"/>
        </w:rPr>
      </w:pPr>
      <w:r>
        <w:rPr>
          <w:sz w:val="20"/>
          <w:szCs w:val="20"/>
        </w:rPr>
        <w:t xml:space="preserve">A </w:t>
      </w:r>
      <w:proofErr w:type="spellStart"/>
      <w:r>
        <w:rPr>
          <w:i/>
          <w:sz w:val="20"/>
          <w:szCs w:val="20"/>
        </w:rPr>
        <w:t>A</w:t>
      </w:r>
      <w:proofErr w:type="spellEnd"/>
      <w:r>
        <w:rPr>
          <w:i/>
          <w:sz w:val="20"/>
          <w:szCs w:val="20"/>
        </w:rPr>
        <w:t>. brasiliensis</w:t>
      </w:r>
      <w:r>
        <w:rPr>
          <w:sz w:val="20"/>
          <w:szCs w:val="20"/>
        </w:rPr>
        <w:t xml:space="preserve"> utiliza o estuário como parte do seu ciclo de vida, na fase de crescimento, confirmando a premissa que os estuários são áreas de berçários para várias espécies, entre elas, a ictiofauna. Ressalta-se que os estuários do litoral do estado de Pernambuco necessitam ser conservados para continuar servindo de área de crescimento e abrigo para várias espécies da ictiofauna.</w:t>
      </w:r>
    </w:p>
    <w:p w14:paraId="289ECCE9" w14:textId="77777777" w:rsidR="0034559C" w:rsidRDefault="00CB6133">
      <w:pPr>
        <w:spacing w:line="240" w:lineRule="auto"/>
        <w:ind w:firstLine="708"/>
        <w:jc w:val="both"/>
        <w:rPr>
          <w:sz w:val="20"/>
          <w:szCs w:val="20"/>
        </w:rPr>
      </w:pPr>
      <w:r>
        <w:rPr>
          <w:sz w:val="20"/>
          <w:szCs w:val="20"/>
        </w:rPr>
        <w:t xml:space="preserve"> </w:t>
      </w:r>
    </w:p>
    <w:p w14:paraId="6F27C01D" w14:textId="77777777" w:rsidR="0034559C" w:rsidRDefault="00CB6133">
      <w:pPr>
        <w:spacing w:line="240" w:lineRule="auto"/>
        <w:jc w:val="both"/>
        <w:rPr>
          <w:b/>
          <w:sz w:val="20"/>
          <w:szCs w:val="20"/>
        </w:rPr>
      </w:pPr>
      <w:bookmarkStart w:id="0" w:name="_gjdgxs" w:colFirst="0" w:colLast="0"/>
      <w:bookmarkEnd w:id="0"/>
      <w:r>
        <w:rPr>
          <w:b/>
          <w:sz w:val="20"/>
          <w:szCs w:val="20"/>
        </w:rPr>
        <w:t xml:space="preserve">REFERÊNCIAS </w:t>
      </w:r>
    </w:p>
    <w:p w14:paraId="6301FE96" w14:textId="77777777" w:rsidR="0034559C" w:rsidRDefault="00CB6133">
      <w:pPr>
        <w:spacing w:line="240" w:lineRule="auto"/>
        <w:jc w:val="both"/>
        <w:rPr>
          <w:sz w:val="20"/>
          <w:szCs w:val="20"/>
        </w:rPr>
      </w:pPr>
      <w:bookmarkStart w:id="1" w:name="_x9ambzdhgzmc" w:colFirst="0" w:colLast="0"/>
      <w:bookmarkEnd w:id="1"/>
      <w:r>
        <w:rPr>
          <w:sz w:val="20"/>
          <w:szCs w:val="20"/>
        </w:rPr>
        <w:t xml:space="preserve">Almeida, Z. S &amp; A. L, Vasconcelos Filho 1997. Contribuição ao conhecimento de peixes </w:t>
      </w:r>
      <w:proofErr w:type="spellStart"/>
      <w:r>
        <w:rPr>
          <w:sz w:val="20"/>
          <w:szCs w:val="20"/>
        </w:rPr>
        <w:t>Pleuronectiformes</w:t>
      </w:r>
      <w:proofErr w:type="spellEnd"/>
      <w:r>
        <w:rPr>
          <w:sz w:val="20"/>
          <w:szCs w:val="20"/>
        </w:rPr>
        <w:t xml:space="preserve"> da área de Itamaracá-PE (Brasil). Universidade Federal de Pernambuco. Dissertação de mestrado.</w:t>
      </w:r>
    </w:p>
    <w:p w14:paraId="5E90A99D" w14:textId="77777777" w:rsidR="0034559C" w:rsidRDefault="00CB6133">
      <w:pPr>
        <w:spacing w:line="240" w:lineRule="auto"/>
        <w:jc w:val="both"/>
        <w:rPr>
          <w:sz w:val="20"/>
          <w:szCs w:val="20"/>
        </w:rPr>
      </w:pPr>
      <w:r>
        <w:rPr>
          <w:sz w:val="20"/>
          <w:szCs w:val="20"/>
        </w:rPr>
        <w:t xml:space="preserve">Alves, V. E. N.; A. L. A, Amorim &amp; A. L, </w:t>
      </w:r>
      <w:proofErr w:type="spellStart"/>
      <w:r>
        <w:rPr>
          <w:sz w:val="20"/>
          <w:szCs w:val="20"/>
        </w:rPr>
        <w:t>Vendel</w:t>
      </w:r>
      <w:proofErr w:type="spellEnd"/>
      <w:r>
        <w:rPr>
          <w:sz w:val="20"/>
          <w:szCs w:val="20"/>
        </w:rPr>
        <w:t>. 2016. Relação peso-comprimento de 59 espécies de peixes do estuário do rio Mamanguape, Paraíba, Brasil. Congresso Nordestino de Biólogos, João Pessoa, p. 452-457.</w:t>
      </w:r>
    </w:p>
    <w:p w14:paraId="6EC7E62A" w14:textId="77777777" w:rsidR="0034559C" w:rsidRDefault="00CB6133">
      <w:pPr>
        <w:spacing w:line="240" w:lineRule="auto"/>
        <w:jc w:val="both"/>
        <w:rPr>
          <w:sz w:val="20"/>
          <w:szCs w:val="20"/>
        </w:rPr>
      </w:pPr>
      <w:proofErr w:type="spellStart"/>
      <w:r>
        <w:rPr>
          <w:sz w:val="20"/>
          <w:szCs w:val="20"/>
        </w:rPr>
        <w:t>Bot</w:t>
      </w:r>
      <w:proofErr w:type="spellEnd"/>
      <w:r>
        <w:rPr>
          <w:sz w:val="20"/>
          <w:szCs w:val="20"/>
        </w:rPr>
        <w:t xml:space="preserve"> Neto, R. L.; B. M, Carvalho.; R. S, </w:t>
      </w:r>
      <w:proofErr w:type="spellStart"/>
      <w:r>
        <w:rPr>
          <w:sz w:val="20"/>
          <w:szCs w:val="20"/>
        </w:rPr>
        <w:t>Swarz</w:t>
      </w:r>
      <w:proofErr w:type="spellEnd"/>
      <w:r>
        <w:rPr>
          <w:sz w:val="20"/>
          <w:szCs w:val="20"/>
        </w:rPr>
        <w:t xml:space="preserve"> Júnior &amp; H. L, SPACH. 2021. Insights </w:t>
      </w:r>
      <w:proofErr w:type="spellStart"/>
      <w:r>
        <w:rPr>
          <w:sz w:val="20"/>
          <w:szCs w:val="20"/>
        </w:rPr>
        <w:t>on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influence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phylogenetic</w:t>
      </w:r>
      <w:proofErr w:type="spellEnd"/>
      <w:r>
        <w:rPr>
          <w:sz w:val="20"/>
          <w:szCs w:val="20"/>
        </w:rPr>
        <w:t xml:space="preserve"> </w:t>
      </w:r>
      <w:proofErr w:type="spellStart"/>
      <w:r>
        <w:rPr>
          <w:sz w:val="20"/>
          <w:szCs w:val="20"/>
        </w:rPr>
        <w:t>on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relative</w:t>
      </w:r>
      <w:proofErr w:type="spellEnd"/>
      <w:r>
        <w:rPr>
          <w:sz w:val="20"/>
          <w:szCs w:val="20"/>
        </w:rPr>
        <w:t xml:space="preserve"> </w:t>
      </w:r>
      <w:proofErr w:type="spellStart"/>
      <w:r>
        <w:rPr>
          <w:sz w:val="20"/>
          <w:szCs w:val="20"/>
        </w:rPr>
        <w:t>growth</w:t>
      </w:r>
      <w:proofErr w:type="spellEnd"/>
      <w:r>
        <w:rPr>
          <w:sz w:val="20"/>
          <w:szCs w:val="20"/>
        </w:rPr>
        <w:t xml:space="preserve"> </w:t>
      </w:r>
      <w:proofErr w:type="spellStart"/>
      <w:r>
        <w:rPr>
          <w:sz w:val="20"/>
          <w:szCs w:val="20"/>
        </w:rPr>
        <w:t>using</w:t>
      </w:r>
      <w:proofErr w:type="spellEnd"/>
      <w:r>
        <w:rPr>
          <w:sz w:val="20"/>
          <w:szCs w:val="20"/>
        </w:rPr>
        <w:t xml:space="preserve"> </w:t>
      </w:r>
      <w:proofErr w:type="spellStart"/>
      <w:r>
        <w:rPr>
          <w:sz w:val="20"/>
          <w:szCs w:val="20"/>
        </w:rPr>
        <w:t>Atherinella</w:t>
      </w:r>
      <w:proofErr w:type="spellEnd"/>
      <w:r>
        <w:rPr>
          <w:sz w:val="20"/>
          <w:szCs w:val="20"/>
        </w:rPr>
        <w:t xml:space="preserve"> brasiliensis as a tool. Boletim do Instituto de Pesca, 47, 614.</w:t>
      </w:r>
    </w:p>
    <w:p w14:paraId="05D5DC50" w14:textId="77777777" w:rsidR="0034559C" w:rsidRDefault="00CB6133">
      <w:pPr>
        <w:spacing w:line="240" w:lineRule="auto"/>
        <w:jc w:val="both"/>
        <w:rPr>
          <w:color w:val="000000"/>
          <w:sz w:val="20"/>
          <w:szCs w:val="20"/>
        </w:rPr>
      </w:pPr>
      <w:r>
        <w:rPr>
          <w:color w:val="000000"/>
          <w:sz w:val="20"/>
          <w:szCs w:val="20"/>
        </w:rPr>
        <w:t>CONCEA. CONSELHO NACIONAL DE CONTROLE DE EXPERIMENTAÇÃO ANIMAL RESOLUÇÃO NORMATIVA N 12, DE 20 DE SETEMBRO DE 2013. Baixa a Diretriz Brasileira para o Cuidado e a Utilização de Animais para Fins Científicos e Didáticos - DBCA. MCTI. (D.O.U. de 25/05/2023, Seção I, p. 52.).</w:t>
      </w:r>
    </w:p>
    <w:p w14:paraId="787190B2" w14:textId="77777777" w:rsidR="0034559C" w:rsidRDefault="00CB6133">
      <w:pPr>
        <w:spacing w:line="240" w:lineRule="auto"/>
        <w:jc w:val="both"/>
        <w:rPr>
          <w:sz w:val="20"/>
          <w:szCs w:val="20"/>
        </w:rPr>
      </w:pPr>
      <w:r>
        <w:rPr>
          <w:sz w:val="20"/>
          <w:szCs w:val="20"/>
        </w:rPr>
        <w:t>CPRH – Agência Estadual do Meio Ambiente. Unidades de Conservação. 2009. Disponível em: &lt;</w:t>
      </w:r>
      <w:hyperlink r:id="rId10">
        <w:r>
          <w:rPr>
            <w:color w:val="0000FF"/>
            <w:sz w:val="20"/>
            <w:szCs w:val="20"/>
            <w:u w:val="single"/>
          </w:rPr>
          <w:t>http://www.cprh.pe.gov.br/unidades_conservacao/lista_unidades_conservacao/unidades_conservacao_uso_su</w:t>
        </w:r>
      </w:hyperlink>
      <w:r>
        <w:rPr>
          <w:sz w:val="20"/>
          <w:szCs w:val="20"/>
        </w:rPr>
        <w:t xml:space="preserve"> </w:t>
      </w:r>
      <w:hyperlink r:id="rId11">
        <w:proofErr w:type="spellStart"/>
        <w:r>
          <w:rPr>
            <w:color w:val="0000FF"/>
            <w:sz w:val="20"/>
            <w:szCs w:val="20"/>
            <w:u w:val="single"/>
          </w:rPr>
          <w:t>stentavel</w:t>
        </w:r>
        <w:proofErr w:type="spellEnd"/>
        <w:r>
          <w:rPr>
            <w:color w:val="0000FF"/>
            <w:sz w:val="20"/>
            <w:szCs w:val="20"/>
            <w:u w:val="single"/>
          </w:rPr>
          <w:t>/39931;51971;222526;0;0.asp</w:t>
        </w:r>
      </w:hyperlink>
      <w:r>
        <w:rPr>
          <w:sz w:val="20"/>
          <w:szCs w:val="20"/>
        </w:rPr>
        <w:t>&gt;. Acesso em: 05 de agosto 2023.</w:t>
      </w:r>
    </w:p>
    <w:p w14:paraId="37C9003D" w14:textId="77777777" w:rsidR="0034559C" w:rsidRDefault="00CB6133">
      <w:pPr>
        <w:spacing w:line="240" w:lineRule="auto"/>
        <w:jc w:val="both"/>
        <w:rPr>
          <w:sz w:val="20"/>
          <w:szCs w:val="20"/>
        </w:rPr>
      </w:pPr>
      <w:r>
        <w:rPr>
          <w:sz w:val="20"/>
          <w:szCs w:val="20"/>
        </w:rPr>
        <w:t xml:space="preserve">Favaro, L. F.; S. C. G, Lopes &amp; H. L, </w:t>
      </w:r>
      <w:proofErr w:type="spellStart"/>
      <w:r>
        <w:rPr>
          <w:sz w:val="20"/>
          <w:szCs w:val="20"/>
        </w:rPr>
        <w:t>Spach</w:t>
      </w:r>
      <w:proofErr w:type="spellEnd"/>
      <w:r>
        <w:rPr>
          <w:sz w:val="20"/>
          <w:szCs w:val="20"/>
        </w:rPr>
        <w:t xml:space="preserve">. 2003. Reprodução do peixe-rei, </w:t>
      </w:r>
      <w:proofErr w:type="spellStart"/>
      <w:r>
        <w:rPr>
          <w:sz w:val="20"/>
          <w:szCs w:val="20"/>
        </w:rPr>
        <w:t>Atherinella</w:t>
      </w:r>
      <w:proofErr w:type="spellEnd"/>
      <w:r>
        <w:rPr>
          <w:sz w:val="20"/>
          <w:szCs w:val="20"/>
        </w:rPr>
        <w:t xml:space="preserve"> brasiliensis (</w:t>
      </w:r>
      <w:proofErr w:type="spellStart"/>
      <w:r>
        <w:rPr>
          <w:sz w:val="20"/>
          <w:szCs w:val="20"/>
        </w:rPr>
        <w:t>Quoy</w:t>
      </w:r>
      <w:proofErr w:type="spellEnd"/>
      <w:r>
        <w:rPr>
          <w:sz w:val="20"/>
          <w:szCs w:val="20"/>
        </w:rPr>
        <w:t xml:space="preserve"> &amp; </w:t>
      </w:r>
      <w:proofErr w:type="spellStart"/>
      <w:r>
        <w:rPr>
          <w:sz w:val="20"/>
          <w:szCs w:val="20"/>
        </w:rPr>
        <w:t>Gaimard</w:t>
      </w:r>
      <w:proofErr w:type="spellEnd"/>
      <w:r>
        <w:rPr>
          <w:sz w:val="20"/>
          <w:szCs w:val="20"/>
        </w:rPr>
        <w:t>) (</w:t>
      </w:r>
      <w:proofErr w:type="spellStart"/>
      <w:r>
        <w:rPr>
          <w:sz w:val="20"/>
          <w:szCs w:val="20"/>
        </w:rPr>
        <w:t>Atheriniformes</w:t>
      </w:r>
      <w:proofErr w:type="spellEnd"/>
      <w:r>
        <w:rPr>
          <w:sz w:val="20"/>
          <w:szCs w:val="20"/>
        </w:rPr>
        <w:t xml:space="preserve">, </w:t>
      </w:r>
      <w:proofErr w:type="spellStart"/>
      <w:r>
        <w:rPr>
          <w:sz w:val="20"/>
          <w:szCs w:val="20"/>
        </w:rPr>
        <w:t>Atherinidae</w:t>
      </w:r>
      <w:proofErr w:type="spellEnd"/>
      <w:r>
        <w:rPr>
          <w:sz w:val="20"/>
          <w:szCs w:val="20"/>
        </w:rPr>
        <w:t xml:space="preserve">), em uma planície de maré adjacente à </w:t>
      </w:r>
      <w:proofErr w:type="spellStart"/>
      <w:r>
        <w:rPr>
          <w:sz w:val="20"/>
          <w:szCs w:val="20"/>
        </w:rPr>
        <w:t>gamboa</w:t>
      </w:r>
      <w:proofErr w:type="spellEnd"/>
      <w:r>
        <w:rPr>
          <w:sz w:val="20"/>
          <w:szCs w:val="20"/>
        </w:rPr>
        <w:t xml:space="preserve"> do Baguaçu, Baía de Paranaguá, Paraná, Brasil. Revista Brasileira de Zoologia, Curitiba, 20 (3): 501-506</w:t>
      </w:r>
    </w:p>
    <w:p w14:paraId="351AFC80" w14:textId="77777777" w:rsidR="0034559C" w:rsidRDefault="00CB6133">
      <w:pPr>
        <w:spacing w:line="240" w:lineRule="auto"/>
        <w:jc w:val="both"/>
        <w:rPr>
          <w:sz w:val="20"/>
          <w:szCs w:val="20"/>
        </w:rPr>
      </w:pPr>
      <w:r>
        <w:rPr>
          <w:sz w:val="20"/>
          <w:szCs w:val="20"/>
        </w:rPr>
        <w:t xml:space="preserve">Favero, F. L. T.; I. M. S, </w:t>
      </w:r>
      <w:proofErr w:type="spellStart"/>
      <w:r>
        <w:rPr>
          <w:sz w:val="20"/>
          <w:szCs w:val="20"/>
        </w:rPr>
        <w:t>Araujo</w:t>
      </w:r>
      <w:proofErr w:type="spellEnd"/>
      <w:r>
        <w:rPr>
          <w:sz w:val="20"/>
          <w:szCs w:val="20"/>
        </w:rPr>
        <w:t xml:space="preserve">.; W. </w:t>
      </w:r>
      <w:proofErr w:type="spellStart"/>
      <w:r>
        <w:rPr>
          <w:sz w:val="20"/>
          <w:szCs w:val="20"/>
        </w:rPr>
        <w:t>Severi</w:t>
      </w:r>
      <w:proofErr w:type="spellEnd"/>
      <w:r>
        <w:rPr>
          <w:sz w:val="20"/>
          <w:szCs w:val="20"/>
        </w:rPr>
        <w:t xml:space="preserve">. 2019. </w:t>
      </w:r>
      <w:proofErr w:type="spellStart"/>
      <w:r>
        <w:rPr>
          <w:sz w:val="20"/>
          <w:szCs w:val="20"/>
        </w:rPr>
        <w:t>Structure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fish</w:t>
      </w:r>
      <w:proofErr w:type="spellEnd"/>
      <w:r>
        <w:rPr>
          <w:sz w:val="20"/>
          <w:szCs w:val="20"/>
        </w:rPr>
        <w:t xml:space="preserve"> </w:t>
      </w:r>
      <w:proofErr w:type="spellStart"/>
      <w:r>
        <w:rPr>
          <w:sz w:val="20"/>
          <w:szCs w:val="20"/>
        </w:rPr>
        <w:t>assemblage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functional</w:t>
      </w:r>
      <w:proofErr w:type="spellEnd"/>
      <w:r>
        <w:rPr>
          <w:sz w:val="20"/>
          <w:szCs w:val="20"/>
        </w:rPr>
        <w:t xml:space="preserve"> </w:t>
      </w:r>
      <w:proofErr w:type="spellStart"/>
      <w:r>
        <w:rPr>
          <w:sz w:val="20"/>
          <w:szCs w:val="20"/>
        </w:rPr>
        <w:t>guilds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estuary</w:t>
      </w:r>
      <w:proofErr w:type="spellEnd"/>
      <w:r>
        <w:rPr>
          <w:sz w:val="20"/>
          <w:szCs w:val="20"/>
        </w:rPr>
        <w:t xml:space="preserve"> </w:t>
      </w:r>
      <w:proofErr w:type="spellStart"/>
      <w:r>
        <w:rPr>
          <w:sz w:val="20"/>
          <w:szCs w:val="20"/>
        </w:rPr>
        <w:t>of</w:t>
      </w:r>
      <w:proofErr w:type="spellEnd"/>
      <w:r>
        <w:rPr>
          <w:sz w:val="20"/>
          <w:szCs w:val="20"/>
        </w:rPr>
        <w:t xml:space="preserve"> Maracaípe, </w:t>
      </w:r>
      <w:proofErr w:type="spellStart"/>
      <w:r>
        <w:rPr>
          <w:sz w:val="20"/>
          <w:szCs w:val="20"/>
        </w:rPr>
        <w:t>Northeastern</w:t>
      </w:r>
      <w:proofErr w:type="spellEnd"/>
      <w:r>
        <w:rPr>
          <w:sz w:val="20"/>
          <w:szCs w:val="20"/>
        </w:rPr>
        <w:t xml:space="preserve"> </w:t>
      </w:r>
      <w:proofErr w:type="spellStart"/>
      <w:r>
        <w:rPr>
          <w:sz w:val="20"/>
          <w:szCs w:val="20"/>
        </w:rPr>
        <w:t>coast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Brazil</w:t>
      </w:r>
      <w:proofErr w:type="spellEnd"/>
      <w:r>
        <w:rPr>
          <w:sz w:val="20"/>
          <w:szCs w:val="20"/>
        </w:rPr>
        <w:t>. Boletim do Instituto de Pesca, 45 (1), 1-14.</w:t>
      </w:r>
    </w:p>
    <w:p w14:paraId="67559A42" w14:textId="77777777" w:rsidR="0034559C" w:rsidRDefault="00CB6133">
      <w:pPr>
        <w:spacing w:line="240" w:lineRule="auto"/>
        <w:jc w:val="both"/>
        <w:rPr>
          <w:sz w:val="20"/>
          <w:szCs w:val="20"/>
        </w:rPr>
      </w:pPr>
      <w:r>
        <w:rPr>
          <w:sz w:val="20"/>
          <w:szCs w:val="20"/>
        </w:rPr>
        <w:t xml:space="preserve">França, E. J.; W, </w:t>
      </w:r>
      <w:proofErr w:type="spellStart"/>
      <w:r>
        <w:rPr>
          <w:sz w:val="20"/>
          <w:szCs w:val="20"/>
        </w:rPr>
        <w:t>Severi</w:t>
      </w:r>
      <w:proofErr w:type="spellEnd"/>
      <w:r>
        <w:rPr>
          <w:sz w:val="20"/>
          <w:szCs w:val="20"/>
        </w:rPr>
        <w:t xml:space="preserve">.; M. F, Castro.; T. N, Medeiros &amp; A. C. A, </w:t>
      </w:r>
      <w:proofErr w:type="spellStart"/>
      <w:r>
        <w:rPr>
          <w:sz w:val="20"/>
          <w:szCs w:val="20"/>
        </w:rPr>
        <w:t>El-Deir</w:t>
      </w:r>
      <w:proofErr w:type="spellEnd"/>
      <w:r>
        <w:rPr>
          <w:sz w:val="20"/>
          <w:szCs w:val="20"/>
        </w:rPr>
        <w:t xml:space="preserve">. 2007. </w:t>
      </w:r>
      <w:proofErr w:type="spellStart"/>
      <w:r>
        <w:rPr>
          <w:sz w:val="20"/>
          <w:szCs w:val="20"/>
        </w:rPr>
        <w:t>Description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Atherinella</w:t>
      </w:r>
      <w:proofErr w:type="spellEnd"/>
      <w:r>
        <w:rPr>
          <w:sz w:val="20"/>
          <w:szCs w:val="20"/>
        </w:rPr>
        <w:t xml:space="preserve"> brasiliensis (</w:t>
      </w:r>
      <w:proofErr w:type="spellStart"/>
      <w:r>
        <w:rPr>
          <w:sz w:val="20"/>
          <w:szCs w:val="20"/>
        </w:rPr>
        <w:t>Quoy</w:t>
      </w:r>
      <w:proofErr w:type="spellEnd"/>
      <w:r>
        <w:rPr>
          <w:sz w:val="20"/>
          <w:szCs w:val="20"/>
        </w:rPr>
        <w:t xml:space="preserve"> &amp; </w:t>
      </w:r>
      <w:proofErr w:type="spellStart"/>
      <w:r>
        <w:rPr>
          <w:sz w:val="20"/>
          <w:szCs w:val="20"/>
        </w:rPr>
        <w:t>Gaimard</w:t>
      </w:r>
      <w:proofErr w:type="spellEnd"/>
      <w:r>
        <w:rPr>
          <w:sz w:val="20"/>
          <w:szCs w:val="20"/>
        </w:rPr>
        <w:t>, 1825) (</w:t>
      </w:r>
      <w:proofErr w:type="spellStart"/>
      <w:r>
        <w:rPr>
          <w:sz w:val="20"/>
          <w:szCs w:val="20"/>
        </w:rPr>
        <w:t>Atheriniformes</w:t>
      </w:r>
      <w:proofErr w:type="spellEnd"/>
      <w:r>
        <w:rPr>
          <w:sz w:val="20"/>
          <w:szCs w:val="20"/>
        </w:rPr>
        <w:t xml:space="preserve">: </w:t>
      </w:r>
      <w:proofErr w:type="spellStart"/>
      <w:r>
        <w:rPr>
          <w:sz w:val="20"/>
          <w:szCs w:val="20"/>
        </w:rPr>
        <w:t>Atherinopsidae</w:t>
      </w:r>
      <w:proofErr w:type="spellEnd"/>
      <w:r>
        <w:rPr>
          <w:sz w:val="20"/>
          <w:szCs w:val="20"/>
        </w:rPr>
        <w:t xml:space="preserve">) </w:t>
      </w:r>
      <w:proofErr w:type="spellStart"/>
      <w:r>
        <w:rPr>
          <w:sz w:val="20"/>
          <w:szCs w:val="20"/>
        </w:rPr>
        <w:t>larvae</w:t>
      </w:r>
      <w:proofErr w:type="spellEnd"/>
      <w:r>
        <w:rPr>
          <w:sz w:val="20"/>
          <w:szCs w:val="20"/>
        </w:rPr>
        <w:t xml:space="preserve"> </w:t>
      </w:r>
      <w:proofErr w:type="spellStart"/>
      <w:r>
        <w:rPr>
          <w:sz w:val="20"/>
          <w:szCs w:val="20"/>
        </w:rPr>
        <w:t>from</w:t>
      </w:r>
      <w:proofErr w:type="spellEnd"/>
      <w:r>
        <w:rPr>
          <w:sz w:val="20"/>
          <w:szCs w:val="20"/>
        </w:rPr>
        <w:t xml:space="preserve"> </w:t>
      </w:r>
      <w:proofErr w:type="spellStart"/>
      <w:r>
        <w:rPr>
          <w:sz w:val="20"/>
          <w:szCs w:val="20"/>
        </w:rPr>
        <w:t>the</w:t>
      </w:r>
      <w:proofErr w:type="spellEnd"/>
      <w:r>
        <w:rPr>
          <w:sz w:val="20"/>
          <w:szCs w:val="20"/>
        </w:rPr>
        <w:t xml:space="preserve"> Jaguaribe River </w:t>
      </w:r>
      <w:proofErr w:type="spellStart"/>
      <w:r>
        <w:rPr>
          <w:sz w:val="20"/>
          <w:szCs w:val="20"/>
        </w:rPr>
        <w:t>estuary</w:t>
      </w:r>
      <w:proofErr w:type="spellEnd"/>
      <w:r>
        <w:rPr>
          <w:sz w:val="20"/>
          <w:szCs w:val="20"/>
        </w:rPr>
        <w:t xml:space="preserve">, Itamaracá </w:t>
      </w:r>
      <w:proofErr w:type="spellStart"/>
      <w:r>
        <w:rPr>
          <w:sz w:val="20"/>
          <w:szCs w:val="20"/>
        </w:rPr>
        <w:t>island</w:t>
      </w:r>
      <w:proofErr w:type="spellEnd"/>
      <w:r>
        <w:rPr>
          <w:sz w:val="20"/>
          <w:szCs w:val="20"/>
        </w:rPr>
        <w:t xml:space="preserve">, </w:t>
      </w:r>
      <w:proofErr w:type="spellStart"/>
      <w:r>
        <w:rPr>
          <w:sz w:val="20"/>
          <w:szCs w:val="20"/>
        </w:rPr>
        <w:t>Northeastern</w:t>
      </w:r>
      <w:proofErr w:type="spellEnd"/>
      <w:r>
        <w:rPr>
          <w:sz w:val="20"/>
          <w:szCs w:val="20"/>
        </w:rPr>
        <w:t xml:space="preserve"> </w:t>
      </w:r>
      <w:proofErr w:type="spellStart"/>
      <w:r>
        <w:rPr>
          <w:sz w:val="20"/>
          <w:szCs w:val="20"/>
        </w:rPr>
        <w:t>Brazil</w:t>
      </w:r>
      <w:proofErr w:type="spellEnd"/>
      <w:r>
        <w:rPr>
          <w:sz w:val="20"/>
          <w:szCs w:val="20"/>
        </w:rPr>
        <w:t xml:space="preserve">. Neotropical </w:t>
      </w:r>
      <w:proofErr w:type="spellStart"/>
      <w:r>
        <w:rPr>
          <w:sz w:val="20"/>
          <w:szCs w:val="20"/>
        </w:rPr>
        <w:t>Ichthyology</w:t>
      </w:r>
      <w:proofErr w:type="spellEnd"/>
      <w:r>
        <w:rPr>
          <w:sz w:val="20"/>
          <w:szCs w:val="20"/>
        </w:rPr>
        <w:t>, 5(3): 369–374.</w:t>
      </w:r>
    </w:p>
    <w:p w14:paraId="5A0BB50F" w14:textId="77777777" w:rsidR="0034559C" w:rsidRDefault="00CB6133">
      <w:pPr>
        <w:spacing w:line="240" w:lineRule="auto"/>
        <w:jc w:val="both"/>
        <w:rPr>
          <w:sz w:val="20"/>
          <w:szCs w:val="20"/>
        </w:rPr>
      </w:pPr>
      <w:r>
        <w:rPr>
          <w:sz w:val="20"/>
          <w:szCs w:val="20"/>
        </w:rPr>
        <w:t xml:space="preserve">Freire, K. M. F.; F. P, Nascimento.; L. M. O, Rosário.; G. R. A, Rocha.; G. A, Alves.; J. E, Lins-Oliveira. 2012. </w:t>
      </w:r>
      <w:proofErr w:type="spellStart"/>
      <w:r>
        <w:rPr>
          <w:sz w:val="20"/>
          <w:szCs w:val="20"/>
        </w:rPr>
        <w:t>Characterization</w:t>
      </w:r>
      <w:proofErr w:type="spellEnd"/>
      <w:r>
        <w:rPr>
          <w:sz w:val="20"/>
          <w:szCs w:val="20"/>
        </w:rPr>
        <w:t xml:space="preserve"> </w:t>
      </w:r>
      <w:proofErr w:type="spellStart"/>
      <w:r>
        <w:rPr>
          <w:sz w:val="20"/>
          <w:szCs w:val="20"/>
        </w:rPr>
        <w:t>of</w:t>
      </w:r>
      <w:proofErr w:type="spellEnd"/>
      <w:r>
        <w:rPr>
          <w:sz w:val="20"/>
          <w:szCs w:val="20"/>
        </w:rPr>
        <w:t xml:space="preserve"> some </w:t>
      </w:r>
      <w:proofErr w:type="spellStart"/>
      <w:r>
        <w:rPr>
          <w:sz w:val="20"/>
          <w:szCs w:val="20"/>
        </w:rPr>
        <w:t>biological</w:t>
      </w:r>
      <w:proofErr w:type="spellEnd"/>
      <w:r>
        <w:rPr>
          <w:sz w:val="20"/>
          <w:szCs w:val="20"/>
        </w:rPr>
        <w:t xml:space="preserve"> </w:t>
      </w:r>
      <w:proofErr w:type="spellStart"/>
      <w:r>
        <w:rPr>
          <w:sz w:val="20"/>
          <w:szCs w:val="20"/>
        </w:rPr>
        <w:t>aspects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Atherinella</w:t>
      </w:r>
      <w:proofErr w:type="spellEnd"/>
      <w:r>
        <w:rPr>
          <w:sz w:val="20"/>
          <w:szCs w:val="20"/>
        </w:rPr>
        <w:t xml:space="preserve"> brasiliensis </w:t>
      </w:r>
      <w:proofErr w:type="spellStart"/>
      <w:r>
        <w:rPr>
          <w:sz w:val="20"/>
          <w:szCs w:val="20"/>
        </w:rPr>
        <w:t>caught</w:t>
      </w:r>
      <w:proofErr w:type="spellEnd"/>
      <w:r>
        <w:rPr>
          <w:sz w:val="20"/>
          <w:szCs w:val="20"/>
        </w:rPr>
        <w:t xml:space="preserve"> </w:t>
      </w:r>
      <w:proofErr w:type="spellStart"/>
      <w:r>
        <w:rPr>
          <w:sz w:val="20"/>
          <w:szCs w:val="20"/>
        </w:rPr>
        <w:t>during</w:t>
      </w:r>
      <w:proofErr w:type="spellEnd"/>
      <w:r>
        <w:rPr>
          <w:sz w:val="20"/>
          <w:szCs w:val="20"/>
        </w:rPr>
        <w:t xml:space="preserve"> </w:t>
      </w:r>
      <w:proofErr w:type="spellStart"/>
      <w:r>
        <w:rPr>
          <w:sz w:val="20"/>
          <w:szCs w:val="20"/>
        </w:rPr>
        <w:t>sport</w:t>
      </w:r>
      <w:proofErr w:type="spellEnd"/>
      <w:r>
        <w:rPr>
          <w:sz w:val="20"/>
          <w:szCs w:val="20"/>
        </w:rPr>
        <w:t xml:space="preserve"> </w:t>
      </w:r>
      <w:proofErr w:type="spellStart"/>
      <w:r>
        <w:rPr>
          <w:sz w:val="20"/>
          <w:szCs w:val="20"/>
        </w:rPr>
        <w:t>fishing</w:t>
      </w:r>
      <w:proofErr w:type="spellEnd"/>
      <w:r>
        <w:rPr>
          <w:sz w:val="20"/>
          <w:szCs w:val="20"/>
        </w:rPr>
        <w:t xml:space="preserve"> </w:t>
      </w:r>
      <w:proofErr w:type="spellStart"/>
      <w:r>
        <w:rPr>
          <w:sz w:val="20"/>
          <w:szCs w:val="20"/>
        </w:rPr>
        <w:t>tournaments</w:t>
      </w:r>
      <w:proofErr w:type="spellEnd"/>
      <w:r>
        <w:rPr>
          <w:sz w:val="20"/>
          <w:szCs w:val="20"/>
        </w:rPr>
        <w:t xml:space="preserve">: a case </w:t>
      </w:r>
      <w:proofErr w:type="spellStart"/>
      <w:r>
        <w:rPr>
          <w:sz w:val="20"/>
          <w:szCs w:val="20"/>
        </w:rPr>
        <w:t>study</w:t>
      </w:r>
      <w:proofErr w:type="spellEnd"/>
      <w:r>
        <w:rPr>
          <w:sz w:val="20"/>
          <w:szCs w:val="20"/>
        </w:rPr>
        <w:t xml:space="preserve"> </w:t>
      </w:r>
      <w:proofErr w:type="spellStart"/>
      <w:r>
        <w:rPr>
          <w:sz w:val="20"/>
          <w:szCs w:val="20"/>
        </w:rPr>
        <w:t>from</w:t>
      </w:r>
      <w:proofErr w:type="spellEnd"/>
      <w:r>
        <w:rPr>
          <w:sz w:val="20"/>
          <w:szCs w:val="20"/>
        </w:rPr>
        <w:t xml:space="preserve"> </w:t>
      </w:r>
      <w:proofErr w:type="spellStart"/>
      <w:r>
        <w:rPr>
          <w:sz w:val="20"/>
          <w:szCs w:val="20"/>
        </w:rPr>
        <w:t>Northeastern</w:t>
      </w:r>
      <w:proofErr w:type="spellEnd"/>
      <w:r>
        <w:rPr>
          <w:sz w:val="20"/>
          <w:szCs w:val="20"/>
        </w:rPr>
        <w:t xml:space="preserve"> </w:t>
      </w:r>
      <w:proofErr w:type="spellStart"/>
      <w:r>
        <w:rPr>
          <w:sz w:val="20"/>
          <w:szCs w:val="20"/>
        </w:rPr>
        <w:t>Brazil</w:t>
      </w:r>
      <w:proofErr w:type="spellEnd"/>
      <w:r>
        <w:rPr>
          <w:sz w:val="20"/>
          <w:szCs w:val="20"/>
        </w:rPr>
        <w:t>. Boletim do Instituto de Pesca, 38(2): 171-180</w:t>
      </w:r>
    </w:p>
    <w:p w14:paraId="0E2DED8C" w14:textId="77777777" w:rsidR="0034559C" w:rsidRDefault="00CB6133">
      <w:pPr>
        <w:spacing w:line="240" w:lineRule="auto"/>
        <w:jc w:val="both"/>
        <w:rPr>
          <w:b/>
          <w:sz w:val="20"/>
          <w:szCs w:val="20"/>
        </w:rPr>
      </w:pPr>
      <w:r>
        <w:rPr>
          <w:color w:val="000000"/>
          <w:sz w:val="20"/>
          <w:szCs w:val="20"/>
        </w:rPr>
        <w:t xml:space="preserve">Le </w:t>
      </w:r>
      <w:proofErr w:type="spellStart"/>
      <w:r>
        <w:rPr>
          <w:color w:val="000000"/>
          <w:sz w:val="20"/>
          <w:szCs w:val="20"/>
        </w:rPr>
        <w:t>Cren</w:t>
      </w:r>
      <w:proofErr w:type="spellEnd"/>
      <w:r>
        <w:rPr>
          <w:color w:val="000000"/>
          <w:sz w:val="20"/>
          <w:szCs w:val="20"/>
        </w:rPr>
        <w:t xml:space="preserve">, E. D. 1951. The </w:t>
      </w:r>
      <w:proofErr w:type="spellStart"/>
      <w:r>
        <w:rPr>
          <w:color w:val="000000"/>
          <w:sz w:val="20"/>
          <w:szCs w:val="20"/>
        </w:rPr>
        <w:t>Length-Weight</w:t>
      </w:r>
      <w:proofErr w:type="spellEnd"/>
      <w:r>
        <w:rPr>
          <w:color w:val="000000"/>
          <w:sz w:val="20"/>
          <w:szCs w:val="20"/>
        </w:rPr>
        <w:t xml:space="preserve"> </w:t>
      </w:r>
      <w:proofErr w:type="spellStart"/>
      <w:r>
        <w:rPr>
          <w:color w:val="000000"/>
          <w:sz w:val="20"/>
          <w:szCs w:val="20"/>
        </w:rPr>
        <w:t>Relationship</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Seasonal</w:t>
      </w:r>
      <w:proofErr w:type="spellEnd"/>
      <w:r>
        <w:rPr>
          <w:color w:val="000000"/>
          <w:sz w:val="20"/>
          <w:szCs w:val="20"/>
        </w:rPr>
        <w:t xml:space="preserve"> </w:t>
      </w:r>
      <w:proofErr w:type="spellStart"/>
      <w:r>
        <w:rPr>
          <w:color w:val="000000"/>
          <w:sz w:val="20"/>
          <w:szCs w:val="20"/>
        </w:rPr>
        <w:t>Cycle</w:t>
      </w:r>
      <w:proofErr w:type="spellEnd"/>
      <w:r>
        <w:rPr>
          <w:color w:val="000000"/>
          <w:sz w:val="20"/>
          <w:szCs w:val="20"/>
        </w:rPr>
        <w:t xml:space="preserve"> in </w:t>
      </w:r>
      <w:proofErr w:type="spellStart"/>
      <w:r>
        <w:rPr>
          <w:color w:val="000000"/>
          <w:sz w:val="20"/>
          <w:szCs w:val="20"/>
        </w:rPr>
        <w:t>Gonad</w:t>
      </w:r>
      <w:proofErr w:type="spellEnd"/>
      <w:r>
        <w:rPr>
          <w:color w:val="000000"/>
          <w:sz w:val="20"/>
          <w:szCs w:val="20"/>
        </w:rPr>
        <w:t xml:space="preserve"> </w:t>
      </w:r>
      <w:proofErr w:type="spellStart"/>
      <w:r>
        <w:rPr>
          <w:color w:val="000000"/>
          <w:sz w:val="20"/>
          <w:szCs w:val="20"/>
        </w:rPr>
        <w:t>Weight</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Condition</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Perch</w:t>
      </w:r>
      <w:proofErr w:type="spellEnd"/>
      <w:r>
        <w:rPr>
          <w:color w:val="000000"/>
          <w:sz w:val="20"/>
          <w:szCs w:val="20"/>
        </w:rPr>
        <w:t xml:space="preserve"> (Perca </w:t>
      </w:r>
      <w:proofErr w:type="spellStart"/>
      <w:r>
        <w:rPr>
          <w:color w:val="000000"/>
          <w:sz w:val="20"/>
          <w:szCs w:val="20"/>
        </w:rPr>
        <w:t>fluviatilis</w:t>
      </w:r>
      <w:proofErr w:type="spellEnd"/>
      <w:r>
        <w:rPr>
          <w:color w:val="000000"/>
          <w:sz w:val="20"/>
          <w:szCs w:val="20"/>
        </w:rPr>
        <w:t xml:space="preserve">). </w:t>
      </w:r>
      <w:proofErr w:type="spellStart"/>
      <w:r>
        <w:rPr>
          <w:color w:val="000000"/>
          <w:sz w:val="20"/>
          <w:szCs w:val="20"/>
        </w:rPr>
        <w:t>Journal</w:t>
      </w:r>
      <w:proofErr w:type="spellEnd"/>
      <w:r>
        <w:rPr>
          <w:color w:val="000000"/>
          <w:sz w:val="20"/>
          <w:szCs w:val="20"/>
        </w:rPr>
        <w:t xml:space="preserve"> of Animal </w:t>
      </w:r>
      <w:proofErr w:type="spellStart"/>
      <w:r>
        <w:rPr>
          <w:color w:val="000000"/>
          <w:sz w:val="20"/>
          <w:szCs w:val="20"/>
        </w:rPr>
        <w:t>Ecology</w:t>
      </w:r>
      <w:proofErr w:type="spellEnd"/>
      <w:r>
        <w:rPr>
          <w:color w:val="000000"/>
          <w:sz w:val="20"/>
          <w:szCs w:val="20"/>
        </w:rPr>
        <w:t>, 20</w:t>
      </w:r>
      <w:r>
        <w:rPr>
          <w:i/>
          <w:color w:val="000000"/>
          <w:sz w:val="20"/>
          <w:szCs w:val="20"/>
        </w:rPr>
        <w:t xml:space="preserve"> </w:t>
      </w:r>
      <w:r>
        <w:rPr>
          <w:color w:val="000000"/>
          <w:sz w:val="20"/>
          <w:szCs w:val="20"/>
        </w:rPr>
        <w:t>(2): 201–219.</w:t>
      </w:r>
    </w:p>
    <w:sectPr w:rsidR="0034559C">
      <w:headerReference w:type="default" r:id="rId12"/>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68E5" w14:textId="77777777" w:rsidR="00CB6133" w:rsidRDefault="00CB6133">
      <w:pPr>
        <w:spacing w:line="240" w:lineRule="auto"/>
      </w:pPr>
      <w:r>
        <w:separator/>
      </w:r>
    </w:p>
  </w:endnote>
  <w:endnote w:type="continuationSeparator" w:id="0">
    <w:p w14:paraId="65B5DA94" w14:textId="77777777" w:rsidR="00CB6133" w:rsidRDefault="00CB6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C804" w14:textId="77777777" w:rsidR="00CB6133" w:rsidRDefault="00CB6133">
      <w:pPr>
        <w:spacing w:line="240" w:lineRule="auto"/>
      </w:pPr>
      <w:r>
        <w:separator/>
      </w:r>
    </w:p>
  </w:footnote>
  <w:footnote w:type="continuationSeparator" w:id="0">
    <w:p w14:paraId="0DE32761" w14:textId="77777777" w:rsidR="00CB6133" w:rsidRDefault="00CB6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7079" w14:textId="77777777" w:rsidR="0034559C" w:rsidRDefault="0034559C"/>
  <w:p w14:paraId="7DAE4012" w14:textId="77777777" w:rsidR="00C26B16" w:rsidRDefault="00C26B16"/>
  <w:p w14:paraId="64C1BC52" w14:textId="77777777" w:rsidR="00C26B16" w:rsidRDefault="00C26B16"/>
  <w:p w14:paraId="17D1349C" w14:textId="4FDC0170" w:rsidR="00C26B16" w:rsidRDefault="00C26B16">
    <w:r>
      <w:rPr>
        <w:rFonts w:ascii="Calibri" w:eastAsia="Calibri" w:hAnsi="Calibri" w:cs="Calibri"/>
        <w:noProof/>
        <w:color w:val="FFFFFF"/>
      </w:rPr>
      <w:drawing>
        <wp:inline distT="0" distB="0" distL="114300" distR="114300" wp14:anchorId="46300B71" wp14:editId="3C33BB27">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9C"/>
    <w:rsid w:val="00040C31"/>
    <w:rsid w:val="0034559C"/>
    <w:rsid w:val="00693E8F"/>
    <w:rsid w:val="00C26B16"/>
    <w:rsid w:val="00CB613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9D7A"/>
  <w15:docId w15:val="{BCECDAE4-151F-4855-8035-8F71CAA3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C26B16"/>
    <w:pPr>
      <w:tabs>
        <w:tab w:val="center" w:pos="4252"/>
        <w:tab w:val="right" w:pos="8504"/>
      </w:tabs>
      <w:spacing w:line="240" w:lineRule="auto"/>
    </w:pPr>
  </w:style>
  <w:style w:type="character" w:customStyle="1" w:styleId="CabealhoChar">
    <w:name w:val="Cabeçalho Char"/>
    <w:basedOn w:val="Fontepargpadro"/>
    <w:link w:val="Cabealho"/>
    <w:uiPriority w:val="99"/>
    <w:rsid w:val="00C26B16"/>
  </w:style>
  <w:style w:type="paragraph" w:styleId="Rodap">
    <w:name w:val="footer"/>
    <w:basedOn w:val="Normal"/>
    <w:link w:val="RodapChar"/>
    <w:uiPriority w:val="99"/>
    <w:unhideWhenUsed/>
    <w:rsid w:val="00C26B16"/>
    <w:pPr>
      <w:tabs>
        <w:tab w:val="center" w:pos="4252"/>
        <w:tab w:val="right" w:pos="8504"/>
      </w:tabs>
      <w:spacing w:line="240" w:lineRule="auto"/>
    </w:pPr>
  </w:style>
  <w:style w:type="character" w:customStyle="1" w:styleId="RodapChar">
    <w:name w:val="Rodapé Char"/>
    <w:basedOn w:val="Fontepargpadro"/>
    <w:link w:val="Rodap"/>
    <w:uiPriority w:val="99"/>
    <w:rsid w:val="00C2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amarsantana@yahoo.com.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chavalderio@gmail.com" TargetMode="External"/><Relationship Id="rId11" Type="http://schemas.openxmlformats.org/officeDocument/2006/relationships/hyperlink" Target="http://www.cprh.pe.gov.br/unidades_conservacao/lista_unidades_conservacao/unidades_conservacao_uso_sustentavel/39931%3B51971%3B222526%3B0%3B0.asp" TargetMode="External"/><Relationship Id="rId5" Type="http://schemas.openxmlformats.org/officeDocument/2006/relationships/endnotes" Target="endnotes.xml"/><Relationship Id="rId10" Type="http://schemas.openxmlformats.org/officeDocument/2006/relationships/hyperlink" Target="http://www.cprh.pe.gov.br/unidades_conservacao/lista_unidades_conservacao/unidades_conservacao_uso_sustentavel/39931%3B51971%3B222526%3B0%3B0.asp"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1506</Words>
  <Characters>8137</Characters>
  <Application>Microsoft Office Word</Application>
  <DocSecurity>0</DocSecurity>
  <Lines>67</Lines>
  <Paragraphs>19</Paragraphs>
  <ScaleCrop>false</ScaleCrop>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valdério josé</cp:lastModifiedBy>
  <cp:revision>2</cp:revision>
  <dcterms:created xsi:type="dcterms:W3CDTF">2023-08-21T01:26:00Z</dcterms:created>
  <dcterms:modified xsi:type="dcterms:W3CDTF">2023-08-21T01:26:00Z</dcterms:modified>
</cp:coreProperties>
</file>