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07878" w14:textId="4DC66166" w:rsidR="0064586B" w:rsidRDefault="0094161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78377" wp14:editId="7E6C7534">
                <wp:simplePos x="0" y="0"/>
                <wp:positionH relativeFrom="column">
                  <wp:posOffset>180975</wp:posOffset>
                </wp:positionH>
                <wp:positionV relativeFrom="paragraph">
                  <wp:posOffset>371208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3E0BC" w14:textId="0FEDA6EA" w:rsidR="00BB621E" w:rsidRPr="00B36A7F" w:rsidRDefault="00760041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Complicações hospitalares ligadas a pneumonia por Staphylococcus aureus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78377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9.2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" filled="f" stroked="f" strokeweight=".5pt">
                <v:textbox>
                  <w:txbxContent>
                    <w:p w14:paraId="0423E0BC" w14:textId="0FEDA6EA" w:rsidR="00BB621E" w:rsidRPr="00B36A7F" w:rsidRDefault="00760041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Complicações hospitalares ligadas a pneumonia por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Staphylococcus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aureus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AA9BF6" wp14:editId="5C2E2B1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37C9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9BF6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03437C9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7315F" wp14:editId="4A6DEF9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C506F" wp14:editId="7FF6AC7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AAE2D" w14:textId="64E246B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81E9A7E" w14:textId="77777777" w:rsidR="00760041" w:rsidRPr="00F252D8" w:rsidRDefault="00760041" w:rsidP="0076004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52D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 infecção bacteriana é causa comum de internações e complicações hospitalares da medicina atual. É notório que a bactéria utiliza a virulência como fator colonizador de um hospedeiro, majoritariamente de indivíduos imunossuprimidos, para efetivar seu processo infeccioso.</w:t>
                            </w:r>
                          </w:p>
                          <w:p w14:paraId="24718D5C" w14:textId="34D73C2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9556C0B" w14:textId="77777777" w:rsidR="00F94482" w:rsidRPr="00490822" w:rsidRDefault="00F94482" w:rsidP="00F9448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Ex</w:t>
                            </w:r>
                            <w:r w:rsidRPr="00490822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por as causas e complicações frequentes em ambientes hospitalares que evoluem, na grande maioria dos casos, a infeções pulmonares graves, causando a morte de pacientes já debilitados.</w:t>
                            </w:r>
                          </w:p>
                          <w:p w14:paraId="09B030A0" w14:textId="1CB6E9E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A9620DE" w14:textId="29A4F277" w:rsidR="00F94482" w:rsidRDefault="00F94482" w:rsidP="00F9448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foi realizado </w:t>
                            </w:r>
                            <w:r w:rsidR="00D93D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base</w:t>
                            </w:r>
                            <w:r w:rsidR="00D93D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2A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leitura</w:t>
                            </w:r>
                            <w:r w:rsidR="00582D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827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  <w:r w:rsidR="00582D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artigos do banco de dados da SciELO, PubMed e Periódico CAPES. Para isso, utilizou-se os seguintes termos para seleção de revisões bibliográficas: “pneumonia”, “infecção do trato respiratório” e “comorbidades”. Quanto aos critérios de exclusão, foram empregados a data de publicação dos artigos científicos pela última década, sendo de 2010 até 2020. A língua portuguesa e estrangeira inglês foi estabelecida como critério de inclusão para abranger maior acervo de conhecimento, disponíveis na íntegra da plataforma digital dos sites citados anteriormente.</w:t>
                            </w:r>
                          </w:p>
                          <w:p w14:paraId="664C813D" w14:textId="331A832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BCD3295" w14:textId="7F3BEE07" w:rsidR="00941617" w:rsidRPr="007732B4" w:rsidRDefault="00941617" w:rsidP="0094161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neumonia é a principal infeção bacteriana do trato respiratório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 possui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alta taxa de mortalidade em pacientes imunossuprimidos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pelo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poder de mutação que essas bactérias adquiriram, podendo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bloquear a ação de antibióticos.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Staphylococcus aureus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uma bactéria gram</w:t>
                            </w:r>
                            <w:r w:rsidR="00B916A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-positiva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anaeróbica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responsável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por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infecções pulmonares hospitalares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tendo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fator de virulência cápsula e produção de biofilme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que impossibilita a fagocitose e permite migração por macrófagos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Indivíduos internados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ventilação mecânica possuem maior chance de desenvolver comorbidade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 já que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habita o tubo respiratório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estando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ligada à manutenção e higiene dos objetos hospitalares,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visto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existe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casos de</w:t>
                            </w:r>
                            <w:r w:rsidRPr="007732B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negligência e ausência de treinamento específico na admissão, controle e manutenção dos tubos de ventilação.</w:t>
                            </w:r>
                          </w:p>
                          <w:p w14:paraId="44AD0269" w14:textId="2F3FAFF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578C879" w14:textId="256C3A20" w:rsidR="006827DE" w:rsidRPr="00EC06B7" w:rsidRDefault="00EC06B7" w:rsidP="00941617">
                            <w:pPr>
                              <w:spacing w:line="276" w:lineRule="auto"/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1768F3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aureus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possui </w:t>
                            </w:r>
                            <w:r w:rsidR="009201C9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grande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capacidade de mutação e, como </w:t>
                            </w:r>
                            <w:r w:rsidR="00F007B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efeito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alta taxa de mortalidade e complicações em pacientes imunossuprimidos</w:t>
                            </w:r>
                            <w:r w:rsidR="001768F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infecção do trato respiratório. Logo, é preciso </w:t>
                            </w:r>
                            <w:r w:rsidR="00D969F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maior</w:t>
                            </w:r>
                            <w:r w:rsidR="000A101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atenção a esse fato</w:t>
                            </w:r>
                            <w:r w:rsidR="00D969F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consoante </w:t>
                            </w:r>
                            <w:r w:rsidR="004B202A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 w:rsidR="00D969F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possível </w:t>
                            </w:r>
                            <w:r w:rsidR="004B202A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resistência a partir da higienização e práticas profiláticas</w:t>
                            </w:r>
                            <w:r w:rsidR="0007639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28D20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7A15C54" w14:textId="77777777" w:rsidR="00941617" w:rsidRDefault="00941617" w:rsidP="0094161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Pneumonia. Hospital. Trato respiratório. Infecção.</w:t>
                            </w:r>
                          </w:p>
                          <w:p w14:paraId="1401DC1D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6660F6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7038AD1" w14:textId="77777777" w:rsidR="00941617" w:rsidRPr="00B36A7F" w:rsidRDefault="00941617" w:rsidP="0094161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Atenas, Paracatu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MG.</w:t>
                            </w:r>
                          </w:p>
                          <w:p w14:paraId="5DF163B8" w14:textId="77777777" w:rsidR="00941617" w:rsidRPr="00B36A7F" w:rsidRDefault="00941617" w:rsidP="0094161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Centro Universitário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Atenas, Paracatu,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MG.</w:t>
                            </w:r>
                          </w:p>
                          <w:p w14:paraId="430C8C1E" w14:textId="4B758887" w:rsidR="00B36A7F" w:rsidRPr="00B36A7F" w:rsidRDefault="00B36A7F" w:rsidP="0094161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C506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F6AAE2D" w14:textId="64E246B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81E9A7E" w14:textId="77777777" w:rsidR="00760041" w:rsidRPr="00F252D8" w:rsidRDefault="00760041" w:rsidP="0076004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52D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 infecção bacteriana é causa comum de internações e complicações hospitalares da medicina atual. É notório que a bactéria utiliza a virulência como fator colonizador de um hospedeiro, majoritariamente de indivíduos imunossuprimidos, para efetivar seu processo infeccioso.</w:t>
                      </w:r>
                    </w:p>
                    <w:p w14:paraId="24718D5C" w14:textId="34D73C2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9556C0B" w14:textId="77777777" w:rsidR="00F94482" w:rsidRPr="00490822" w:rsidRDefault="00F94482" w:rsidP="00F9448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Ex</w:t>
                      </w:r>
                      <w:r w:rsidRPr="00490822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por as causas e complicações frequentes em ambientes hospitalares que evoluem, na grande maioria dos casos, a infeções pulmonares graves, causando a morte de pacientes já debilitados.</w:t>
                      </w:r>
                    </w:p>
                    <w:p w14:paraId="09B030A0" w14:textId="1CB6E9E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A9620DE" w14:textId="29A4F277" w:rsidR="00F94482" w:rsidRDefault="00F94482" w:rsidP="00F9448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foi realizado </w:t>
                      </w:r>
                      <w:r w:rsidR="00D93D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base</w:t>
                      </w:r>
                      <w:r w:rsidR="00D93D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32A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leitura</w:t>
                      </w:r>
                      <w:r w:rsidR="00582D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="006827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  <w:r w:rsidR="00582D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artigos do banco de dados da SciELO, PubMed e Periódico CAPES. Para isso, utilizou-se os seguintes termos para seleção de revisões bibliográficas: “pneumonia”, “infecção do trato respiratório” e “comorbidades”. Quanto aos critérios de exclusão, foram empregados a data de publicação dos artigos científicos pela última década, sendo de 2010 até 2020. A língua portuguesa e estrangeira inglês foi estabelecida como critério de inclusão para abranger maior acervo de conhecimento, disponíveis na íntegra da plataforma digital dos sites citados anteriormente.</w:t>
                      </w:r>
                    </w:p>
                    <w:p w14:paraId="664C813D" w14:textId="331A832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BCD3295" w14:textId="7F3BEE07" w:rsidR="00941617" w:rsidRPr="007732B4" w:rsidRDefault="00941617" w:rsidP="0094161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neumonia é a principal infeção bacteriana do trato respiratório 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e possui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alta taxa de mortalidade em pacientes imunossuprimidos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pelo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poder de mutação que essas bactérias adquiriram, podendo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bloquear a ação de antibióticos. 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732B4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Staphylococcus aureus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é uma bactéria gram</w:t>
                      </w:r>
                      <w:r w:rsidR="00B916A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-positiva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 anaeróbica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responsável 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por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infecções pulmonares hospitalares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tendo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como fator de virulência cápsula e produção de biofilme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que impossibilita a fagocitose e permite migração por macrófagos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. Indivíduos internados 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ventilação mecânica possuem maior chance de desenvolver comorbidade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s já que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habita o tubo respiratório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estando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ligada à manutenção e higiene dos objetos hospitalares, 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visto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que existe 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casos de</w:t>
                      </w:r>
                      <w:r w:rsidRPr="007732B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negligência e ausência de treinamento específico na admissão, controle e manutenção dos tubos de ventilação.</w:t>
                      </w:r>
                    </w:p>
                    <w:p w14:paraId="44AD0269" w14:textId="2F3FAFF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578C879" w14:textId="256C3A20" w:rsidR="006827DE" w:rsidRPr="00EC06B7" w:rsidRDefault="00EC06B7" w:rsidP="00941617">
                      <w:pPr>
                        <w:spacing w:line="276" w:lineRule="auto"/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1768F3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aureus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possui </w:t>
                      </w:r>
                      <w:r w:rsidR="009201C9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grande 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capacidade de mutação e, como </w:t>
                      </w:r>
                      <w:r w:rsidR="00F007B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efeito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alta taxa de mortalidade e complicações em pacientes imunossuprimidos</w:t>
                      </w:r>
                      <w:r w:rsidR="001768F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por infecção do trato respiratório. Logo, é preciso </w:t>
                      </w:r>
                      <w:r w:rsidR="00D969F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maior</w:t>
                      </w:r>
                      <w:r w:rsidR="000A101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atenção a esse fato</w:t>
                      </w:r>
                      <w:r w:rsidR="00D969F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, consoante </w:t>
                      </w:r>
                      <w:r w:rsidR="004B202A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 w:rsidR="00D969F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possível </w:t>
                      </w:r>
                      <w:r w:rsidR="004B202A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resistência a partir da higienização e práticas profiláticas</w:t>
                      </w:r>
                      <w:r w:rsidR="0007639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628D20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7A15C54" w14:textId="77777777" w:rsidR="00941617" w:rsidRDefault="00941617" w:rsidP="00941617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Pneumonia. Hospital. Trato respiratório. Infecção.</w:t>
                      </w:r>
                    </w:p>
                    <w:p w14:paraId="1401DC1D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6660F6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7038AD1" w14:textId="77777777" w:rsidR="00941617" w:rsidRPr="00B36A7F" w:rsidRDefault="00941617" w:rsidP="0094161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Atenas, Paracatu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MG.</w:t>
                      </w:r>
                    </w:p>
                    <w:p w14:paraId="5DF163B8" w14:textId="77777777" w:rsidR="00941617" w:rsidRPr="00B36A7F" w:rsidRDefault="00941617" w:rsidP="0094161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Centro Universitário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Atenas, Paracatu,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MG.</w:t>
                      </w:r>
                    </w:p>
                    <w:p w14:paraId="430C8C1E" w14:textId="4B758887" w:rsidR="00B36A7F" w:rsidRPr="00B36A7F" w:rsidRDefault="00B36A7F" w:rsidP="0094161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42E157" wp14:editId="2B760F7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37946" w14:textId="079372E6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600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Thaisa Gabriele Rodrigues Siqueira¹, Douglas Ferreira Lima¹, Diego Nunes Souto¹, Stephanie Ganem Porto Neiva¹, Mariana Batista de Andrade Oliveira².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E157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5E437946" w14:textId="079372E6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600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Thaisa Gabriele Rodrigues Siqueira¹, Douglas Ferreira Lima¹, Diego Nunes Souto¹, Stephanie Ganem Porto Neiva¹, Mariana Batista de Andrade Oliveira².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6CF3381" wp14:editId="15F7B81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F9426" w14:textId="77777777" w:rsidR="001A1C0B" w:rsidRDefault="001A1C0B" w:rsidP="000B32CF">
      <w:pPr>
        <w:spacing w:after="0" w:line="240" w:lineRule="auto"/>
      </w:pPr>
      <w:r>
        <w:separator/>
      </w:r>
    </w:p>
  </w:endnote>
  <w:endnote w:type="continuationSeparator" w:id="0">
    <w:p w14:paraId="55F17275" w14:textId="77777777" w:rsidR="001A1C0B" w:rsidRDefault="001A1C0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2A890" w14:textId="77777777" w:rsidR="001A1C0B" w:rsidRDefault="001A1C0B" w:rsidP="000B32CF">
      <w:pPr>
        <w:spacing w:after="0" w:line="240" w:lineRule="auto"/>
      </w:pPr>
      <w:r>
        <w:separator/>
      </w:r>
    </w:p>
  </w:footnote>
  <w:footnote w:type="continuationSeparator" w:id="0">
    <w:p w14:paraId="556B9016" w14:textId="77777777" w:rsidR="001A1C0B" w:rsidRDefault="001A1C0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7639F"/>
    <w:rsid w:val="000A1013"/>
    <w:rsid w:val="000B32CF"/>
    <w:rsid w:val="0012334B"/>
    <w:rsid w:val="001768F3"/>
    <w:rsid w:val="001A1C0B"/>
    <w:rsid w:val="001D5C7F"/>
    <w:rsid w:val="002B4EA7"/>
    <w:rsid w:val="004628CE"/>
    <w:rsid w:val="004B202A"/>
    <w:rsid w:val="00582D98"/>
    <w:rsid w:val="00632A37"/>
    <w:rsid w:val="006827DE"/>
    <w:rsid w:val="00745DD8"/>
    <w:rsid w:val="00760041"/>
    <w:rsid w:val="00773229"/>
    <w:rsid w:val="00860282"/>
    <w:rsid w:val="00910A25"/>
    <w:rsid w:val="009201C9"/>
    <w:rsid w:val="00941617"/>
    <w:rsid w:val="009C2829"/>
    <w:rsid w:val="009C55E6"/>
    <w:rsid w:val="00B36A7F"/>
    <w:rsid w:val="00B916A5"/>
    <w:rsid w:val="00BB621E"/>
    <w:rsid w:val="00BF7B8E"/>
    <w:rsid w:val="00CD7230"/>
    <w:rsid w:val="00D93DA7"/>
    <w:rsid w:val="00D969F3"/>
    <w:rsid w:val="00EC06B7"/>
    <w:rsid w:val="00F007B8"/>
    <w:rsid w:val="00F9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036D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Thaisa Gabriele</cp:lastModifiedBy>
  <cp:revision>6</cp:revision>
  <dcterms:created xsi:type="dcterms:W3CDTF">2021-03-18T18:44:00Z</dcterms:created>
  <dcterms:modified xsi:type="dcterms:W3CDTF">2021-06-18T23:52:00Z</dcterms:modified>
</cp:coreProperties>
</file>