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Pr="003541B8" w:rsidRDefault="005D702E" w:rsidP="003541B8">
      <w:pPr>
        <w:pStyle w:val="NormalWeb"/>
        <w:spacing w:before="0" w:beforeAutospacing="0" w:after="0" w:afterAutospacing="0"/>
      </w:pPr>
    </w:p>
    <w:p w14:paraId="59B13BC6" w14:textId="5DD87550" w:rsidR="00070EE4" w:rsidRPr="003541B8" w:rsidRDefault="002362ED" w:rsidP="003541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541B8">
        <w:rPr>
          <w:rFonts w:ascii="Times New Roman" w:hAnsi="Times New Roman" w:cs="Times New Roman"/>
          <w:b/>
          <w:bCs/>
          <w:sz w:val="24"/>
          <w:szCs w:val="24"/>
        </w:rPr>
        <w:t>INTEGRAÇÃO DE MÍDIAS DIGITAIS COMO INSTRUMENTO</w:t>
      </w:r>
      <w:r w:rsidRPr="003541B8">
        <w:rPr>
          <w:rFonts w:cs="Times New Roman"/>
          <w:b/>
          <w:bCs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b/>
          <w:bCs/>
          <w:sz w:val="24"/>
          <w:szCs w:val="24"/>
        </w:rPr>
        <w:t>CORROBORATIVO AO PROCESSO DE ENSINO-APRENDIZAGEM DE LÍNGUA</w:t>
      </w:r>
      <w:r w:rsidRPr="003541B8">
        <w:rPr>
          <w:rFonts w:cs="Times New Roman"/>
          <w:b/>
          <w:bCs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b/>
          <w:bCs/>
          <w:sz w:val="24"/>
          <w:szCs w:val="24"/>
        </w:rPr>
        <w:t>INGLESA NO ENSINO FUNDAMENTAL I</w:t>
      </w:r>
      <w:r w:rsidRPr="003541B8">
        <w:rPr>
          <w:b/>
          <w:bCs/>
          <w:sz w:val="24"/>
          <w:szCs w:val="24"/>
        </w:rPr>
        <w:cr/>
      </w:r>
    </w:p>
    <w:p w14:paraId="1D7985E7" w14:textId="77777777" w:rsidR="002362ED" w:rsidRPr="003541B8" w:rsidRDefault="002362ED" w:rsidP="00354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Newton </w:t>
      </w:r>
      <w:proofErr w:type="spellStart"/>
      <w:r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Ataide</w:t>
      </w:r>
      <w:proofErr w:type="spellEnd"/>
      <w:r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Meira¹ </w:t>
      </w:r>
    </w:p>
    <w:p w14:paraId="5A12C130" w14:textId="77777777" w:rsidR="002362ED" w:rsidRPr="003541B8" w:rsidRDefault="002362ED" w:rsidP="00354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Pós-graduando – PPGDS/Unimontes </w:t>
      </w:r>
    </w:p>
    <w:p w14:paraId="31B4C2ED" w14:textId="496266BA" w:rsidR="002362ED" w:rsidRPr="003541B8" w:rsidRDefault="002362ED" w:rsidP="00354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3541B8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newbunton@yahoo.com.br</w:t>
        </w:r>
      </w:hyperlink>
    </w:p>
    <w:p w14:paraId="036BA3FC" w14:textId="704B53AB" w:rsidR="008074B8" w:rsidRPr="003541B8" w:rsidRDefault="00FB55D4" w:rsidP="003541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541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Saberes e Práticas Educativas</w:t>
      </w:r>
    </w:p>
    <w:p w14:paraId="72A4BA31" w14:textId="77777777" w:rsidR="008074B8" w:rsidRPr="003541B8" w:rsidRDefault="008074B8" w:rsidP="0035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DF0358" w14:textId="4583F15C" w:rsidR="002362ED" w:rsidRDefault="008074B8" w:rsidP="0035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780B0F" w:rsidRPr="00354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A tecnologia 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se 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constitui </w:t>
      </w:r>
      <w:r w:rsidR="00E22C8C" w:rsidRPr="003541B8">
        <w:rPr>
          <w:rFonts w:ascii="Times New Roman" w:hAnsi="Times New Roman" w:cs="Times New Roman"/>
          <w:sz w:val="24"/>
          <w:szCs w:val="24"/>
        </w:rPr>
        <w:t xml:space="preserve">enquanto </w:t>
      </w:r>
      <w:r w:rsidR="002362ED" w:rsidRPr="003541B8">
        <w:rPr>
          <w:rFonts w:ascii="Times New Roman" w:hAnsi="Times New Roman" w:cs="Times New Roman"/>
          <w:sz w:val="24"/>
          <w:szCs w:val="24"/>
        </w:rPr>
        <w:t>uma ferramenta proeminente</w:t>
      </w:r>
      <w:r w:rsidR="00FA23ED" w:rsidRPr="003541B8">
        <w:rPr>
          <w:rFonts w:ascii="Times New Roman" w:hAnsi="Times New Roman" w:cs="Times New Roman"/>
          <w:sz w:val="24"/>
          <w:szCs w:val="24"/>
        </w:rPr>
        <w:t xml:space="preserve"> d</w:t>
      </w:r>
      <w:r w:rsidR="002362ED" w:rsidRPr="003541B8">
        <w:rPr>
          <w:rFonts w:ascii="Times New Roman" w:hAnsi="Times New Roman" w:cs="Times New Roman"/>
          <w:sz w:val="24"/>
          <w:szCs w:val="24"/>
        </w:rPr>
        <w:t>as mídias digitais</w:t>
      </w:r>
      <w:r w:rsidR="00FA23ED" w:rsidRPr="003541B8">
        <w:rPr>
          <w:rFonts w:ascii="Times New Roman" w:hAnsi="Times New Roman" w:cs="Times New Roman"/>
          <w:sz w:val="24"/>
          <w:szCs w:val="24"/>
        </w:rPr>
        <w:t>,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FA23ED" w:rsidRPr="003541B8">
        <w:rPr>
          <w:rFonts w:ascii="Times New Roman" w:hAnsi="Times New Roman" w:cs="Times New Roman"/>
          <w:sz w:val="24"/>
          <w:szCs w:val="24"/>
        </w:rPr>
        <w:t>possível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ao ensino de Língua Inglesa. Sua relevância parte do dinamismo social consoante à disponibilidade de recursos tecnológicos constantes </w:t>
      </w:r>
      <w:r w:rsidR="00FA23ED" w:rsidRPr="003541B8">
        <w:rPr>
          <w:rFonts w:ascii="Times New Roman" w:hAnsi="Times New Roman" w:cs="Times New Roman"/>
          <w:sz w:val="24"/>
          <w:szCs w:val="24"/>
        </w:rPr>
        <w:t>da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vida cotidiana</w:t>
      </w:r>
      <w:r w:rsidR="00DB02C4" w:rsidRPr="003541B8">
        <w:rPr>
          <w:rFonts w:ascii="Times New Roman" w:hAnsi="Times New Roman" w:cs="Times New Roman"/>
          <w:sz w:val="24"/>
          <w:szCs w:val="24"/>
        </w:rPr>
        <w:t xml:space="preserve">, </w:t>
      </w:r>
      <w:r w:rsidR="00D76B9D" w:rsidRPr="003541B8">
        <w:rPr>
          <w:rFonts w:ascii="Times New Roman" w:hAnsi="Times New Roman" w:cs="Times New Roman"/>
          <w:sz w:val="24"/>
          <w:szCs w:val="24"/>
        </w:rPr>
        <w:t xml:space="preserve">aplicáveis e 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presentes no contexto escolar. Nesse sentido, a língua, </w:t>
      </w:r>
      <w:r w:rsidR="00E22C8C" w:rsidRPr="003541B8">
        <w:rPr>
          <w:rFonts w:ascii="Times New Roman" w:hAnsi="Times New Roman" w:cs="Times New Roman"/>
          <w:sz w:val="24"/>
          <w:szCs w:val="24"/>
        </w:rPr>
        <w:t xml:space="preserve">que também se configura num contexto simbólico das tecnologias da comunicação, impulsionam a </w:t>
      </w:r>
      <w:r w:rsidR="002362ED" w:rsidRPr="003541B8">
        <w:rPr>
          <w:rFonts w:ascii="Times New Roman" w:hAnsi="Times New Roman" w:cs="Times New Roman"/>
          <w:sz w:val="24"/>
          <w:szCs w:val="24"/>
        </w:rPr>
        <w:t>produção d</w:t>
      </w:r>
      <w:r w:rsidR="00E22C8C" w:rsidRPr="003541B8">
        <w:rPr>
          <w:rFonts w:ascii="Times New Roman" w:hAnsi="Times New Roman" w:cs="Times New Roman"/>
          <w:sz w:val="24"/>
          <w:szCs w:val="24"/>
        </w:rPr>
        <w:t>o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conhecimento. Nesse context</w:t>
      </w:r>
      <w:r w:rsidR="00D76B9D" w:rsidRPr="003541B8">
        <w:rPr>
          <w:rFonts w:ascii="Times New Roman" w:hAnsi="Times New Roman" w:cs="Times New Roman"/>
          <w:sz w:val="24"/>
          <w:szCs w:val="24"/>
        </w:rPr>
        <w:t xml:space="preserve">o, 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as produções permitem o estreitamento das relações entre – professor e aluno – </w:t>
      </w:r>
      <w:r w:rsidR="00E22C8C" w:rsidRPr="003541B8">
        <w:rPr>
          <w:rFonts w:ascii="Times New Roman" w:hAnsi="Times New Roman" w:cs="Times New Roman"/>
          <w:sz w:val="24"/>
          <w:szCs w:val="24"/>
        </w:rPr>
        <w:t>proporcionando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construção conjunta do conhecimento, </w:t>
      </w:r>
      <w:r w:rsidR="00E22C8C" w:rsidRPr="003541B8">
        <w:rPr>
          <w:rFonts w:ascii="Times New Roman" w:hAnsi="Times New Roman" w:cs="Times New Roman"/>
          <w:sz w:val="24"/>
          <w:szCs w:val="24"/>
        </w:rPr>
        <w:t>através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de atividades lúdicas. Por conseguinte, o objeto </w:t>
      </w:r>
      <w:r w:rsidR="00E22C8C" w:rsidRPr="003541B8">
        <w:rPr>
          <w:rFonts w:ascii="Times New Roman" w:hAnsi="Times New Roman" w:cs="Times New Roman"/>
          <w:sz w:val="24"/>
          <w:szCs w:val="24"/>
        </w:rPr>
        <w:t>desta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 pesquisa realizou-se diante </w:t>
      </w:r>
      <w:r w:rsidR="00DB02C4" w:rsidRPr="003541B8">
        <w:rPr>
          <w:rFonts w:ascii="Times New Roman" w:hAnsi="Times New Roman" w:cs="Times New Roman"/>
          <w:sz w:val="24"/>
          <w:szCs w:val="24"/>
        </w:rPr>
        <w:t xml:space="preserve">aos 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alunos do 3º e 5º ano, do Ensino Fundamental I, da Escola Municipal de Camarinhas – Francisco Sá – MG, por meio da aplicação de atividades interativas disponíveis pela website – </w:t>
      </w:r>
      <w:r w:rsidR="002362ED" w:rsidRPr="003541B8">
        <w:rPr>
          <w:rFonts w:ascii="Times New Roman" w:hAnsi="Times New Roman" w:cs="Times New Roman"/>
          <w:i/>
          <w:iCs/>
          <w:sz w:val="24"/>
          <w:szCs w:val="24"/>
        </w:rPr>
        <w:t xml:space="preserve">wordwall </w:t>
      </w:r>
      <w:r w:rsidR="002362ED" w:rsidRPr="003541B8">
        <w:rPr>
          <w:rFonts w:ascii="Times New Roman" w:hAnsi="Times New Roman" w:cs="Times New Roman"/>
          <w:sz w:val="24"/>
          <w:szCs w:val="24"/>
        </w:rPr>
        <w:t>– ao ensino</w:t>
      </w:r>
      <w:r w:rsidR="00DB02C4" w:rsidRPr="003541B8">
        <w:rPr>
          <w:rFonts w:ascii="Times New Roman" w:hAnsi="Times New Roman" w:cs="Times New Roman"/>
          <w:sz w:val="24"/>
          <w:szCs w:val="24"/>
        </w:rPr>
        <w:t>-</w:t>
      </w:r>
      <w:r w:rsidR="002362ED" w:rsidRPr="003541B8">
        <w:rPr>
          <w:rFonts w:ascii="Times New Roman" w:hAnsi="Times New Roman" w:cs="Times New Roman"/>
          <w:sz w:val="24"/>
          <w:szCs w:val="24"/>
        </w:rPr>
        <w:t xml:space="preserve">aprendizagem de Língua Inglesa. </w:t>
      </w:r>
    </w:p>
    <w:p w14:paraId="5EECC373" w14:textId="0409A1BF" w:rsidR="002362ED" w:rsidRPr="003541B8" w:rsidRDefault="002362ED" w:rsidP="00354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41B8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3541B8">
        <w:rPr>
          <w:rFonts w:ascii="Times New Roman" w:hAnsi="Times New Roman" w:cs="Times New Roman"/>
          <w:sz w:val="24"/>
          <w:szCs w:val="24"/>
        </w:rPr>
        <w:t xml:space="preserve">: </w:t>
      </w:r>
      <w:r w:rsidR="00E20944" w:rsidRPr="003541B8">
        <w:rPr>
          <w:rFonts w:ascii="Times New Roman" w:hAnsi="Times New Roman" w:cs="Times New Roman"/>
          <w:sz w:val="24"/>
          <w:szCs w:val="24"/>
        </w:rPr>
        <w:t>Ensino</w:t>
      </w:r>
      <w:r w:rsidR="00E20944" w:rsidRPr="003541B8">
        <w:rPr>
          <w:rFonts w:ascii="Times New Roman" w:hAnsi="Times New Roman" w:cs="Times New Roman"/>
          <w:sz w:val="24"/>
          <w:szCs w:val="24"/>
        </w:rPr>
        <w:t>-</w:t>
      </w:r>
      <w:r w:rsidR="00E20944" w:rsidRPr="003541B8">
        <w:rPr>
          <w:rFonts w:ascii="Times New Roman" w:hAnsi="Times New Roman" w:cs="Times New Roman"/>
          <w:sz w:val="24"/>
          <w:szCs w:val="24"/>
        </w:rPr>
        <w:t>Aprendizagem</w:t>
      </w:r>
      <w:r w:rsidR="00F157BE">
        <w:rPr>
          <w:rFonts w:ascii="Times New Roman" w:hAnsi="Times New Roman" w:cs="Times New Roman"/>
          <w:sz w:val="24"/>
          <w:szCs w:val="24"/>
        </w:rPr>
        <w:t>,</w:t>
      </w:r>
      <w:r w:rsidR="00E20944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sz w:val="24"/>
          <w:szCs w:val="24"/>
        </w:rPr>
        <w:t>Língua Inglesa</w:t>
      </w:r>
      <w:r w:rsidR="00F157BE">
        <w:rPr>
          <w:rFonts w:ascii="Times New Roman" w:hAnsi="Times New Roman" w:cs="Times New Roman"/>
          <w:sz w:val="24"/>
          <w:szCs w:val="24"/>
        </w:rPr>
        <w:t xml:space="preserve">, </w:t>
      </w:r>
      <w:r w:rsidRPr="003541B8">
        <w:rPr>
          <w:rFonts w:ascii="Times New Roman" w:hAnsi="Times New Roman" w:cs="Times New Roman"/>
          <w:sz w:val="24"/>
          <w:szCs w:val="24"/>
        </w:rPr>
        <w:t>Tecnologia.</w:t>
      </w:r>
    </w:p>
    <w:p w14:paraId="32DB1556" w14:textId="77777777" w:rsidR="002362ED" w:rsidRPr="003541B8" w:rsidRDefault="002362ED" w:rsidP="00354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1AC41" w14:textId="3A7A162B" w:rsidR="00E62ECD" w:rsidRPr="00E62ECD" w:rsidRDefault="00285BFE" w:rsidP="00354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541B8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3541B8">
        <w:rPr>
          <w:rFonts w:ascii="Times New Roman" w:hAnsi="Times New Roman" w:cs="Times New Roman"/>
          <w:sz w:val="24"/>
          <w:szCs w:val="24"/>
        </w:rPr>
        <w:t>: Diante ao avanço tecnológico, informações são propagadas</w:t>
      </w:r>
      <w:r w:rsidR="0043144C">
        <w:rPr>
          <w:rFonts w:ascii="Times New Roman" w:hAnsi="Times New Roman" w:cs="Times New Roman"/>
          <w:sz w:val="24"/>
          <w:szCs w:val="24"/>
        </w:rPr>
        <w:t xml:space="preserve"> </w:t>
      </w:r>
      <w:r w:rsidR="00CB5DB7">
        <w:rPr>
          <w:rFonts w:ascii="Times New Roman" w:hAnsi="Times New Roman" w:cs="Times New Roman"/>
          <w:sz w:val="24"/>
          <w:szCs w:val="24"/>
        </w:rPr>
        <w:t xml:space="preserve">e </w:t>
      </w:r>
      <w:r w:rsidRPr="003541B8">
        <w:rPr>
          <w:rFonts w:ascii="Times New Roman" w:hAnsi="Times New Roman" w:cs="Times New Roman"/>
          <w:sz w:val="24"/>
          <w:szCs w:val="24"/>
        </w:rPr>
        <w:t>capazes de criar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sz w:val="24"/>
          <w:szCs w:val="24"/>
        </w:rPr>
        <w:t>representações conceituais</w:t>
      </w:r>
      <w:r w:rsidR="00CB5DB7">
        <w:rPr>
          <w:rFonts w:ascii="Times New Roman" w:hAnsi="Times New Roman" w:cs="Times New Roman"/>
          <w:sz w:val="24"/>
          <w:szCs w:val="24"/>
        </w:rPr>
        <w:t xml:space="preserve"> – multimodais – </w:t>
      </w:r>
      <w:r w:rsidRPr="003541B8">
        <w:rPr>
          <w:rFonts w:ascii="Times New Roman" w:hAnsi="Times New Roman" w:cs="Times New Roman"/>
          <w:sz w:val="24"/>
          <w:szCs w:val="24"/>
        </w:rPr>
        <w:t xml:space="preserve">transformadoras </w:t>
      </w:r>
      <w:r w:rsidR="00CB5DB7">
        <w:rPr>
          <w:rFonts w:ascii="Times New Roman" w:hAnsi="Times New Roman" w:cs="Times New Roman"/>
          <w:sz w:val="24"/>
          <w:szCs w:val="24"/>
        </w:rPr>
        <w:t>em</w:t>
      </w:r>
      <w:r w:rsidRPr="003541B8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43144C">
        <w:rPr>
          <w:rFonts w:ascii="Times New Roman" w:hAnsi="Times New Roman" w:cs="Times New Roman"/>
          <w:sz w:val="24"/>
          <w:szCs w:val="24"/>
        </w:rPr>
        <w:t>educacionais</w:t>
      </w:r>
      <w:r w:rsidRPr="003541B8">
        <w:rPr>
          <w:rFonts w:ascii="Times New Roman" w:hAnsi="Times New Roman" w:cs="Times New Roman"/>
          <w:sz w:val="24"/>
          <w:szCs w:val="24"/>
        </w:rPr>
        <w:t>. Nes</w:t>
      </w:r>
      <w:r w:rsidR="00EC5186" w:rsidRPr="003541B8">
        <w:rPr>
          <w:rFonts w:ascii="Times New Roman" w:hAnsi="Times New Roman" w:cs="Times New Roman"/>
          <w:sz w:val="24"/>
          <w:szCs w:val="24"/>
        </w:rPr>
        <w:t>t</w:t>
      </w:r>
      <w:r w:rsidRPr="003541B8">
        <w:rPr>
          <w:rFonts w:ascii="Times New Roman" w:hAnsi="Times New Roman" w:cs="Times New Roman"/>
          <w:sz w:val="24"/>
          <w:szCs w:val="24"/>
        </w:rPr>
        <w:t>e contexto, encontra-se discutido o processo de ensino-aprendizagem de Língua Inglesa (LI) mediado pela integração de recursos tecnológicos da mídia digital</w:t>
      </w:r>
      <w:r w:rsidR="00E139BE" w:rsidRPr="003541B8">
        <w:rPr>
          <w:rFonts w:ascii="Times New Roman" w:hAnsi="Times New Roman" w:cs="Times New Roman"/>
          <w:sz w:val="24"/>
          <w:szCs w:val="24"/>
        </w:rPr>
        <w:t xml:space="preserve">. </w:t>
      </w:r>
      <w:r w:rsidRPr="003541B8">
        <w:rPr>
          <w:rFonts w:ascii="Times New Roman" w:hAnsi="Times New Roman" w:cs="Times New Roman"/>
          <w:sz w:val="24"/>
          <w:szCs w:val="24"/>
        </w:rPr>
        <w:t>A partir de construções sistemáticas,</w:t>
      </w:r>
      <w:r w:rsidR="0043144C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sz w:val="24"/>
          <w:szCs w:val="24"/>
        </w:rPr>
        <w:t>são concebidos contextos situacionais da comunicação, revestidos de significação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, </w:t>
      </w:r>
      <w:r w:rsidRPr="003541B8">
        <w:rPr>
          <w:rFonts w:ascii="Times New Roman" w:hAnsi="Times New Roman" w:cs="Times New Roman"/>
          <w:sz w:val="24"/>
          <w:szCs w:val="24"/>
        </w:rPr>
        <w:t>do pensamento crítico e aplicado. Nessa medida, as práticas educacionais possuem um poder estruturante, construindo uma realidade</w:t>
      </w:r>
      <w:r w:rsidR="00E20944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sz w:val="24"/>
          <w:szCs w:val="24"/>
        </w:rPr>
        <w:t>de conhecimento e interação entre os sujeitos. Por sua vez, o ensino de língua estrangeira parte de um processo cosmopolita ao ampliar o conhecimento acerca da existência de culturas</w:t>
      </w:r>
      <w:r w:rsidR="007666CE">
        <w:rPr>
          <w:rFonts w:ascii="Times New Roman" w:hAnsi="Times New Roman" w:cs="Times New Roman"/>
          <w:sz w:val="24"/>
          <w:szCs w:val="24"/>
        </w:rPr>
        <w:t xml:space="preserve"> diversas</w:t>
      </w:r>
      <w:r w:rsidRPr="003541B8">
        <w:rPr>
          <w:rFonts w:ascii="Times New Roman" w:hAnsi="Times New Roman" w:cs="Times New Roman"/>
          <w:sz w:val="24"/>
          <w:szCs w:val="24"/>
        </w:rPr>
        <w:t>, revelando uma realidade globalizada.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EC5186" w:rsidRPr="003541B8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EC5186" w:rsidRPr="003541B8">
        <w:rPr>
          <w:rFonts w:ascii="Times New Roman" w:hAnsi="Times New Roman" w:cs="Times New Roman"/>
          <w:sz w:val="24"/>
          <w:szCs w:val="24"/>
        </w:rPr>
        <w:t>:</w:t>
      </w:r>
      <w:r w:rsidRPr="003541B8">
        <w:rPr>
          <w:rFonts w:ascii="Times New Roman" w:hAnsi="Times New Roman" w:cs="Times New Roman"/>
          <w:sz w:val="24"/>
          <w:szCs w:val="24"/>
        </w:rPr>
        <w:t xml:space="preserve"> Nessa via,</w:t>
      </w:r>
      <w:r w:rsidR="00AF1EEF">
        <w:rPr>
          <w:rFonts w:ascii="Times New Roman" w:hAnsi="Times New Roman" w:cs="Times New Roman"/>
          <w:sz w:val="24"/>
          <w:szCs w:val="24"/>
        </w:rPr>
        <w:t xml:space="preserve"> </w:t>
      </w:r>
      <w:r w:rsidR="00EC5186" w:rsidRPr="003541B8">
        <w:rPr>
          <w:rFonts w:ascii="Times New Roman" w:hAnsi="Times New Roman" w:cs="Times New Roman"/>
          <w:sz w:val="24"/>
          <w:szCs w:val="24"/>
        </w:rPr>
        <w:t>a</w:t>
      </w:r>
      <w:r w:rsidRPr="003541B8">
        <w:rPr>
          <w:rFonts w:ascii="Times New Roman" w:hAnsi="Times New Roman" w:cs="Times New Roman"/>
          <w:sz w:val="24"/>
          <w:szCs w:val="24"/>
        </w:rPr>
        <w:t xml:space="preserve"> investigação </w:t>
      </w:r>
      <w:r w:rsidR="00EC5186" w:rsidRPr="003541B8">
        <w:rPr>
          <w:rFonts w:ascii="Times New Roman" w:hAnsi="Times New Roman" w:cs="Times New Roman"/>
          <w:sz w:val="24"/>
          <w:szCs w:val="24"/>
        </w:rPr>
        <w:t>part</w:t>
      </w:r>
      <w:r w:rsidR="000F3D09">
        <w:rPr>
          <w:rFonts w:ascii="Times New Roman" w:hAnsi="Times New Roman" w:cs="Times New Roman"/>
          <w:sz w:val="24"/>
          <w:szCs w:val="24"/>
        </w:rPr>
        <w:t>e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 d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o campo educacional, 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cujas 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práticas pedagógicas </w:t>
      </w:r>
      <w:r w:rsidR="00EC5186" w:rsidRPr="003541B8">
        <w:rPr>
          <w:rFonts w:ascii="Times New Roman" w:hAnsi="Times New Roman" w:cs="Times New Roman"/>
          <w:sz w:val="24"/>
          <w:szCs w:val="24"/>
        </w:rPr>
        <w:t xml:space="preserve">são </w:t>
      </w:r>
      <w:r w:rsidR="00EC5186" w:rsidRPr="003541B8">
        <w:rPr>
          <w:rFonts w:ascii="Times New Roman" w:hAnsi="Times New Roman" w:cs="Times New Roman"/>
          <w:sz w:val="24"/>
          <w:szCs w:val="24"/>
        </w:rPr>
        <w:t>repensadas de modo a se tornarem condizentes as mudanças sociai</w:t>
      </w:r>
      <w:r w:rsidR="00C5359D" w:rsidRPr="003541B8">
        <w:rPr>
          <w:rFonts w:ascii="Times New Roman" w:hAnsi="Times New Roman" w:cs="Times New Roman"/>
          <w:sz w:val="24"/>
          <w:szCs w:val="24"/>
        </w:rPr>
        <w:t>s, a partir da integração d</w:t>
      </w:r>
      <w:r w:rsidR="0043144C">
        <w:rPr>
          <w:rFonts w:ascii="Times New Roman" w:hAnsi="Times New Roman" w:cs="Times New Roman"/>
          <w:sz w:val="24"/>
          <w:szCs w:val="24"/>
        </w:rPr>
        <w:t>e</w:t>
      </w:r>
      <w:r w:rsidRPr="003541B8">
        <w:rPr>
          <w:rFonts w:ascii="Times New Roman" w:hAnsi="Times New Roman" w:cs="Times New Roman"/>
          <w:sz w:val="24"/>
          <w:szCs w:val="24"/>
        </w:rPr>
        <w:t xml:space="preserve"> mídias digitais enquanto instrumentos corroborativos ao</w:t>
      </w:r>
      <w:r w:rsidR="0043144C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sz w:val="24"/>
          <w:szCs w:val="24"/>
        </w:rPr>
        <w:t xml:space="preserve">ensino-aprendizagem de LI. </w:t>
      </w:r>
      <w:r w:rsidRPr="003541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  <w:r w:rsidRPr="003541B8">
        <w:rPr>
          <w:rFonts w:ascii="Times New Roman" w:hAnsi="Times New Roman" w:cs="Times New Roman"/>
          <w:sz w:val="24"/>
          <w:szCs w:val="24"/>
        </w:rPr>
        <w:t>:</w:t>
      </w:r>
      <w:r w:rsidR="00AF1EEF">
        <w:rPr>
          <w:rFonts w:ascii="Times New Roman" w:hAnsi="Times New Roman" w:cs="Times New Roman"/>
          <w:sz w:val="24"/>
          <w:szCs w:val="24"/>
        </w:rPr>
        <w:t xml:space="preserve"> P</w:t>
      </w:r>
      <w:r w:rsidRPr="003541B8">
        <w:rPr>
          <w:rFonts w:ascii="Times New Roman" w:hAnsi="Times New Roman" w:cs="Times New Roman"/>
          <w:sz w:val="24"/>
          <w:szCs w:val="24"/>
        </w:rPr>
        <w:t>autou-se pela compreensão sociointeracionista</w:t>
      </w:r>
      <w:r w:rsidR="00AF1EEF">
        <w:rPr>
          <w:rFonts w:ascii="Times New Roman" w:hAnsi="Times New Roman" w:cs="Times New Roman"/>
          <w:sz w:val="24"/>
          <w:szCs w:val="24"/>
        </w:rPr>
        <w:t xml:space="preserve"> de </w:t>
      </w:r>
      <w:r w:rsidRPr="003541B8">
        <w:rPr>
          <w:rFonts w:ascii="Times New Roman" w:hAnsi="Times New Roman" w:cs="Times New Roman"/>
          <w:sz w:val="24"/>
          <w:szCs w:val="24"/>
        </w:rPr>
        <w:t>Vygotsky (1987)</w:t>
      </w:r>
      <w:r w:rsidR="00AF1EEF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sz w:val="24"/>
          <w:szCs w:val="24"/>
        </w:rPr>
        <w:t xml:space="preserve">ao conceber que, o ensino-aprendizagem de língua estrangeira, ocorre por meio </w:t>
      </w:r>
      <w:r w:rsidR="0043144C">
        <w:rPr>
          <w:rFonts w:ascii="Times New Roman" w:hAnsi="Times New Roman" w:cs="Times New Roman"/>
          <w:sz w:val="24"/>
          <w:szCs w:val="24"/>
        </w:rPr>
        <w:t>d</w:t>
      </w:r>
      <w:r w:rsidRPr="003541B8">
        <w:rPr>
          <w:rFonts w:ascii="Times New Roman" w:hAnsi="Times New Roman" w:cs="Times New Roman"/>
          <w:sz w:val="24"/>
          <w:szCs w:val="24"/>
        </w:rPr>
        <w:t>a interação com outros indivíduos e com o mundo social. Nessa medida, as tecnologias</w:t>
      </w:r>
      <w:r w:rsidR="0043144C">
        <w:rPr>
          <w:rFonts w:ascii="Times New Roman" w:hAnsi="Times New Roman" w:cs="Times New Roman"/>
          <w:sz w:val="24"/>
          <w:szCs w:val="24"/>
        </w:rPr>
        <w:t xml:space="preserve"> </w:t>
      </w:r>
      <w:r w:rsidR="0043144C" w:rsidRPr="003541B8">
        <w:rPr>
          <w:rFonts w:ascii="Times New Roman" w:hAnsi="Times New Roman" w:cs="Times New Roman"/>
          <w:sz w:val="24"/>
          <w:szCs w:val="24"/>
        </w:rPr>
        <w:t>influencia</w:t>
      </w:r>
      <w:r w:rsidR="0043144C">
        <w:rPr>
          <w:rFonts w:ascii="Times New Roman" w:hAnsi="Times New Roman" w:cs="Times New Roman"/>
          <w:sz w:val="24"/>
          <w:szCs w:val="24"/>
        </w:rPr>
        <w:t>m</w:t>
      </w:r>
      <w:r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43144C">
        <w:rPr>
          <w:rFonts w:ascii="Times New Roman" w:hAnsi="Times New Roman" w:cs="Times New Roman"/>
          <w:sz w:val="24"/>
          <w:szCs w:val="24"/>
        </w:rPr>
        <w:t xml:space="preserve">tanto </w:t>
      </w:r>
      <w:r w:rsidRPr="003541B8">
        <w:rPr>
          <w:rFonts w:ascii="Times New Roman" w:hAnsi="Times New Roman" w:cs="Times New Roman"/>
          <w:sz w:val="24"/>
          <w:szCs w:val="24"/>
        </w:rPr>
        <w:t>no</w:t>
      </w:r>
      <w:r w:rsidR="0043144C">
        <w:rPr>
          <w:rFonts w:ascii="Times New Roman" w:hAnsi="Times New Roman" w:cs="Times New Roman"/>
          <w:sz w:val="24"/>
          <w:szCs w:val="24"/>
        </w:rPr>
        <w:t xml:space="preserve"> contexto </w:t>
      </w:r>
      <w:r w:rsidRPr="003541B8">
        <w:rPr>
          <w:rFonts w:ascii="Times New Roman" w:hAnsi="Times New Roman" w:cs="Times New Roman"/>
          <w:sz w:val="24"/>
          <w:szCs w:val="24"/>
        </w:rPr>
        <w:t>social</w:t>
      </w:r>
      <w:r w:rsidR="0043144C">
        <w:rPr>
          <w:rFonts w:ascii="Times New Roman" w:hAnsi="Times New Roman" w:cs="Times New Roman"/>
          <w:sz w:val="24"/>
          <w:szCs w:val="24"/>
        </w:rPr>
        <w:t xml:space="preserve"> quanto no </w:t>
      </w:r>
      <w:r w:rsidRPr="003541B8">
        <w:rPr>
          <w:rFonts w:ascii="Times New Roman" w:hAnsi="Times New Roman" w:cs="Times New Roman"/>
          <w:sz w:val="24"/>
          <w:szCs w:val="24"/>
        </w:rPr>
        <w:t xml:space="preserve">processo educacional. </w:t>
      </w:r>
      <w:r w:rsidR="00A93A08" w:rsidRPr="003541B8">
        <w:rPr>
          <w:rFonts w:ascii="Times New Roman" w:hAnsi="Times New Roman" w:cs="Times New Roman"/>
          <w:b/>
          <w:bCs/>
          <w:sz w:val="24"/>
          <w:szCs w:val="24"/>
        </w:rPr>
        <w:t>Referencial Teórico</w:t>
      </w:r>
      <w:r w:rsidR="00A93A08" w:rsidRPr="003541B8">
        <w:rPr>
          <w:rFonts w:ascii="Times New Roman" w:hAnsi="Times New Roman" w:cs="Times New Roman"/>
          <w:sz w:val="24"/>
          <w:szCs w:val="24"/>
        </w:rPr>
        <w:t xml:space="preserve">: Parte </w:t>
      </w:r>
      <w:r w:rsidR="0035477D">
        <w:rPr>
          <w:rFonts w:ascii="Times New Roman" w:hAnsi="Times New Roman" w:cs="Times New Roman"/>
          <w:sz w:val="24"/>
          <w:szCs w:val="24"/>
        </w:rPr>
        <w:t>da prescrição c</w:t>
      </w:r>
      <w:r w:rsidR="001A58DB" w:rsidRPr="003541B8">
        <w:rPr>
          <w:rFonts w:ascii="Times New Roman" w:hAnsi="Times New Roman" w:cs="Times New Roman"/>
          <w:sz w:val="24"/>
          <w:szCs w:val="24"/>
        </w:rPr>
        <w:t>onstitucional</w:t>
      </w:r>
      <w:r w:rsidR="0035477D">
        <w:rPr>
          <w:rFonts w:ascii="Times New Roman" w:hAnsi="Times New Roman" w:cs="Times New Roman"/>
          <w:sz w:val="24"/>
          <w:szCs w:val="24"/>
        </w:rPr>
        <w:t xml:space="preserve"> </w:t>
      </w:r>
      <w:r w:rsidR="001A58DB" w:rsidRPr="003541B8">
        <w:rPr>
          <w:rFonts w:ascii="Times New Roman" w:hAnsi="Times New Roman" w:cs="Times New Roman"/>
          <w:sz w:val="24"/>
          <w:szCs w:val="24"/>
        </w:rPr>
        <w:t>enquanto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 dever-legal do</w:t>
      </w:r>
      <w:r w:rsidR="001A58DB" w:rsidRPr="003541B8">
        <w:rPr>
          <w:rFonts w:ascii="Times New Roman" w:hAnsi="Times New Roman" w:cs="Times New Roman"/>
          <w:sz w:val="24"/>
          <w:szCs w:val="24"/>
        </w:rPr>
        <w:t xml:space="preserve"> Estado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; </w:t>
      </w:r>
      <w:r w:rsidR="0035477D">
        <w:rPr>
          <w:rFonts w:ascii="Times New Roman" w:hAnsi="Times New Roman" w:cs="Times New Roman"/>
          <w:sz w:val="24"/>
          <w:szCs w:val="24"/>
        </w:rPr>
        <w:t>d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as ramificações infraconstitucionais </w:t>
      </w:r>
      <w:r w:rsidR="0035477D">
        <w:rPr>
          <w:rFonts w:ascii="Times New Roman" w:hAnsi="Times New Roman" w:cs="Times New Roman"/>
          <w:sz w:val="24"/>
          <w:szCs w:val="24"/>
        </w:rPr>
        <w:t>pela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 obrigatoriedade da oferta de LI nos ensinos fundamental e médio – Lei nº 9.394; dos </w:t>
      </w:r>
      <w:r w:rsidR="001A58DB" w:rsidRPr="003541B8">
        <w:rPr>
          <w:rFonts w:ascii="Times New Roman" w:hAnsi="Times New Roman" w:cs="Times New Roman"/>
          <w:sz w:val="24"/>
          <w:szCs w:val="24"/>
        </w:rPr>
        <w:t>aspecto</w:t>
      </w:r>
      <w:r w:rsidR="001732BD" w:rsidRPr="003541B8">
        <w:rPr>
          <w:rFonts w:ascii="Times New Roman" w:hAnsi="Times New Roman" w:cs="Times New Roman"/>
          <w:sz w:val="24"/>
          <w:szCs w:val="24"/>
        </w:rPr>
        <w:t>s</w:t>
      </w:r>
      <w:r w:rsidR="001A58DB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A93A08" w:rsidRPr="003541B8">
        <w:rPr>
          <w:rFonts w:ascii="Times New Roman" w:hAnsi="Times New Roman" w:cs="Times New Roman"/>
          <w:sz w:val="24"/>
          <w:szCs w:val="24"/>
        </w:rPr>
        <w:t>histórico</w:t>
      </w:r>
      <w:r w:rsidR="001A58DB" w:rsidRPr="003541B8">
        <w:rPr>
          <w:rFonts w:ascii="Times New Roman" w:hAnsi="Times New Roman" w:cs="Times New Roman"/>
          <w:sz w:val="24"/>
          <w:szCs w:val="24"/>
        </w:rPr>
        <w:t>-globa</w:t>
      </w:r>
      <w:r w:rsidR="001732BD" w:rsidRPr="003541B8">
        <w:rPr>
          <w:rFonts w:ascii="Times New Roman" w:hAnsi="Times New Roman" w:cs="Times New Roman"/>
          <w:sz w:val="24"/>
          <w:szCs w:val="24"/>
        </w:rPr>
        <w:t>is</w:t>
      </w:r>
      <w:r w:rsidR="0035477D">
        <w:rPr>
          <w:rFonts w:ascii="Times New Roman" w:hAnsi="Times New Roman" w:cs="Times New Roman"/>
          <w:sz w:val="24"/>
          <w:szCs w:val="24"/>
        </w:rPr>
        <w:t xml:space="preserve"> </w:t>
      </w:r>
      <w:r w:rsidR="001A58DB" w:rsidRPr="003541B8">
        <w:rPr>
          <w:rFonts w:ascii="Times New Roman" w:hAnsi="Times New Roman" w:cs="Times New Roman"/>
          <w:sz w:val="24"/>
          <w:szCs w:val="24"/>
        </w:rPr>
        <w:t>da LI,</w:t>
      </w:r>
      <w:r w:rsidR="00E20944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1A58DB" w:rsidRPr="003541B8">
        <w:rPr>
          <w:rFonts w:ascii="Times New Roman" w:hAnsi="Times New Roman" w:cs="Times New Roman"/>
          <w:sz w:val="24"/>
          <w:szCs w:val="24"/>
        </w:rPr>
        <w:t>nos Parâmetros Curriculares Nacionais – PCN;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 da teoria sociointeracionista de </w:t>
      </w:r>
      <w:r w:rsidR="001732BD" w:rsidRPr="003541B8">
        <w:rPr>
          <w:rFonts w:ascii="Times New Roman" w:hAnsi="Times New Roman" w:cs="Times New Roman"/>
          <w:sz w:val="24"/>
          <w:szCs w:val="24"/>
        </w:rPr>
        <w:t>Vygotsky (1987)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 e p</w:t>
      </w:r>
      <w:r w:rsidR="001732BD" w:rsidRPr="001732BD">
        <w:rPr>
          <w:rFonts w:ascii="Times New Roman" w:hAnsi="Times New Roman" w:cs="Times New Roman"/>
          <w:sz w:val="24"/>
          <w:szCs w:val="24"/>
        </w:rPr>
        <w:t xml:space="preserve">elas contribuições de </w:t>
      </w:r>
      <w:r w:rsidR="00CB5DB7" w:rsidRPr="003541B8">
        <w:rPr>
          <w:rFonts w:ascii="Times New Roman" w:hAnsi="Times New Roman" w:cs="Times New Roman"/>
          <w:sz w:val="24"/>
          <w:szCs w:val="24"/>
        </w:rPr>
        <w:t>Ramos (</w:t>
      </w:r>
      <w:r w:rsidR="001732BD" w:rsidRPr="001732BD">
        <w:rPr>
          <w:rFonts w:ascii="Times New Roman" w:hAnsi="Times New Roman" w:cs="Times New Roman"/>
          <w:sz w:val="24"/>
          <w:szCs w:val="24"/>
        </w:rPr>
        <w:t xml:space="preserve">2012) quanto ao uso de recursos tecnológicos </w:t>
      </w:r>
      <w:r w:rsidR="00E20944" w:rsidRPr="003541B8">
        <w:rPr>
          <w:rFonts w:ascii="Times New Roman" w:hAnsi="Times New Roman" w:cs="Times New Roman"/>
          <w:sz w:val="24"/>
          <w:szCs w:val="24"/>
        </w:rPr>
        <w:t>a</w:t>
      </w:r>
      <w:r w:rsidR="001732BD" w:rsidRPr="001732BD">
        <w:rPr>
          <w:rFonts w:ascii="Times New Roman" w:hAnsi="Times New Roman" w:cs="Times New Roman"/>
          <w:sz w:val="24"/>
          <w:szCs w:val="24"/>
        </w:rPr>
        <w:t>o</w:t>
      </w:r>
      <w:r w:rsidR="0035477D">
        <w:rPr>
          <w:rFonts w:ascii="Times New Roman" w:hAnsi="Times New Roman" w:cs="Times New Roman"/>
          <w:sz w:val="24"/>
          <w:szCs w:val="24"/>
        </w:rPr>
        <w:t xml:space="preserve"> </w:t>
      </w:r>
      <w:r w:rsidR="001732BD" w:rsidRPr="001732BD">
        <w:rPr>
          <w:rFonts w:ascii="Times New Roman" w:hAnsi="Times New Roman" w:cs="Times New Roman"/>
          <w:sz w:val="24"/>
          <w:szCs w:val="24"/>
        </w:rPr>
        <w:t>ensino-aprendizagem com atividades lúdicas.</w:t>
      </w:r>
      <w:r w:rsidR="001732BD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Pr="003541B8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3541B8">
        <w:rPr>
          <w:rFonts w:ascii="Times New Roman" w:hAnsi="Times New Roman" w:cs="Times New Roman"/>
          <w:sz w:val="24"/>
          <w:szCs w:val="24"/>
        </w:rPr>
        <w:t xml:space="preserve">: </w:t>
      </w:r>
      <w:r w:rsidR="00D87557" w:rsidRPr="003541B8">
        <w:rPr>
          <w:rFonts w:ascii="Times New Roman" w:hAnsi="Times New Roman" w:cs="Times New Roman"/>
          <w:sz w:val="24"/>
          <w:szCs w:val="24"/>
        </w:rPr>
        <w:t xml:space="preserve">Foi de </w:t>
      </w:r>
      <w:r w:rsidRPr="003541B8">
        <w:rPr>
          <w:rFonts w:ascii="Times New Roman" w:hAnsi="Times New Roman" w:cs="Times New Roman"/>
          <w:sz w:val="24"/>
          <w:szCs w:val="24"/>
        </w:rPr>
        <w:t>cunho qualitativo,</w:t>
      </w:r>
      <w:r w:rsidR="00410DE7" w:rsidRPr="003541B8">
        <w:rPr>
          <w:rFonts w:ascii="Times New Roman" w:hAnsi="Times New Roman" w:cs="Times New Roman"/>
          <w:sz w:val="24"/>
          <w:szCs w:val="24"/>
        </w:rPr>
        <w:t xml:space="preserve"> de</w:t>
      </w:r>
      <w:r w:rsidRPr="003541B8">
        <w:rPr>
          <w:rFonts w:ascii="Times New Roman" w:hAnsi="Times New Roman" w:cs="Times New Roman"/>
          <w:sz w:val="24"/>
          <w:szCs w:val="24"/>
        </w:rPr>
        <w:t xml:space="preserve"> método hipotético-dedutivo, partindo da problemática do uso das mídias digitais enquanto </w:t>
      </w:r>
      <w:r w:rsidRPr="003541B8">
        <w:rPr>
          <w:rFonts w:ascii="Times New Roman" w:hAnsi="Times New Roman" w:cs="Times New Roman"/>
          <w:sz w:val="24"/>
          <w:szCs w:val="24"/>
        </w:rPr>
        <w:lastRenderedPageBreak/>
        <w:t xml:space="preserve">ferramenta auxiliar. </w:t>
      </w:r>
      <w:r w:rsidR="00410DE7" w:rsidRPr="003541B8">
        <w:rPr>
          <w:rFonts w:ascii="Times New Roman" w:hAnsi="Times New Roman" w:cs="Times New Roman"/>
          <w:sz w:val="24"/>
          <w:szCs w:val="24"/>
        </w:rPr>
        <w:t>Foi</w:t>
      </w:r>
      <w:r w:rsidRPr="003541B8">
        <w:rPr>
          <w:rFonts w:ascii="Times New Roman" w:hAnsi="Times New Roman" w:cs="Times New Roman"/>
          <w:sz w:val="24"/>
          <w:szCs w:val="24"/>
        </w:rPr>
        <w:t xml:space="preserve"> subsidiada pela análise bibliográfica para acompanhar o discurso teórico de LI, mediadas pela website – </w:t>
      </w:r>
      <w:r w:rsidRPr="003541B8">
        <w:rPr>
          <w:rFonts w:ascii="Times New Roman" w:hAnsi="Times New Roman" w:cs="Times New Roman"/>
          <w:i/>
          <w:iCs/>
          <w:sz w:val="24"/>
          <w:szCs w:val="24"/>
        </w:rPr>
        <w:t xml:space="preserve">wordwall </w:t>
      </w:r>
      <w:r w:rsidRPr="003541B8">
        <w:rPr>
          <w:rFonts w:ascii="Times New Roman" w:hAnsi="Times New Roman" w:cs="Times New Roman"/>
          <w:sz w:val="24"/>
          <w:szCs w:val="24"/>
        </w:rPr>
        <w:t xml:space="preserve">– aplicadas aos alunos da Escola Municipal de Camarinhas – Franciso Sá – MG, </w:t>
      </w:r>
      <w:r w:rsidR="00410DE7" w:rsidRPr="003541B8">
        <w:rPr>
          <w:rFonts w:ascii="Times New Roman" w:hAnsi="Times New Roman" w:cs="Times New Roman"/>
          <w:sz w:val="24"/>
          <w:szCs w:val="24"/>
        </w:rPr>
        <w:t>dos</w:t>
      </w:r>
      <w:r w:rsidRPr="003541B8">
        <w:rPr>
          <w:rFonts w:ascii="Times New Roman" w:hAnsi="Times New Roman" w:cs="Times New Roman"/>
          <w:sz w:val="24"/>
          <w:szCs w:val="24"/>
        </w:rPr>
        <w:t xml:space="preserve"> 3º e 5º </w:t>
      </w:r>
      <w:r w:rsidR="00410DE7" w:rsidRPr="003541B8">
        <w:rPr>
          <w:rFonts w:ascii="Times New Roman" w:hAnsi="Times New Roman" w:cs="Times New Roman"/>
          <w:sz w:val="24"/>
          <w:szCs w:val="24"/>
        </w:rPr>
        <w:t xml:space="preserve">anos </w:t>
      </w:r>
      <w:r w:rsidRPr="003541B8">
        <w:rPr>
          <w:rFonts w:ascii="Times New Roman" w:hAnsi="Times New Roman" w:cs="Times New Roman"/>
          <w:sz w:val="24"/>
          <w:szCs w:val="24"/>
        </w:rPr>
        <w:t xml:space="preserve">do Ensino Fundamental I. </w:t>
      </w:r>
      <w:r w:rsidR="00410DE7" w:rsidRPr="003541B8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410DE7" w:rsidRPr="003541B8">
        <w:rPr>
          <w:rFonts w:ascii="Times New Roman" w:hAnsi="Times New Roman" w:cs="Times New Roman"/>
          <w:sz w:val="24"/>
          <w:szCs w:val="24"/>
        </w:rPr>
        <w:t xml:space="preserve">: </w:t>
      </w:r>
      <w:r w:rsidR="00292434">
        <w:rPr>
          <w:rFonts w:ascii="Times New Roman" w:hAnsi="Times New Roman" w:cs="Times New Roman"/>
          <w:sz w:val="24"/>
          <w:szCs w:val="24"/>
        </w:rPr>
        <w:t xml:space="preserve">Foram </w:t>
      </w:r>
      <w:r w:rsidR="00410DE7" w:rsidRPr="003541B8">
        <w:rPr>
          <w:rFonts w:ascii="Times New Roman" w:hAnsi="Times New Roman" w:cs="Times New Roman"/>
          <w:sz w:val="24"/>
          <w:szCs w:val="24"/>
        </w:rPr>
        <w:t>proveitoso</w:t>
      </w:r>
      <w:r w:rsidR="00292434">
        <w:rPr>
          <w:rFonts w:ascii="Times New Roman" w:hAnsi="Times New Roman" w:cs="Times New Roman"/>
          <w:sz w:val="24"/>
          <w:szCs w:val="24"/>
        </w:rPr>
        <w:t>s</w:t>
      </w:r>
      <w:r w:rsidR="00410DE7" w:rsidRPr="003541B8">
        <w:rPr>
          <w:rFonts w:ascii="Times New Roman" w:hAnsi="Times New Roman" w:cs="Times New Roman"/>
          <w:sz w:val="24"/>
          <w:szCs w:val="24"/>
        </w:rPr>
        <w:t xml:space="preserve"> à proposta de discussão</w:t>
      </w:r>
      <w:r w:rsidR="00485649" w:rsidRPr="003541B8">
        <w:rPr>
          <w:rFonts w:ascii="Times New Roman" w:hAnsi="Times New Roman" w:cs="Times New Roman"/>
          <w:sz w:val="24"/>
          <w:szCs w:val="24"/>
        </w:rPr>
        <w:t xml:space="preserve">, permitindo </w:t>
      </w:r>
      <w:r w:rsidR="00410DE7" w:rsidRPr="003541B8">
        <w:rPr>
          <w:rFonts w:ascii="Times New Roman" w:hAnsi="Times New Roman" w:cs="Times New Roman"/>
          <w:sz w:val="24"/>
          <w:szCs w:val="24"/>
        </w:rPr>
        <w:t>o acesso do pesquisador à realidade educacional e</w:t>
      </w:r>
      <w:r w:rsidR="00410DE7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485649" w:rsidRPr="003541B8">
        <w:rPr>
          <w:rFonts w:ascii="Times New Roman" w:hAnsi="Times New Roman" w:cs="Times New Roman"/>
          <w:sz w:val="24"/>
          <w:szCs w:val="24"/>
        </w:rPr>
        <w:t xml:space="preserve">aos recursos </w:t>
      </w:r>
      <w:r w:rsidR="00410DE7" w:rsidRPr="003541B8">
        <w:rPr>
          <w:rFonts w:ascii="Times New Roman" w:hAnsi="Times New Roman" w:cs="Times New Roman"/>
          <w:sz w:val="24"/>
          <w:szCs w:val="24"/>
        </w:rPr>
        <w:t xml:space="preserve">disponíveis pela escola. </w:t>
      </w:r>
      <w:r w:rsidR="00485649" w:rsidRPr="003541B8">
        <w:rPr>
          <w:rFonts w:ascii="Times New Roman" w:hAnsi="Times New Roman" w:cs="Times New Roman"/>
          <w:sz w:val="24"/>
          <w:szCs w:val="24"/>
        </w:rPr>
        <w:t xml:space="preserve">Demonstrou que a atividade lúdica desperta interesse à comunicação, compreensão e interação </w:t>
      </w:r>
      <w:r w:rsidR="001900C5" w:rsidRPr="003541B8">
        <w:rPr>
          <w:rFonts w:ascii="Times New Roman" w:hAnsi="Times New Roman" w:cs="Times New Roman"/>
          <w:sz w:val="24"/>
          <w:szCs w:val="24"/>
        </w:rPr>
        <w:t>d</w:t>
      </w:r>
      <w:r w:rsidR="00485649" w:rsidRPr="003541B8">
        <w:rPr>
          <w:rFonts w:ascii="Times New Roman" w:hAnsi="Times New Roman" w:cs="Times New Roman"/>
          <w:sz w:val="24"/>
          <w:szCs w:val="24"/>
        </w:rPr>
        <w:t xml:space="preserve">os agentes envolvidos, além de corroborar com o método espiral </w:t>
      </w:r>
      <w:r w:rsidR="00292434">
        <w:rPr>
          <w:rFonts w:ascii="Times New Roman" w:hAnsi="Times New Roman" w:cs="Times New Roman"/>
          <w:sz w:val="24"/>
          <w:szCs w:val="24"/>
        </w:rPr>
        <w:t>na</w:t>
      </w:r>
      <w:r w:rsidR="00E62ECD" w:rsidRPr="003541B8">
        <w:rPr>
          <w:rFonts w:ascii="Times New Roman" w:hAnsi="Times New Roman" w:cs="Times New Roman"/>
          <w:sz w:val="24"/>
          <w:szCs w:val="24"/>
        </w:rPr>
        <w:t xml:space="preserve"> construção vocabular coordenada e conhecimento conjunto.</w:t>
      </w:r>
      <w:r w:rsidR="003541B8" w:rsidRPr="003541B8">
        <w:rPr>
          <w:rFonts w:ascii="Times New Roman" w:hAnsi="Times New Roman" w:cs="Times New Roman"/>
          <w:sz w:val="24"/>
          <w:szCs w:val="24"/>
        </w:rPr>
        <w:t xml:space="preserve"> </w:t>
      </w:r>
      <w:r w:rsidR="003541B8" w:rsidRPr="003541B8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  <w:r w:rsidR="003541B8" w:rsidRPr="003541B8">
        <w:rPr>
          <w:rFonts w:ascii="Times New Roman" w:hAnsi="Times New Roman" w:cs="Times New Roman"/>
          <w:sz w:val="24"/>
          <w:szCs w:val="24"/>
        </w:rPr>
        <w:t xml:space="preserve">: </w:t>
      </w:r>
      <w:r w:rsidR="00065F1D">
        <w:rPr>
          <w:rFonts w:ascii="Times New Roman" w:hAnsi="Times New Roman" w:cs="Times New Roman"/>
          <w:sz w:val="24"/>
          <w:szCs w:val="24"/>
        </w:rPr>
        <w:t>A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pesquisa</w:t>
      </w:r>
      <w:r w:rsidR="00065F1D">
        <w:rPr>
          <w:rFonts w:ascii="Times New Roman" w:hAnsi="Times New Roman" w:cs="Times New Roman"/>
          <w:sz w:val="24"/>
          <w:szCs w:val="24"/>
        </w:rPr>
        <w:t xml:space="preserve"> 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está correlacionada </w:t>
      </w:r>
      <w:r w:rsidR="00292434">
        <w:rPr>
          <w:rFonts w:ascii="Times New Roman" w:hAnsi="Times New Roman" w:cs="Times New Roman"/>
          <w:sz w:val="24"/>
          <w:szCs w:val="24"/>
        </w:rPr>
        <w:t>aos</w:t>
      </w:r>
      <w:r w:rsidR="00065F1D">
        <w:rPr>
          <w:rFonts w:ascii="Times New Roman" w:hAnsi="Times New Roman" w:cs="Times New Roman"/>
          <w:sz w:val="24"/>
          <w:szCs w:val="24"/>
        </w:rPr>
        <w:t xml:space="preserve"> 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Saberes e Práticas Educativas, </w:t>
      </w:r>
      <w:r w:rsidR="00065F1D">
        <w:rPr>
          <w:rFonts w:ascii="Times New Roman" w:hAnsi="Times New Roman" w:cs="Times New Roman"/>
          <w:sz w:val="24"/>
          <w:szCs w:val="24"/>
        </w:rPr>
        <w:t>ao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</w:t>
      </w:r>
      <w:r w:rsidR="00065F1D">
        <w:rPr>
          <w:rFonts w:ascii="Times New Roman" w:hAnsi="Times New Roman" w:cs="Times New Roman"/>
          <w:sz w:val="24"/>
          <w:szCs w:val="24"/>
        </w:rPr>
        <w:t>evidenciar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como a integração de tecnologias digitais pode transformar o ensino de LI, promover interatividade</w:t>
      </w:r>
      <w:r w:rsidR="004F1493">
        <w:rPr>
          <w:rFonts w:ascii="Times New Roman" w:hAnsi="Times New Roman" w:cs="Times New Roman"/>
          <w:sz w:val="24"/>
          <w:szCs w:val="24"/>
        </w:rPr>
        <w:t xml:space="preserve">, </w:t>
      </w:r>
      <w:r w:rsidR="00065F1D" w:rsidRPr="00065F1D">
        <w:rPr>
          <w:rFonts w:ascii="Times New Roman" w:hAnsi="Times New Roman" w:cs="Times New Roman"/>
          <w:sz w:val="24"/>
          <w:szCs w:val="24"/>
        </w:rPr>
        <w:t>construção conjunta d</w:t>
      </w:r>
      <w:r w:rsidR="004F1493">
        <w:rPr>
          <w:rFonts w:ascii="Times New Roman" w:hAnsi="Times New Roman" w:cs="Times New Roman"/>
          <w:sz w:val="24"/>
          <w:szCs w:val="24"/>
        </w:rPr>
        <w:t>o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conhecimento e adapta</w:t>
      </w:r>
      <w:r w:rsidR="004F1493">
        <w:rPr>
          <w:rFonts w:ascii="Times New Roman" w:hAnsi="Times New Roman" w:cs="Times New Roman"/>
          <w:sz w:val="24"/>
          <w:szCs w:val="24"/>
        </w:rPr>
        <w:t>ção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às mudanças sociais. A</w:t>
      </w:r>
      <w:r w:rsidR="004F1493">
        <w:rPr>
          <w:rFonts w:ascii="Times New Roman" w:hAnsi="Times New Roman" w:cs="Times New Roman"/>
          <w:sz w:val="24"/>
          <w:szCs w:val="24"/>
        </w:rPr>
        <w:t xml:space="preserve">inda é </w:t>
      </w:r>
      <w:r w:rsidR="00065F1D" w:rsidRPr="00065F1D">
        <w:rPr>
          <w:rFonts w:ascii="Times New Roman" w:hAnsi="Times New Roman" w:cs="Times New Roman"/>
          <w:sz w:val="24"/>
          <w:szCs w:val="24"/>
        </w:rPr>
        <w:t>demonstra</w:t>
      </w:r>
      <w:r w:rsidR="004F1493">
        <w:rPr>
          <w:rFonts w:ascii="Times New Roman" w:hAnsi="Times New Roman" w:cs="Times New Roman"/>
          <w:sz w:val="24"/>
          <w:szCs w:val="24"/>
        </w:rPr>
        <w:t>da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como</w:t>
      </w:r>
      <w:r w:rsidR="004F1493">
        <w:rPr>
          <w:rFonts w:ascii="Times New Roman" w:hAnsi="Times New Roman" w:cs="Times New Roman"/>
          <w:sz w:val="24"/>
          <w:szCs w:val="24"/>
        </w:rPr>
        <w:t xml:space="preserve"> as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práticas educativas inovadoras </w:t>
      </w:r>
      <w:r w:rsidR="004F1493">
        <w:rPr>
          <w:rFonts w:ascii="Times New Roman" w:hAnsi="Times New Roman" w:cs="Times New Roman"/>
          <w:sz w:val="24"/>
          <w:szCs w:val="24"/>
        </w:rPr>
        <w:t>são</w:t>
      </w:r>
      <w:r w:rsidR="00065F1D" w:rsidRPr="00065F1D">
        <w:rPr>
          <w:rFonts w:ascii="Times New Roman" w:hAnsi="Times New Roman" w:cs="Times New Roman"/>
          <w:sz w:val="24"/>
          <w:szCs w:val="24"/>
        </w:rPr>
        <w:t xml:space="preserve"> implementadas, alinhando-se </w:t>
      </w:r>
      <w:r w:rsidR="00292434">
        <w:rPr>
          <w:rFonts w:ascii="Times New Roman" w:hAnsi="Times New Roman" w:cs="Times New Roman"/>
          <w:sz w:val="24"/>
          <w:szCs w:val="24"/>
        </w:rPr>
        <w:t xml:space="preserve">ao </w:t>
      </w:r>
      <w:r w:rsidR="00065F1D" w:rsidRPr="00065F1D">
        <w:rPr>
          <w:rFonts w:ascii="Times New Roman" w:hAnsi="Times New Roman" w:cs="Times New Roman"/>
          <w:sz w:val="24"/>
          <w:szCs w:val="24"/>
        </w:rPr>
        <w:t>enriquecimento constante dos saberes educacionais.</w:t>
      </w:r>
      <w:r w:rsidR="00065F1D">
        <w:rPr>
          <w:rFonts w:ascii="Times New Roman" w:hAnsi="Times New Roman" w:cs="Times New Roman"/>
          <w:sz w:val="24"/>
          <w:szCs w:val="24"/>
        </w:rPr>
        <w:t xml:space="preserve"> </w:t>
      </w:r>
      <w:r w:rsidR="008074B8" w:rsidRPr="00354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E62ECD" w:rsidRPr="00354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1493" w:rsidRPr="004F14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fim, o</w:t>
      </w:r>
      <w:r w:rsidR="00E62ECD" w:rsidRPr="004F14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trabalho permitiu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 a reflexão d</w:t>
      </w:r>
      <w:r w:rsidR="00DE4D3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ensino-aprendizagem de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LI às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crianças </w:t>
      </w:r>
      <w:r w:rsidR="00E20944" w:rsidRPr="003541B8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>o Ensino Fundamental I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. Nesse tocante,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>o uso de recursos tecnológicos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enquanto auxiliares,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>promove o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 alcance de uma formação autônoma</w:t>
      </w:r>
      <w:r w:rsidR="00DE4D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</w:rPr>
        <w:t xml:space="preserve">associada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 prática educacional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Isso porque, 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criança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diante um conjunto de ações pedagógicas adequadas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aprende e se 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desenvolv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meio da interatividade</w:t>
      </w:r>
      <w:r w:rsidR="000F3D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social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E4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proposta pelas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atividades lúdicas. Dessa forma, a conexão 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empreendida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entre a criança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lúdico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 professor 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permit</w:t>
      </w:r>
      <w:r w:rsidR="001900C5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iu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construção </w:t>
      </w:r>
      <w:r w:rsidR="00E62ECD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conhecimento conjunto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valorizando sua criatividade e transformando os alunos em </w:t>
      </w:r>
      <w:r w:rsidR="00FF6A8C" w:rsidRPr="003541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verdadeiros </w:t>
      </w:r>
      <w:r w:rsidR="00E62ECD" w:rsidRPr="00E62E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agentes do próprio conhecimento. </w:t>
      </w:r>
    </w:p>
    <w:p w14:paraId="0CD1728E" w14:textId="4C2A1314" w:rsidR="008074B8" w:rsidRPr="003541B8" w:rsidRDefault="008074B8" w:rsidP="00354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01B0CEE" w14:textId="77777777" w:rsidR="008074B8" w:rsidRPr="003541B8" w:rsidRDefault="008074B8" w:rsidP="00354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41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1892159" w14:textId="44D034AF" w:rsidR="004F1493" w:rsidRPr="004F1493" w:rsidRDefault="004F1493" w:rsidP="003541B8">
      <w:pPr>
        <w:pStyle w:val="NormalWeb"/>
        <w:spacing w:before="0" w:beforeAutospacing="0" w:after="0" w:afterAutospacing="0"/>
        <w:jc w:val="both"/>
        <w:rPr>
          <w:color w:val="0D0D0D"/>
          <w:shd w:val="clear" w:color="auto" w:fill="FFFFFF"/>
        </w:rPr>
      </w:pPr>
      <w:r w:rsidRPr="004F1493">
        <w:rPr>
          <w:color w:val="0D0D0D"/>
          <w:shd w:val="clear" w:color="auto" w:fill="FFFFFF"/>
        </w:rPr>
        <w:t>BRASIL. Constituição da República Federativa do Brasil de 1988. Brasília, DF: Senado Feder</w:t>
      </w:r>
      <w:r>
        <w:rPr>
          <w:color w:val="0D0D0D"/>
          <w:shd w:val="clear" w:color="auto" w:fill="FFFFFF"/>
        </w:rPr>
        <w:t xml:space="preserve">al. </w:t>
      </w:r>
      <w:r w:rsidRPr="004F1493">
        <w:rPr>
          <w:color w:val="0D0D0D"/>
          <w:shd w:val="clear" w:color="auto" w:fill="FFFFFF"/>
        </w:rPr>
        <w:t xml:space="preserve">Disponível em </w:t>
      </w:r>
      <w:r w:rsidRPr="004F1493">
        <w:t>https://www.planalto.gov.br/ccivil_03/constituicao/constituicao.htm</w:t>
      </w:r>
      <w:r w:rsidRPr="004F1493">
        <w:rPr>
          <w:color w:val="0D0D0D"/>
          <w:shd w:val="clear" w:color="auto" w:fill="FFFFFF"/>
        </w:rPr>
        <w:t xml:space="preserve">. Acesso em </w:t>
      </w:r>
      <w:r>
        <w:rPr>
          <w:color w:val="0D0D0D"/>
          <w:shd w:val="clear" w:color="auto" w:fill="FFFFFF"/>
        </w:rPr>
        <w:t>22 de out</w:t>
      </w:r>
      <w:r w:rsidR="00EF1768">
        <w:rPr>
          <w:color w:val="0D0D0D"/>
          <w:shd w:val="clear" w:color="auto" w:fill="FFFFFF"/>
        </w:rPr>
        <w:t>.</w:t>
      </w:r>
      <w:r>
        <w:rPr>
          <w:color w:val="0D0D0D"/>
          <w:shd w:val="clear" w:color="auto" w:fill="FFFFFF"/>
        </w:rPr>
        <w:t xml:space="preserve"> de </w:t>
      </w:r>
      <w:r w:rsidRPr="004F1493">
        <w:rPr>
          <w:color w:val="0D0D0D"/>
          <w:shd w:val="clear" w:color="auto" w:fill="FFFFFF"/>
        </w:rPr>
        <w:t>202</w:t>
      </w:r>
      <w:r w:rsidR="00F92DCB">
        <w:rPr>
          <w:color w:val="0D0D0D"/>
          <w:shd w:val="clear" w:color="auto" w:fill="FFFFFF"/>
        </w:rPr>
        <w:t>2</w:t>
      </w:r>
      <w:r w:rsidRPr="004F1493">
        <w:rPr>
          <w:color w:val="0D0D0D"/>
          <w:shd w:val="clear" w:color="auto" w:fill="FFFFFF"/>
        </w:rPr>
        <w:t>.</w:t>
      </w:r>
    </w:p>
    <w:p w14:paraId="457D5B6F" w14:textId="0281ED27" w:rsidR="00707A03" w:rsidRDefault="000965E5" w:rsidP="003541B8">
      <w:pPr>
        <w:pStyle w:val="NormalWeb"/>
        <w:spacing w:before="0" w:beforeAutospacing="0" w:after="0" w:afterAutospacing="0"/>
        <w:jc w:val="both"/>
        <w:rPr>
          <w:color w:val="0D0D0D"/>
          <w:shd w:val="clear" w:color="auto" w:fill="FFFFFF"/>
        </w:rPr>
      </w:pPr>
      <w:r w:rsidRPr="004F1493">
        <w:t xml:space="preserve">______. </w:t>
      </w:r>
      <w:r w:rsidR="004F1493" w:rsidRPr="004F1493">
        <w:rPr>
          <w:color w:val="0D0D0D"/>
          <w:shd w:val="clear" w:color="auto" w:fill="FFFFFF"/>
        </w:rPr>
        <w:t xml:space="preserve">Lei nº 9.394, de 20 de dezembro de 1996. Estabelece as diretrizes e bases da educação nacional. Diário Oficial da União, Brasília, DF, 23 dez. 1996. Disponível em </w:t>
      </w:r>
      <w:r w:rsidR="004F1493" w:rsidRPr="004F1493">
        <w:t>https://www.planalto.gov.br/ccivil_03/leis/l9394.htm</w:t>
      </w:r>
      <w:r w:rsidR="004F1493" w:rsidRPr="004F1493">
        <w:rPr>
          <w:color w:val="0D0D0D"/>
          <w:shd w:val="clear" w:color="auto" w:fill="FFFFFF"/>
        </w:rPr>
        <w:t>. Acesso em</w:t>
      </w:r>
      <w:r w:rsidR="00707A03">
        <w:rPr>
          <w:color w:val="0D0D0D"/>
          <w:shd w:val="clear" w:color="auto" w:fill="FFFFFF"/>
        </w:rPr>
        <w:t xml:space="preserve"> 22 de ju</w:t>
      </w:r>
      <w:r w:rsidR="00EF1768">
        <w:rPr>
          <w:color w:val="0D0D0D"/>
          <w:shd w:val="clear" w:color="auto" w:fill="FFFFFF"/>
        </w:rPr>
        <w:t>n.</w:t>
      </w:r>
      <w:r w:rsidR="00707A03">
        <w:rPr>
          <w:color w:val="0D0D0D"/>
          <w:shd w:val="clear" w:color="auto" w:fill="FFFFFF"/>
        </w:rPr>
        <w:t xml:space="preserve"> </w:t>
      </w:r>
      <w:r w:rsidR="004F1493" w:rsidRPr="004F1493">
        <w:rPr>
          <w:color w:val="0D0D0D"/>
          <w:shd w:val="clear" w:color="auto" w:fill="FFFFFF"/>
        </w:rPr>
        <w:t>202</w:t>
      </w:r>
      <w:r w:rsidR="00F92DCB">
        <w:rPr>
          <w:color w:val="0D0D0D"/>
          <w:shd w:val="clear" w:color="auto" w:fill="FFFFFF"/>
        </w:rPr>
        <w:t>2</w:t>
      </w:r>
      <w:r w:rsidR="004F1493" w:rsidRPr="004F1493">
        <w:rPr>
          <w:color w:val="0D0D0D"/>
          <w:shd w:val="clear" w:color="auto" w:fill="FFFFFF"/>
        </w:rPr>
        <w:t>.</w:t>
      </w:r>
    </w:p>
    <w:p w14:paraId="3391A867" w14:textId="24A40E95" w:rsidR="000965E5" w:rsidRPr="003541B8" w:rsidRDefault="000965E5" w:rsidP="003541B8">
      <w:pPr>
        <w:pStyle w:val="NormalWeb"/>
        <w:spacing w:before="0" w:beforeAutospacing="0" w:after="0" w:afterAutospacing="0"/>
        <w:jc w:val="both"/>
      </w:pPr>
      <w:r w:rsidRPr="004F1493">
        <w:t>______.</w:t>
      </w:r>
      <w:r w:rsidR="00F92DCB" w:rsidRPr="00F92DCB">
        <w:t xml:space="preserve"> Ministério da Educação. Secretaria de Educação Fundamental. Parâmetros curriculares nacionais: introdução aos parâmetros curriculares nacionais. Brasília: MEC/SEF, 1997. Disponível em http://portal.mec.gov.br/seb/arquivos/pdf/livro01.pdf. Acesso em 15 </w:t>
      </w:r>
      <w:r w:rsidR="00F92DCB">
        <w:t>de ou</w:t>
      </w:r>
      <w:r w:rsidR="00EF1768">
        <w:t>t.</w:t>
      </w:r>
      <w:r w:rsidR="00F92DCB">
        <w:t xml:space="preserve"> de</w:t>
      </w:r>
      <w:r w:rsidR="00F92DCB" w:rsidRPr="00F92DCB">
        <w:t xml:space="preserve"> 202</w:t>
      </w:r>
      <w:r w:rsidR="00F92DCB">
        <w:t>2</w:t>
      </w:r>
      <w:r w:rsidR="00F92DCB" w:rsidRPr="00F92DCB">
        <w:t>.</w:t>
      </w:r>
    </w:p>
    <w:p w14:paraId="2806B277" w14:textId="31BD05FA" w:rsidR="000965E5" w:rsidRPr="003541B8" w:rsidRDefault="000965E5" w:rsidP="003541B8">
      <w:pPr>
        <w:pStyle w:val="NormalWeb"/>
        <w:spacing w:before="0" w:beforeAutospacing="0" w:after="0" w:afterAutospacing="0"/>
        <w:jc w:val="both"/>
      </w:pPr>
      <w:r w:rsidRPr="003541B8">
        <w:t xml:space="preserve">RAMOS, M. R. V. O uso de tecnologias em sala de aula. Ensino de Sociologia em Debate. Revista Eletrônica: LENPES-PIBID de Ciências Sociais – UEL. Edição Nº. 2, Vol. 1, </w:t>
      </w:r>
      <w:proofErr w:type="spellStart"/>
      <w:r w:rsidRPr="003541B8">
        <w:t>jul</w:t>
      </w:r>
      <w:proofErr w:type="spellEnd"/>
      <w:r w:rsidRPr="003541B8">
        <w:t>-dez. 2012.</w:t>
      </w:r>
    </w:p>
    <w:p w14:paraId="3A635AF6" w14:textId="77777777" w:rsidR="000965E5" w:rsidRPr="003541B8" w:rsidRDefault="000965E5" w:rsidP="003541B8">
      <w:pPr>
        <w:pStyle w:val="NormalWeb"/>
        <w:spacing w:before="0" w:beforeAutospacing="0" w:after="0" w:afterAutospacing="0"/>
        <w:jc w:val="both"/>
      </w:pPr>
      <w:r w:rsidRPr="003541B8">
        <w:rPr>
          <w:lang w:val="en-US"/>
        </w:rPr>
        <w:t xml:space="preserve">VYGOSTKY, L. Thought and Language. </w:t>
      </w:r>
      <w:r w:rsidRPr="003541B8">
        <w:t xml:space="preserve">Cambridge, MA: MIT Press, 1986. </w:t>
      </w:r>
    </w:p>
    <w:p w14:paraId="4829096E" w14:textId="10A56F6E" w:rsidR="000965E5" w:rsidRPr="003541B8" w:rsidRDefault="000965E5" w:rsidP="003541B8">
      <w:pPr>
        <w:pStyle w:val="NormalWeb"/>
        <w:spacing w:before="0" w:beforeAutospacing="0" w:after="0" w:afterAutospacing="0"/>
        <w:jc w:val="both"/>
      </w:pPr>
      <w:r w:rsidRPr="003541B8">
        <w:t>VYGOTSKY, Lev S. A formação social da mente. São Paulo: Martins Fontes, 1984.</w:t>
      </w:r>
    </w:p>
    <w:p w14:paraId="15F01EE7" w14:textId="77777777" w:rsidR="000B16D9" w:rsidRDefault="000B16D9" w:rsidP="003541B8">
      <w:pPr>
        <w:spacing w:after="0" w:line="240" w:lineRule="auto"/>
        <w:jc w:val="both"/>
      </w:pPr>
    </w:p>
    <w:sectPr w:rsidR="000B16D9" w:rsidSect="009D1139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BA62" w14:textId="77777777" w:rsidR="00947BDD" w:rsidRDefault="00947BDD" w:rsidP="00070EE4">
      <w:pPr>
        <w:spacing w:after="0" w:line="240" w:lineRule="auto"/>
      </w:pPr>
      <w:r>
        <w:separator/>
      </w:r>
    </w:p>
  </w:endnote>
  <w:endnote w:type="continuationSeparator" w:id="0">
    <w:p w14:paraId="2CA9C08A" w14:textId="77777777" w:rsidR="00947BDD" w:rsidRDefault="00947BDD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8CF81" w14:textId="77777777" w:rsidR="00947BDD" w:rsidRDefault="00947BDD" w:rsidP="00070EE4">
      <w:pPr>
        <w:spacing w:after="0" w:line="240" w:lineRule="auto"/>
      </w:pPr>
      <w:r>
        <w:separator/>
      </w:r>
    </w:p>
  </w:footnote>
  <w:footnote w:type="continuationSeparator" w:id="0">
    <w:p w14:paraId="7B43B722" w14:textId="77777777" w:rsidR="00947BDD" w:rsidRDefault="00947BDD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120F4"/>
    <w:multiLevelType w:val="hybridMultilevel"/>
    <w:tmpl w:val="CF82257C"/>
    <w:lvl w:ilvl="0" w:tplc="9048A0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026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A1A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29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20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856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46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CC0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A1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8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65F1D"/>
    <w:rsid w:val="00070EE4"/>
    <w:rsid w:val="000965E5"/>
    <w:rsid w:val="000B16D9"/>
    <w:rsid w:val="000F3D09"/>
    <w:rsid w:val="001732BD"/>
    <w:rsid w:val="001900C5"/>
    <w:rsid w:val="001A58DB"/>
    <w:rsid w:val="002362ED"/>
    <w:rsid w:val="00285BFE"/>
    <w:rsid w:val="00292434"/>
    <w:rsid w:val="003541B8"/>
    <w:rsid w:val="0035477D"/>
    <w:rsid w:val="00395C6B"/>
    <w:rsid w:val="00410DE7"/>
    <w:rsid w:val="0043144C"/>
    <w:rsid w:val="00485649"/>
    <w:rsid w:val="00497A67"/>
    <w:rsid w:val="004F1493"/>
    <w:rsid w:val="005D702E"/>
    <w:rsid w:val="006D7689"/>
    <w:rsid w:val="00707A03"/>
    <w:rsid w:val="00741E2B"/>
    <w:rsid w:val="007666CE"/>
    <w:rsid w:val="00780B0F"/>
    <w:rsid w:val="00782316"/>
    <w:rsid w:val="008074B8"/>
    <w:rsid w:val="00947BDD"/>
    <w:rsid w:val="009D1139"/>
    <w:rsid w:val="00A93A08"/>
    <w:rsid w:val="00AF1BCD"/>
    <w:rsid w:val="00AF1EEF"/>
    <w:rsid w:val="00B05D36"/>
    <w:rsid w:val="00C5359D"/>
    <w:rsid w:val="00C6735D"/>
    <w:rsid w:val="00CB5DB7"/>
    <w:rsid w:val="00D25521"/>
    <w:rsid w:val="00D76B9D"/>
    <w:rsid w:val="00D87557"/>
    <w:rsid w:val="00DB02C4"/>
    <w:rsid w:val="00DE4D32"/>
    <w:rsid w:val="00DF3526"/>
    <w:rsid w:val="00E139BE"/>
    <w:rsid w:val="00E20944"/>
    <w:rsid w:val="00E22C8C"/>
    <w:rsid w:val="00E62ECD"/>
    <w:rsid w:val="00EC5186"/>
    <w:rsid w:val="00EF1768"/>
    <w:rsid w:val="00F157BE"/>
    <w:rsid w:val="00F92DCB"/>
    <w:rsid w:val="00FA23ED"/>
    <w:rsid w:val="00FB55D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2362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2E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73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bunton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808</Words>
  <Characters>5247</Characters>
  <Application>Microsoft Office Word</Application>
  <DocSecurity>0</DocSecurity>
  <Lines>81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LG</cp:lastModifiedBy>
  <cp:revision>27</cp:revision>
  <dcterms:created xsi:type="dcterms:W3CDTF">2024-05-15T15:53:00Z</dcterms:created>
  <dcterms:modified xsi:type="dcterms:W3CDTF">2024-05-16T00:26:00Z</dcterms:modified>
</cp:coreProperties>
</file>