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8B" w:rsidRDefault="002D028B" w:rsidP="002D028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CONSTRUÇÃO DE TECNOLOGIA EDUCATIVA PARA IDOSOS COM ÊNFASE NA FUNÇÃO COGNITIVA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 Rayssa do Nascimento Nogueira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em Enfermagem. Universidade da Integração Internacional da Lusofonia Afro-Brasileira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Redenção – Ceará. E-mail: mariarayssadejesus@gmail.com</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Bruna Alves Alencar</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em Enfermagem. Universidade da Integração Internacional da Lusofonia Afro-Brasileira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Redenção – Ceará.</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Raphaella Castro Jansen</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em Enfermagem. Universidade da Integração Internacional da Lusofonia Afro-Brasileira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Redenção – Ceará. </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Vitória Costa Oliveira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em Enfermagem. Universidade da Integração Internacional da Lusofonia Afro-Brasileira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Redenção – Ceará.</w:t>
      </w:r>
    </w:p>
    <w:p w:rsidR="00D25F17" w:rsidRPr="00D25F17" w:rsidRDefault="00D25F17"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D25F17">
        <w:rPr>
          <w:rFonts w:ascii="Times New Roman" w:eastAsia="Times New Roman" w:hAnsi="Times New Roman" w:cs="Times New Roman"/>
          <w:b/>
          <w:color w:val="000000"/>
          <w:sz w:val="24"/>
          <w:szCs w:val="24"/>
        </w:rPr>
        <w:t>Iorana Candido da Silva</w:t>
      </w:r>
    </w:p>
    <w:p w:rsidR="00D25F17" w:rsidRDefault="00D25F17" w:rsidP="00D25F1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Graduanda em Enfermagem. Universidade da Integração Internacional da Lusofonia Afro-Brasileira</w:t>
      </w:r>
    </w:p>
    <w:p w:rsidR="00D25F17" w:rsidRPr="00D25F17" w:rsidRDefault="00D25F17"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Redenção – Ceará.</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Natasha Marques Frota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Docente em Enfermagem. Universidade da Integração Internacional da Lusofonia Afro-Brasileira</w:t>
      </w:r>
    </w:p>
    <w:p w:rsidR="002D028B" w:rsidRDefault="002D028B" w:rsidP="002D028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Redenção – Ceará.</w:t>
      </w:r>
    </w:p>
    <w:p w:rsidR="002D028B" w:rsidRDefault="002D028B" w:rsidP="002D028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rsidR="002D028B" w:rsidRDefault="002D028B" w:rsidP="002D028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Resumo </w:t>
      </w:r>
    </w:p>
    <w:p w:rsidR="002D028B" w:rsidRDefault="002D028B" w:rsidP="002D028B">
      <w:pPr>
        <w:pBdr>
          <w:top w:val="nil"/>
          <w:left w:val="nil"/>
          <w:bottom w:val="nil"/>
          <w:right w:val="nil"/>
          <w:between w:val="nil"/>
        </w:pBdr>
        <w:spacing w:before="280" w:after="28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b/>
          <w:color w:val="000000"/>
          <w:sz w:val="24"/>
          <w:szCs w:val="24"/>
        </w:rPr>
        <w:t xml:space="preserve">Introdução: </w:t>
      </w:r>
      <w:r>
        <w:rPr>
          <w:rFonts w:ascii="Times New Roman" w:eastAsia="Times New Roman" w:hAnsi="Times New Roman" w:cs="Times New Roman"/>
          <w:color w:val="000000"/>
          <w:sz w:val="24"/>
          <w:szCs w:val="24"/>
        </w:rPr>
        <w:t>O envelhecimento humano é uma fase marcada por transformações no organismo, que refletem no funcionamento físico, cognitivo, bem como na percepção subjetiva dessas transformações pelo indivíduo (CHARIGLIONE, 2014). Nesse período, as funções cognitivas podem sofrer declínios graduais, patológicos ou normais (NETTO, 2010). Estudos demonstram que intervenções cognitivas aplicadas em idosos, proporcionam tanto benefícios cognitivos como neurobiológicos (CHARIGLIONE e JANCZURA, 2013; GROSS</w:t>
      </w:r>
      <w:r>
        <w:rPr>
          <w:rFonts w:ascii="Times New Roman" w:eastAsia="Times New Roman" w:hAnsi="Times New Roman" w:cs="Times New Roman"/>
          <w:i/>
          <w:color w:val="000000"/>
          <w:sz w:val="24"/>
          <w:szCs w:val="24"/>
        </w:rPr>
        <w:t xml:space="preserve"> et al</w:t>
      </w:r>
      <w:r>
        <w:rPr>
          <w:rFonts w:ascii="Times New Roman" w:eastAsia="Times New Roman" w:hAnsi="Times New Roman" w:cs="Times New Roman"/>
          <w:color w:val="000000"/>
          <w:sz w:val="24"/>
          <w:szCs w:val="24"/>
        </w:rPr>
        <w:t xml:space="preserve">., 2011). No tocante aos procedimentos adotados em treinos cognitivos, uma técnica comum é a utilização de tarefas relacionadas à vida diária do idoso com o intuito de auxiliá-lo em situações que envolvam saúde, finanças, organização e manutenção de uma casa e comunicação (BELLEVILLE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GROSS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TEIXEIRA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2012).</w:t>
      </w:r>
      <w:r>
        <w:rPr>
          <w:rFonts w:ascii="Times New Roman" w:eastAsia="Times New Roman" w:hAnsi="Times New Roman" w:cs="Times New Roman"/>
          <w:b/>
          <w:color w:val="000000"/>
          <w:sz w:val="24"/>
          <w:szCs w:val="24"/>
        </w:rPr>
        <w:t xml:space="preserve"> Objetivo: </w:t>
      </w:r>
      <w:r>
        <w:rPr>
          <w:rFonts w:ascii="Times New Roman" w:eastAsia="Times New Roman" w:hAnsi="Times New Roman" w:cs="Times New Roman"/>
          <w:color w:val="000000"/>
          <w:sz w:val="24"/>
          <w:szCs w:val="24"/>
        </w:rPr>
        <w:t xml:space="preserve">Relatar a experiência de acadêmicas de enfermagem </w:t>
      </w:r>
      <w:r>
        <w:rPr>
          <w:rFonts w:ascii="Times New Roman" w:eastAsia="Times New Roman" w:hAnsi="Times New Roman" w:cs="Times New Roman"/>
          <w:sz w:val="24"/>
          <w:szCs w:val="24"/>
        </w:rPr>
        <w:t xml:space="preserve">na construção de tecnologia educativa para idosos com ênfase na função cognitiva. </w:t>
      </w:r>
      <w:r>
        <w:rPr>
          <w:rFonts w:ascii="Times New Roman" w:eastAsia="Times New Roman" w:hAnsi="Times New Roman" w:cs="Times New Roman"/>
          <w:b/>
          <w:color w:val="000000"/>
          <w:sz w:val="24"/>
          <w:szCs w:val="24"/>
        </w:rPr>
        <w:t xml:space="preserve">Método: </w:t>
      </w:r>
      <w:r>
        <w:rPr>
          <w:rFonts w:ascii="Times New Roman" w:eastAsia="Times New Roman" w:hAnsi="Times New Roman" w:cs="Times New Roman"/>
          <w:color w:val="000000"/>
          <w:sz w:val="24"/>
          <w:szCs w:val="24"/>
        </w:rPr>
        <w:t xml:space="preserve">Trata-se de um estudo descritivo, tipo relato de </w:t>
      </w:r>
      <w:r>
        <w:rPr>
          <w:rFonts w:ascii="Times New Roman" w:eastAsia="Times New Roman" w:hAnsi="Times New Roman" w:cs="Times New Roman"/>
          <w:color w:val="000000"/>
          <w:sz w:val="24"/>
          <w:szCs w:val="24"/>
        </w:rPr>
        <w:lastRenderedPageBreak/>
        <w:t>experiência, realizado em outubro de 2020 por acadêmicas do curso de Enfermagem da Universidade da Integração Internacional da Lusofonia Afro-Brasileira, durante as aulas da disciplina Cuidados de Enfermagem no Processo de Envelhecimento.</w:t>
      </w:r>
      <w:r>
        <w:rPr>
          <w:rFonts w:ascii="Times New Roman" w:eastAsia="Times New Roman" w:hAnsi="Times New Roman" w:cs="Times New Roman"/>
          <w:sz w:val="24"/>
          <w:szCs w:val="24"/>
        </w:rPr>
        <w:t xml:space="preserve"> Este material foi construído como componente curricular da disciplina como material complementar.</w:t>
      </w:r>
      <w:r>
        <w:rPr>
          <w:rFonts w:ascii="Times New Roman" w:eastAsia="Times New Roman" w:hAnsi="Times New Roman" w:cs="Times New Roman"/>
          <w:color w:val="44546A"/>
          <w:sz w:val="24"/>
          <w:szCs w:val="24"/>
        </w:rPr>
        <w:t xml:space="preserve"> </w:t>
      </w:r>
      <w:r>
        <w:rPr>
          <w:rFonts w:ascii="Times New Roman" w:eastAsia="Times New Roman" w:hAnsi="Times New Roman" w:cs="Times New Roman"/>
          <w:b/>
          <w:color w:val="000000"/>
          <w:sz w:val="24"/>
          <w:szCs w:val="24"/>
        </w:rPr>
        <w:t xml:space="preserve">Resultados: </w:t>
      </w:r>
      <w:r>
        <w:rPr>
          <w:rFonts w:ascii="Times New Roman" w:eastAsia="Times New Roman" w:hAnsi="Times New Roman" w:cs="Times New Roman"/>
          <w:color w:val="000000"/>
          <w:sz w:val="24"/>
          <w:szCs w:val="24"/>
        </w:rPr>
        <w:t xml:space="preserve">A tecnologia cognitiva criada tem por nome “Rotina em Álbum”, este foi confeccionado pelo aplicativo Canva e se configura como um caderno de anotações e fotos, utilizado com o objetivo de ajudar o idoso a se lembrar dos parâmetros de doenças crônicas, horários dos </w:t>
      </w:r>
      <w:r>
        <w:rPr>
          <w:rFonts w:ascii="Times New Roman" w:eastAsia="Times New Roman" w:hAnsi="Times New Roman" w:cs="Times New Roman"/>
          <w:sz w:val="24"/>
          <w:szCs w:val="24"/>
        </w:rPr>
        <w:t>medicamentos</w:t>
      </w:r>
      <w:r>
        <w:rPr>
          <w:rFonts w:ascii="Times New Roman" w:eastAsia="Times New Roman" w:hAnsi="Times New Roman" w:cs="Times New Roman"/>
          <w:color w:val="000000"/>
          <w:sz w:val="24"/>
          <w:szCs w:val="24"/>
        </w:rPr>
        <w:t xml:space="preserve"> que devem ser consumidos, consultas e restrições médicas, Atividades de Vida Diárias, bem como momentos especiais vivenciados com amigos e família. No design do Rotina em Álbum, criou-se uma página para identificação do idoso, contendo perguntas sobre: histórico de doenças, escolaridade, e dados pessoais como nome, data de nascimento, endereço e telefone; uma página com parâmetros de glicemia, lipídios, pressão arterial; e páginas indicativas para anotações sobre medicamentos, restrições médicas, atividades diárias e para fazer colagens de fotos de momentos que o idoso deseja lembrar, com espaços para anotar datas ou o que desejar.  </w:t>
      </w:r>
      <w:r>
        <w:rPr>
          <w:rFonts w:ascii="Times New Roman" w:eastAsia="Times New Roman" w:hAnsi="Times New Roman" w:cs="Times New Roman"/>
          <w:b/>
          <w:color w:val="000000"/>
          <w:sz w:val="24"/>
          <w:szCs w:val="24"/>
        </w:rPr>
        <w:t>Conclusão:</w:t>
      </w:r>
      <w:r>
        <w:rPr>
          <w:color w:val="000000"/>
          <w:sz w:val="24"/>
          <w:szCs w:val="24"/>
        </w:rPr>
        <w:t xml:space="preserve"> </w:t>
      </w:r>
      <w:r>
        <w:rPr>
          <w:rFonts w:ascii="Times New Roman" w:eastAsia="Times New Roman" w:hAnsi="Times New Roman" w:cs="Times New Roman"/>
          <w:color w:val="000000"/>
          <w:sz w:val="24"/>
          <w:szCs w:val="24"/>
        </w:rPr>
        <w:t xml:space="preserve">O “Rotina em Álbum” é uma tecnologia </w:t>
      </w:r>
      <w:r>
        <w:rPr>
          <w:rFonts w:ascii="Times New Roman" w:eastAsia="Times New Roman" w:hAnsi="Times New Roman" w:cs="Times New Roman"/>
          <w:sz w:val="24"/>
          <w:szCs w:val="24"/>
        </w:rPr>
        <w:t>que pode</w:t>
      </w:r>
      <w:r>
        <w:rPr>
          <w:rFonts w:ascii="Times New Roman" w:eastAsia="Times New Roman" w:hAnsi="Times New Roman" w:cs="Times New Roman"/>
          <w:color w:val="000000"/>
          <w:sz w:val="24"/>
          <w:szCs w:val="24"/>
        </w:rPr>
        <w:t xml:space="preserve"> fornecer ao idoso auxílio memorial, haja vista que sua configuração permite que este relembre de informações e situações importantes para manter uma qualidade de vida e saúde. A criação dessa tecnologia proporcionou as acadêmicas de enfermagem experiência na confecção de técnicas capazes de auxiliar o paciente idoso a manter uma rotina de atividades, esta ação configurara-se como uma alternativa para executar uma assistência de enfermagem holística e humanizada.</w:t>
      </w:r>
    </w:p>
    <w:p w:rsidR="002D028B" w:rsidRDefault="002D028B" w:rsidP="002D02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Palavras-chaves: </w:t>
      </w:r>
      <w:r>
        <w:rPr>
          <w:rFonts w:ascii="Times New Roman" w:eastAsia="Times New Roman" w:hAnsi="Times New Roman" w:cs="Times New Roman"/>
          <w:color w:val="000000"/>
          <w:sz w:val="24"/>
          <w:szCs w:val="24"/>
        </w:rPr>
        <w:t xml:space="preserve">Tecnologia </w:t>
      </w:r>
      <w:r>
        <w:rPr>
          <w:rFonts w:ascii="Times New Roman" w:eastAsia="Times New Roman" w:hAnsi="Times New Roman" w:cs="Times New Roman"/>
          <w:sz w:val="24"/>
          <w:szCs w:val="24"/>
        </w:rPr>
        <w:t>Educacional</w:t>
      </w:r>
      <w:r>
        <w:rPr>
          <w:rFonts w:ascii="Times New Roman" w:eastAsia="Times New Roman" w:hAnsi="Times New Roman" w:cs="Times New Roman"/>
          <w:color w:val="000000"/>
          <w:sz w:val="24"/>
          <w:szCs w:val="24"/>
        </w:rPr>
        <w:t>; Idoso; Enfermagem.</w:t>
      </w:r>
    </w:p>
    <w:p w:rsidR="004E7F2F" w:rsidRPr="002D028B" w:rsidRDefault="006853BB"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lang w:val="en-GB"/>
        </w:rPr>
      </w:pPr>
      <w:r w:rsidRPr="002D028B">
        <w:rPr>
          <w:rFonts w:ascii="Times New Roman" w:eastAsia="Times New Roman" w:hAnsi="Times New Roman" w:cs="Times New Roman"/>
          <w:b/>
          <w:color w:val="000000"/>
          <w:sz w:val="24"/>
          <w:szCs w:val="24"/>
          <w:lang w:val="en-GB"/>
        </w:rPr>
        <w:t>Referências</w:t>
      </w:r>
      <w:r w:rsidR="00AB1616" w:rsidRPr="002D028B">
        <w:rPr>
          <w:rFonts w:ascii="Times New Roman" w:eastAsia="Times New Roman" w:hAnsi="Times New Roman" w:cs="Times New Roman"/>
          <w:b/>
          <w:color w:val="000000"/>
          <w:sz w:val="24"/>
          <w:szCs w:val="24"/>
          <w:lang w:val="en-GB"/>
        </w:rPr>
        <w:t>:</w:t>
      </w:r>
    </w:p>
    <w:p w:rsidR="004E7F2F" w:rsidRPr="004E7F2F" w:rsidRDefault="0012788B" w:rsidP="006853B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Belleville, S.; Clément, F.; Mellah, S.; Gilbert, B.; Fontaine, F.;</w:t>
      </w:r>
      <w:r w:rsidRPr="0012788B">
        <w:rPr>
          <w:rFonts w:ascii="Times New Roman" w:eastAsia="Times New Roman" w:hAnsi="Times New Roman" w:cs="Times New Roman"/>
          <w:color w:val="000000"/>
          <w:sz w:val="24"/>
          <w:szCs w:val="24"/>
          <w:lang w:val="en-GB"/>
        </w:rPr>
        <w:t xml:space="preserve"> Gauthier, S. (2011). Training-related brain plasticity in subjects at risk of developing Alzheimer´s disease. </w:t>
      </w:r>
      <w:r w:rsidRPr="004E7F2F">
        <w:rPr>
          <w:rFonts w:ascii="Times New Roman" w:eastAsia="Times New Roman" w:hAnsi="Times New Roman" w:cs="Times New Roman"/>
          <w:b/>
          <w:color w:val="000000"/>
          <w:sz w:val="24"/>
          <w:szCs w:val="24"/>
          <w:lang w:val="en-GB"/>
        </w:rPr>
        <w:t>Brain,</w:t>
      </w:r>
      <w:r w:rsidRPr="004E7F2F">
        <w:rPr>
          <w:rFonts w:ascii="Times New Roman" w:eastAsia="Times New Roman" w:hAnsi="Times New Roman" w:cs="Times New Roman"/>
          <w:color w:val="000000"/>
          <w:sz w:val="24"/>
          <w:szCs w:val="24"/>
          <w:lang w:val="en-GB"/>
        </w:rPr>
        <w:t xml:space="preserve"> </w:t>
      </w:r>
      <w:r w:rsidR="004E7F2F" w:rsidRPr="004E7F2F">
        <w:rPr>
          <w:rFonts w:ascii="Times New Roman" w:eastAsia="Times New Roman" w:hAnsi="Times New Roman" w:cs="Times New Roman"/>
          <w:color w:val="000000"/>
          <w:sz w:val="24"/>
          <w:szCs w:val="24"/>
          <w:lang w:val="en-GB"/>
        </w:rPr>
        <w:t xml:space="preserve">v. 134, n. </w:t>
      </w:r>
      <w:r w:rsidR="004E7F2F">
        <w:rPr>
          <w:rFonts w:ascii="Times New Roman" w:eastAsia="Times New Roman" w:hAnsi="Times New Roman" w:cs="Times New Roman"/>
          <w:color w:val="000000"/>
          <w:sz w:val="24"/>
          <w:szCs w:val="24"/>
          <w:lang w:val="en-GB"/>
        </w:rPr>
        <w:t>6</w:t>
      </w:r>
      <w:r w:rsidRPr="004E7F2F">
        <w:rPr>
          <w:rFonts w:ascii="Times New Roman" w:eastAsia="Times New Roman" w:hAnsi="Times New Roman" w:cs="Times New Roman"/>
          <w:color w:val="000000"/>
          <w:sz w:val="24"/>
          <w:szCs w:val="24"/>
          <w:lang w:val="en-GB"/>
        </w:rPr>
        <w:t>,</w:t>
      </w:r>
      <w:r w:rsidR="004E7F2F">
        <w:rPr>
          <w:rFonts w:ascii="Times New Roman" w:eastAsia="Times New Roman" w:hAnsi="Times New Roman" w:cs="Times New Roman"/>
          <w:color w:val="000000"/>
          <w:sz w:val="24"/>
          <w:szCs w:val="24"/>
          <w:lang w:val="en-GB"/>
        </w:rPr>
        <w:t xml:space="preserve"> p.</w:t>
      </w:r>
      <w:r w:rsidRPr="004E7F2F">
        <w:rPr>
          <w:rFonts w:ascii="Times New Roman" w:eastAsia="Times New Roman" w:hAnsi="Times New Roman" w:cs="Times New Roman"/>
          <w:color w:val="000000"/>
          <w:sz w:val="24"/>
          <w:szCs w:val="24"/>
          <w:lang w:val="en-GB"/>
        </w:rPr>
        <w:t xml:space="preserve"> 1623-1634.</w:t>
      </w:r>
    </w:p>
    <w:p w:rsidR="00B53396" w:rsidRPr="002D028B" w:rsidRDefault="0012788B" w:rsidP="00B53396">
      <w:pPr>
        <w:pBdr>
          <w:top w:val="nil"/>
          <w:left w:val="nil"/>
          <w:bottom w:val="nil"/>
          <w:right w:val="nil"/>
          <w:between w:val="nil"/>
        </w:pBdr>
        <w:tabs>
          <w:tab w:val="left" w:pos="4770"/>
        </w:tabs>
        <w:spacing w:line="240" w:lineRule="auto"/>
        <w:jc w:val="both"/>
        <w:rPr>
          <w:rFonts w:ascii="Times New Roman" w:eastAsia="Times New Roman" w:hAnsi="Times New Roman" w:cs="Times New Roman"/>
          <w:color w:val="000000"/>
          <w:sz w:val="24"/>
          <w:szCs w:val="24"/>
        </w:rPr>
      </w:pPr>
      <w:r w:rsidRPr="004E7F2F">
        <w:rPr>
          <w:rFonts w:ascii="Times New Roman" w:eastAsia="Times New Roman" w:hAnsi="Times New Roman" w:cs="Times New Roman"/>
          <w:color w:val="000000"/>
          <w:sz w:val="24"/>
          <w:szCs w:val="24"/>
          <w:lang w:val="en-GB"/>
        </w:rPr>
        <w:t>Chariglione, I. P. F.;</w:t>
      </w:r>
      <w:r w:rsidR="00B53396" w:rsidRPr="004E7F2F">
        <w:rPr>
          <w:rFonts w:ascii="Times New Roman" w:eastAsia="Times New Roman" w:hAnsi="Times New Roman" w:cs="Times New Roman"/>
          <w:color w:val="000000"/>
          <w:sz w:val="24"/>
          <w:szCs w:val="24"/>
          <w:lang w:val="en-GB"/>
        </w:rPr>
        <w:t xml:space="preserve"> Janczura, G. A. (2013). </w:t>
      </w:r>
      <w:r w:rsidR="00B53396" w:rsidRPr="00B53396">
        <w:rPr>
          <w:rFonts w:ascii="Times New Roman" w:eastAsia="Times New Roman" w:hAnsi="Times New Roman" w:cs="Times New Roman"/>
          <w:color w:val="000000"/>
          <w:sz w:val="24"/>
          <w:szCs w:val="24"/>
          <w:lang w:val="pt-PT"/>
        </w:rPr>
        <w:t xml:space="preserve">Contribuições de um treino cognitivo para a memória de idosos institucionalizados. </w:t>
      </w:r>
      <w:r w:rsidR="00B53396" w:rsidRPr="002D028B">
        <w:rPr>
          <w:rFonts w:ascii="Times New Roman" w:eastAsia="Times New Roman" w:hAnsi="Times New Roman" w:cs="Times New Roman"/>
          <w:b/>
          <w:color w:val="000000"/>
          <w:sz w:val="24"/>
          <w:szCs w:val="24"/>
        </w:rPr>
        <w:t>Psico-USF</w:t>
      </w:r>
      <w:r w:rsidR="00B53396" w:rsidRPr="002D028B">
        <w:rPr>
          <w:rFonts w:ascii="Times New Roman" w:eastAsia="Times New Roman" w:hAnsi="Times New Roman" w:cs="Times New Roman"/>
          <w:color w:val="000000"/>
          <w:sz w:val="24"/>
          <w:szCs w:val="24"/>
        </w:rPr>
        <w:t xml:space="preserve">, </w:t>
      </w:r>
      <w:r w:rsidR="004E7F2F" w:rsidRPr="002D028B">
        <w:rPr>
          <w:rFonts w:ascii="Times New Roman" w:eastAsia="Times New Roman" w:hAnsi="Times New Roman" w:cs="Times New Roman"/>
          <w:color w:val="000000"/>
          <w:sz w:val="24"/>
          <w:szCs w:val="24"/>
        </w:rPr>
        <w:t xml:space="preserve">v. 18, n. 1, p. 13-22. </w:t>
      </w:r>
    </w:p>
    <w:p w:rsidR="004E7F2F" w:rsidRPr="004E7F2F" w:rsidRDefault="004E7F2F" w:rsidP="004E7F2F">
      <w:pPr>
        <w:pBdr>
          <w:top w:val="nil"/>
          <w:left w:val="nil"/>
          <w:bottom w:val="nil"/>
          <w:right w:val="nil"/>
          <w:between w:val="nil"/>
        </w:pBdr>
        <w:tabs>
          <w:tab w:val="left" w:pos="4770"/>
        </w:tabs>
        <w:spacing w:line="240" w:lineRule="auto"/>
        <w:jc w:val="both"/>
        <w:rPr>
          <w:rFonts w:ascii="Times New Roman" w:eastAsia="Times New Roman" w:hAnsi="Times New Roman" w:cs="Times New Roman"/>
          <w:color w:val="000000"/>
          <w:sz w:val="24"/>
          <w:szCs w:val="24"/>
        </w:rPr>
      </w:pPr>
      <w:r w:rsidRPr="004E7F2F">
        <w:rPr>
          <w:rFonts w:ascii="Times New Roman" w:eastAsia="Times New Roman" w:hAnsi="Times New Roman" w:cs="Times New Roman"/>
          <w:color w:val="000000"/>
          <w:sz w:val="24"/>
          <w:szCs w:val="24"/>
        </w:rPr>
        <w:t>CHARIGLIONE, I. P. F</w:t>
      </w:r>
      <w:r>
        <w:rPr>
          <w:rFonts w:ascii="Times New Roman" w:eastAsia="Times New Roman" w:hAnsi="Times New Roman" w:cs="Times New Roman"/>
          <w:color w:val="000000"/>
          <w:sz w:val="24"/>
          <w:szCs w:val="24"/>
        </w:rPr>
        <w:t xml:space="preserve">. Intervenções cognitivas para o aprimoramento da memória em idosos com envelhecimento cognitivo. </w:t>
      </w:r>
      <w:r w:rsidRPr="0012788B">
        <w:rPr>
          <w:rFonts w:ascii="Times New Roman" w:eastAsia="Times New Roman" w:hAnsi="Times New Roman" w:cs="Times New Roman"/>
          <w:color w:val="000000"/>
          <w:sz w:val="24"/>
          <w:szCs w:val="24"/>
        </w:rPr>
        <w:t>Tese de doutorado,</w:t>
      </w:r>
      <w:r w:rsidRPr="004E7F2F">
        <w:t xml:space="preserve"> </w:t>
      </w:r>
      <w:r w:rsidRPr="004E7F2F">
        <w:rPr>
          <w:rFonts w:ascii="Times New Roman" w:eastAsia="Times New Roman" w:hAnsi="Times New Roman" w:cs="Times New Roman"/>
          <w:color w:val="000000"/>
          <w:sz w:val="24"/>
          <w:szCs w:val="24"/>
        </w:rPr>
        <w:t>Universidade de Brasília</w:t>
      </w:r>
      <w:r>
        <w:rPr>
          <w:rFonts w:ascii="Times New Roman" w:eastAsia="Times New Roman" w:hAnsi="Times New Roman" w:cs="Times New Roman"/>
          <w:color w:val="000000"/>
          <w:sz w:val="24"/>
          <w:szCs w:val="24"/>
        </w:rPr>
        <w:t>, Brasília, 2014.</w:t>
      </w:r>
    </w:p>
    <w:p w:rsidR="0012788B" w:rsidRPr="002D028B" w:rsidRDefault="0012788B" w:rsidP="00B53396">
      <w:pPr>
        <w:pBdr>
          <w:top w:val="nil"/>
          <w:left w:val="nil"/>
          <w:bottom w:val="nil"/>
          <w:right w:val="nil"/>
          <w:between w:val="nil"/>
        </w:pBdr>
        <w:tabs>
          <w:tab w:val="left" w:pos="4770"/>
        </w:tabs>
        <w:spacing w:line="240" w:lineRule="auto"/>
        <w:jc w:val="both"/>
        <w:rPr>
          <w:rFonts w:ascii="Times New Roman" w:eastAsia="Times New Roman" w:hAnsi="Times New Roman" w:cs="Times New Roman"/>
          <w:color w:val="000000"/>
          <w:sz w:val="24"/>
          <w:szCs w:val="24"/>
          <w:lang w:val="en-GB"/>
        </w:rPr>
      </w:pPr>
      <w:r w:rsidRPr="002D028B">
        <w:rPr>
          <w:rFonts w:ascii="Times New Roman" w:eastAsia="Times New Roman" w:hAnsi="Times New Roman" w:cs="Times New Roman"/>
          <w:color w:val="000000"/>
          <w:sz w:val="24"/>
          <w:szCs w:val="24"/>
        </w:rPr>
        <w:t xml:space="preserve">Gross, A. L.; Rebok, G. W.; Unverzagt, S. L.; Brandt, J. (2011). </w:t>
      </w:r>
      <w:r w:rsidRPr="0012788B">
        <w:rPr>
          <w:rFonts w:ascii="Times New Roman" w:eastAsia="Times New Roman" w:hAnsi="Times New Roman" w:cs="Times New Roman"/>
          <w:color w:val="000000"/>
          <w:sz w:val="24"/>
          <w:szCs w:val="24"/>
          <w:lang w:val="en-GB"/>
        </w:rPr>
        <w:t xml:space="preserve">Word list memory predicts everyday function and problem-solving in the elderly: Results from the ACTIVE cognitive intervention trial. </w:t>
      </w:r>
      <w:r w:rsidRPr="002D028B">
        <w:rPr>
          <w:rFonts w:ascii="Times New Roman" w:eastAsia="Times New Roman" w:hAnsi="Times New Roman" w:cs="Times New Roman"/>
          <w:b/>
          <w:color w:val="000000"/>
          <w:sz w:val="24"/>
          <w:szCs w:val="24"/>
          <w:lang w:val="en-GB"/>
        </w:rPr>
        <w:t>Aging, Neuropsychology, and Cognition</w:t>
      </w:r>
      <w:r w:rsidRPr="002D028B">
        <w:rPr>
          <w:rFonts w:ascii="Times New Roman" w:eastAsia="Times New Roman" w:hAnsi="Times New Roman" w:cs="Times New Roman"/>
          <w:color w:val="000000"/>
          <w:sz w:val="24"/>
          <w:szCs w:val="24"/>
          <w:lang w:val="en-GB"/>
        </w:rPr>
        <w:t xml:space="preserve">, </w:t>
      </w:r>
      <w:r w:rsidR="004E7F2F" w:rsidRPr="002D028B">
        <w:rPr>
          <w:rFonts w:ascii="Times New Roman" w:eastAsia="Times New Roman" w:hAnsi="Times New Roman" w:cs="Times New Roman"/>
          <w:color w:val="000000"/>
          <w:sz w:val="24"/>
          <w:szCs w:val="24"/>
          <w:lang w:val="en-GB"/>
        </w:rPr>
        <w:t>v. 18, n. 2</w:t>
      </w:r>
      <w:r w:rsidRPr="002D028B">
        <w:rPr>
          <w:rFonts w:ascii="Times New Roman" w:eastAsia="Times New Roman" w:hAnsi="Times New Roman" w:cs="Times New Roman"/>
          <w:color w:val="000000"/>
          <w:sz w:val="24"/>
          <w:szCs w:val="24"/>
          <w:lang w:val="en-GB"/>
        </w:rPr>
        <w:t xml:space="preserve">, </w:t>
      </w:r>
      <w:r w:rsidR="004E7F2F" w:rsidRPr="002D028B">
        <w:rPr>
          <w:rFonts w:ascii="Times New Roman" w:eastAsia="Times New Roman" w:hAnsi="Times New Roman" w:cs="Times New Roman"/>
          <w:color w:val="000000"/>
          <w:sz w:val="24"/>
          <w:szCs w:val="24"/>
          <w:lang w:val="en-GB"/>
        </w:rPr>
        <w:t xml:space="preserve">p. </w:t>
      </w:r>
      <w:r w:rsidRPr="002D028B">
        <w:rPr>
          <w:rFonts w:ascii="Times New Roman" w:eastAsia="Times New Roman" w:hAnsi="Times New Roman" w:cs="Times New Roman"/>
          <w:color w:val="000000"/>
          <w:sz w:val="24"/>
          <w:szCs w:val="24"/>
          <w:lang w:val="en-GB"/>
        </w:rPr>
        <w:t>129-146.</w:t>
      </w:r>
    </w:p>
    <w:p w:rsidR="0012788B" w:rsidRDefault="0012788B" w:rsidP="00B53396">
      <w:pPr>
        <w:pBdr>
          <w:top w:val="nil"/>
          <w:left w:val="nil"/>
          <w:bottom w:val="nil"/>
          <w:right w:val="nil"/>
          <w:between w:val="nil"/>
        </w:pBdr>
        <w:tabs>
          <w:tab w:val="left" w:pos="4770"/>
        </w:tabs>
        <w:spacing w:line="240" w:lineRule="auto"/>
        <w:jc w:val="both"/>
        <w:rPr>
          <w:rFonts w:ascii="Times New Roman" w:eastAsia="Times New Roman" w:hAnsi="Times New Roman" w:cs="Times New Roman"/>
          <w:color w:val="000000"/>
          <w:sz w:val="24"/>
          <w:szCs w:val="24"/>
        </w:rPr>
      </w:pPr>
      <w:r w:rsidRPr="002D028B">
        <w:rPr>
          <w:rFonts w:ascii="Times New Roman" w:eastAsia="Times New Roman" w:hAnsi="Times New Roman" w:cs="Times New Roman"/>
          <w:color w:val="000000"/>
          <w:sz w:val="24"/>
          <w:szCs w:val="24"/>
          <w:lang w:val="en-GB"/>
        </w:rPr>
        <w:t xml:space="preserve">Netto, T. M. (2010). </w:t>
      </w:r>
      <w:r w:rsidRPr="0012788B">
        <w:rPr>
          <w:rFonts w:ascii="Times New Roman" w:eastAsia="Times New Roman" w:hAnsi="Times New Roman" w:cs="Times New Roman"/>
          <w:color w:val="000000"/>
          <w:sz w:val="24"/>
          <w:szCs w:val="24"/>
        </w:rPr>
        <w:t>Treinamento cognitivo da memória de trabalho em adultos idosos. Tese de doutorado, Pontifícia Universidade Católica do Rio de Janeiro, Rio de Janeiro, RJ, Brasil.</w:t>
      </w:r>
    </w:p>
    <w:p w:rsidR="0012788B" w:rsidRPr="0012788B" w:rsidRDefault="0012788B" w:rsidP="00B53396">
      <w:pPr>
        <w:pBdr>
          <w:top w:val="nil"/>
          <w:left w:val="nil"/>
          <w:bottom w:val="nil"/>
          <w:right w:val="nil"/>
          <w:between w:val="nil"/>
        </w:pBdr>
        <w:tabs>
          <w:tab w:val="left" w:pos="477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Teixeira-Fabrício, A.; Lima-Silva, T. B.; Kissaki, P. T.; Vieira, M. G.; Ordonez, T. N.; Oliveira, T. B.;</w:t>
      </w:r>
      <w:r w:rsidRPr="0012788B">
        <w:rPr>
          <w:rFonts w:ascii="Times New Roman" w:eastAsia="Times New Roman" w:hAnsi="Times New Roman" w:cs="Times New Roman"/>
          <w:color w:val="000000"/>
          <w:sz w:val="24"/>
          <w:szCs w:val="24"/>
        </w:rPr>
        <w:t xml:space="preserve"> Aramaki, F. </w:t>
      </w:r>
      <w:r>
        <w:rPr>
          <w:rFonts w:ascii="Times New Roman" w:eastAsia="Times New Roman" w:hAnsi="Times New Roman" w:cs="Times New Roman"/>
          <w:color w:val="000000"/>
          <w:sz w:val="24"/>
          <w:szCs w:val="24"/>
        </w:rPr>
        <w:t>O.; Souza, P. F.;</w:t>
      </w:r>
      <w:r w:rsidRPr="0012788B">
        <w:rPr>
          <w:rFonts w:ascii="Times New Roman" w:eastAsia="Times New Roman" w:hAnsi="Times New Roman" w:cs="Times New Roman"/>
          <w:color w:val="000000"/>
          <w:sz w:val="24"/>
          <w:szCs w:val="24"/>
        </w:rPr>
        <w:t xml:space="preserve"> Yassuda, M. S. (2012). Treino cognitivo em adultos maduros e idosos: impacto de estratégias segundo faixas de escolaridade. </w:t>
      </w:r>
      <w:r w:rsidRPr="0012788B">
        <w:rPr>
          <w:rFonts w:ascii="Times New Roman" w:eastAsia="Times New Roman" w:hAnsi="Times New Roman" w:cs="Times New Roman"/>
          <w:b/>
          <w:color w:val="000000"/>
          <w:sz w:val="24"/>
          <w:szCs w:val="24"/>
        </w:rPr>
        <w:t>Psico-USF</w:t>
      </w:r>
      <w:r w:rsidRPr="0012788B">
        <w:rPr>
          <w:rFonts w:ascii="Times New Roman" w:eastAsia="Times New Roman" w:hAnsi="Times New Roman" w:cs="Times New Roman"/>
          <w:color w:val="000000"/>
          <w:sz w:val="24"/>
          <w:szCs w:val="24"/>
        </w:rPr>
        <w:t xml:space="preserve">, </w:t>
      </w:r>
      <w:r w:rsidR="004E7F2F">
        <w:rPr>
          <w:rFonts w:ascii="Times New Roman" w:eastAsia="Times New Roman" w:hAnsi="Times New Roman" w:cs="Times New Roman"/>
          <w:color w:val="000000"/>
          <w:sz w:val="24"/>
          <w:szCs w:val="24"/>
        </w:rPr>
        <w:t>v. 17, n. 1</w:t>
      </w:r>
      <w:r w:rsidRPr="0012788B">
        <w:rPr>
          <w:rFonts w:ascii="Times New Roman" w:eastAsia="Times New Roman" w:hAnsi="Times New Roman" w:cs="Times New Roman"/>
          <w:color w:val="000000"/>
          <w:sz w:val="24"/>
          <w:szCs w:val="24"/>
        </w:rPr>
        <w:t>,</w:t>
      </w:r>
      <w:r w:rsidR="004E7F2F">
        <w:rPr>
          <w:rFonts w:ascii="Times New Roman" w:eastAsia="Times New Roman" w:hAnsi="Times New Roman" w:cs="Times New Roman"/>
          <w:color w:val="000000"/>
          <w:sz w:val="24"/>
          <w:szCs w:val="24"/>
        </w:rPr>
        <w:t xml:space="preserve"> p.</w:t>
      </w:r>
      <w:r w:rsidRPr="0012788B">
        <w:rPr>
          <w:rFonts w:ascii="Times New Roman" w:eastAsia="Times New Roman" w:hAnsi="Times New Roman" w:cs="Times New Roman"/>
          <w:color w:val="000000"/>
          <w:sz w:val="24"/>
          <w:szCs w:val="24"/>
        </w:rPr>
        <w:t xml:space="preserve"> 85-95.</w:t>
      </w:r>
    </w:p>
    <w:p w:rsidR="009261EA" w:rsidRPr="00AB1616" w:rsidRDefault="009261EA" w:rsidP="00B53396">
      <w:pPr>
        <w:pBdr>
          <w:top w:val="nil"/>
          <w:left w:val="nil"/>
          <w:bottom w:val="nil"/>
          <w:right w:val="nil"/>
          <w:between w:val="nil"/>
        </w:pBdr>
        <w:tabs>
          <w:tab w:val="left" w:pos="4770"/>
        </w:tabs>
        <w:spacing w:line="240" w:lineRule="auto"/>
        <w:jc w:val="both"/>
        <w:rPr>
          <w:rFonts w:ascii="Times New Roman" w:eastAsia="Times New Roman" w:hAnsi="Times New Roman" w:cs="Times New Roman"/>
          <w:color w:val="000000"/>
          <w:sz w:val="24"/>
          <w:szCs w:val="24"/>
        </w:rPr>
      </w:pPr>
    </w:p>
    <w:sectPr w:rsidR="009261EA" w:rsidRPr="00AB1616" w:rsidSect="003E4BF5">
      <w:headerReference w:type="default" r:id="rId7"/>
      <w:pgSz w:w="11906" w:h="16838"/>
      <w:pgMar w:top="2694" w:right="1701" w:bottom="212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D41" w:rsidRDefault="009F2D41" w:rsidP="006853BB">
      <w:pPr>
        <w:spacing w:after="0" w:line="240" w:lineRule="auto"/>
      </w:pPr>
      <w:r>
        <w:separator/>
      </w:r>
    </w:p>
  </w:endnote>
  <w:endnote w:type="continuationSeparator" w:id="1">
    <w:p w:rsidR="009F2D41" w:rsidRDefault="009F2D41" w:rsidP="00685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Merriweather">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D41" w:rsidRDefault="009F2D41" w:rsidP="006853BB">
      <w:pPr>
        <w:spacing w:after="0" w:line="240" w:lineRule="auto"/>
      </w:pPr>
      <w:r>
        <w:separator/>
      </w:r>
    </w:p>
  </w:footnote>
  <w:footnote w:type="continuationSeparator" w:id="1">
    <w:p w:rsidR="009F2D41" w:rsidRDefault="009F2D41" w:rsidP="00685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0F" w:rsidRDefault="00964993">
    <w:pPr>
      <w:pStyle w:val="Cabealho"/>
    </w:pPr>
    <w:r>
      <w:rPr>
        <w:noProof/>
        <w:lang w:val="en-GB" w:eastAsia="en-GB"/>
      </w:rPr>
      <w:drawing>
        <wp:anchor distT="0" distB="0" distL="114300" distR="114300" simplePos="0" relativeHeight="251658240" behindDoc="1" locked="0" layoutInCell="1" allowOverlap="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41371" cy="106673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853BB"/>
    <w:rsid w:val="0000075E"/>
    <w:rsid w:val="00065EAD"/>
    <w:rsid w:val="00096961"/>
    <w:rsid w:val="000F2996"/>
    <w:rsid w:val="0012788B"/>
    <w:rsid w:val="001C1BC7"/>
    <w:rsid w:val="001C2C88"/>
    <w:rsid w:val="00235576"/>
    <w:rsid w:val="002B3914"/>
    <w:rsid w:val="002C1F22"/>
    <w:rsid w:val="002D028B"/>
    <w:rsid w:val="002D489B"/>
    <w:rsid w:val="00312296"/>
    <w:rsid w:val="0031484E"/>
    <w:rsid w:val="00325838"/>
    <w:rsid w:val="003523C1"/>
    <w:rsid w:val="00366831"/>
    <w:rsid w:val="00373AE6"/>
    <w:rsid w:val="003E4BF5"/>
    <w:rsid w:val="00476044"/>
    <w:rsid w:val="004865C8"/>
    <w:rsid w:val="004E7F2F"/>
    <w:rsid w:val="0053657F"/>
    <w:rsid w:val="00562823"/>
    <w:rsid w:val="005A69D0"/>
    <w:rsid w:val="005D6797"/>
    <w:rsid w:val="005E00AA"/>
    <w:rsid w:val="005E17B8"/>
    <w:rsid w:val="006853BB"/>
    <w:rsid w:val="006A07D2"/>
    <w:rsid w:val="00744613"/>
    <w:rsid w:val="007835CB"/>
    <w:rsid w:val="007846BE"/>
    <w:rsid w:val="007A0AE5"/>
    <w:rsid w:val="007E2219"/>
    <w:rsid w:val="00851B61"/>
    <w:rsid w:val="0089163C"/>
    <w:rsid w:val="008F02C2"/>
    <w:rsid w:val="009261EA"/>
    <w:rsid w:val="00964993"/>
    <w:rsid w:val="009F2D41"/>
    <w:rsid w:val="00AA70E6"/>
    <w:rsid w:val="00AB1616"/>
    <w:rsid w:val="00AF0F0F"/>
    <w:rsid w:val="00B53396"/>
    <w:rsid w:val="00B916FF"/>
    <w:rsid w:val="00C97316"/>
    <w:rsid w:val="00D25F17"/>
    <w:rsid w:val="00D561B6"/>
    <w:rsid w:val="00DD6490"/>
    <w:rsid w:val="00DF46EE"/>
    <w:rsid w:val="00E16F52"/>
    <w:rsid w:val="00E46875"/>
    <w:rsid w:val="00E92155"/>
    <w:rsid w:val="00EB167A"/>
    <w:rsid w:val="00F62B6C"/>
    <w:rsid w:val="00FE1C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NormalWeb">
    <w:name w:val="Normal (Web)"/>
    <w:basedOn w:val="Normal"/>
    <w:uiPriority w:val="99"/>
    <w:unhideWhenUsed/>
    <w:rsid w:val="0036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Fontepargpadro"/>
    <w:rsid w:val="00B916FF"/>
  </w:style>
  <w:style w:type="paragraph" w:customStyle="1" w:styleId="Pa5">
    <w:name w:val="Pa5"/>
    <w:basedOn w:val="Normal"/>
    <w:next w:val="Normal"/>
    <w:uiPriority w:val="99"/>
    <w:rsid w:val="00E16F52"/>
    <w:pPr>
      <w:autoSpaceDE w:val="0"/>
      <w:autoSpaceDN w:val="0"/>
      <w:adjustRightInd w:val="0"/>
      <w:spacing w:after="0" w:line="221" w:lineRule="atLeast"/>
    </w:pPr>
    <w:rPr>
      <w:rFonts w:ascii="Merriweather" w:eastAsiaTheme="minorHAnsi" w:hAnsi="Merriweather" w:cstheme="minorBidi"/>
      <w:sz w:val="24"/>
      <w:szCs w:val="24"/>
      <w:lang w:eastAsia="en-US"/>
    </w:rPr>
  </w:style>
  <w:style w:type="character" w:customStyle="1" w:styleId="A5">
    <w:name w:val="A5"/>
    <w:uiPriority w:val="99"/>
    <w:rsid w:val="00E16F52"/>
    <w:rPr>
      <w:rFonts w:cs="Merriweathe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NormalWeb">
    <w:name w:val="Normal (Web)"/>
    <w:basedOn w:val="Normal"/>
    <w:uiPriority w:val="99"/>
    <w:unhideWhenUsed/>
    <w:rsid w:val="0036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Fontepargpadro"/>
    <w:rsid w:val="00B916FF"/>
  </w:style>
  <w:style w:type="paragraph" w:customStyle="1" w:styleId="Pa5">
    <w:name w:val="Pa5"/>
    <w:basedOn w:val="Normal"/>
    <w:next w:val="Normal"/>
    <w:uiPriority w:val="99"/>
    <w:rsid w:val="00E16F52"/>
    <w:pPr>
      <w:autoSpaceDE w:val="0"/>
      <w:autoSpaceDN w:val="0"/>
      <w:adjustRightInd w:val="0"/>
      <w:spacing w:after="0" w:line="221" w:lineRule="atLeast"/>
    </w:pPr>
    <w:rPr>
      <w:rFonts w:ascii="Merriweather" w:eastAsiaTheme="minorHAnsi" w:hAnsi="Merriweather" w:cstheme="minorBidi"/>
      <w:sz w:val="24"/>
      <w:szCs w:val="24"/>
      <w:lang w:eastAsia="en-US"/>
    </w:rPr>
  </w:style>
  <w:style w:type="character" w:customStyle="1" w:styleId="A5">
    <w:name w:val="A5"/>
    <w:uiPriority w:val="99"/>
    <w:rsid w:val="00E16F52"/>
    <w:rPr>
      <w:rFonts w:cs="Merriweather"/>
      <w:color w:val="000000"/>
      <w:sz w:val="18"/>
      <w:szCs w:val="18"/>
    </w:rPr>
  </w:style>
</w:styles>
</file>

<file path=word/webSettings.xml><?xml version="1.0" encoding="utf-8"?>
<w:webSettings xmlns:r="http://schemas.openxmlformats.org/officeDocument/2006/relationships" xmlns:w="http://schemas.openxmlformats.org/wordprocessingml/2006/main">
  <w:divs>
    <w:div w:id="102961563">
      <w:bodyDiv w:val="1"/>
      <w:marLeft w:val="0"/>
      <w:marRight w:val="0"/>
      <w:marTop w:val="0"/>
      <w:marBottom w:val="0"/>
      <w:divBdr>
        <w:top w:val="none" w:sz="0" w:space="0" w:color="auto"/>
        <w:left w:val="none" w:sz="0" w:space="0" w:color="auto"/>
        <w:bottom w:val="none" w:sz="0" w:space="0" w:color="auto"/>
        <w:right w:val="none" w:sz="0" w:space="0" w:color="auto"/>
      </w:divBdr>
    </w:div>
    <w:div w:id="232129522">
      <w:bodyDiv w:val="1"/>
      <w:marLeft w:val="0"/>
      <w:marRight w:val="0"/>
      <w:marTop w:val="0"/>
      <w:marBottom w:val="0"/>
      <w:divBdr>
        <w:top w:val="none" w:sz="0" w:space="0" w:color="auto"/>
        <w:left w:val="none" w:sz="0" w:space="0" w:color="auto"/>
        <w:bottom w:val="none" w:sz="0" w:space="0" w:color="auto"/>
        <w:right w:val="none" w:sz="0" w:space="0" w:color="auto"/>
      </w:divBdr>
    </w:div>
    <w:div w:id="1185092961">
      <w:bodyDiv w:val="1"/>
      <w:marLeft w:val="0"/>
      <w:marRight w:val="0"/>
      <w:marTop w:val="0"/>
      <w:marBottom w:val="0"/>
      <w:divBdr>
        <w:top w:val="none" w:sz="0" w:space="0" w:color="auto"/>
        <w:left w:val="none" w:sz="0" w:space="0" w:color="auto"/>
        <w:bottom w:val="none" w:sz="0" w:space="0" w:color="auto"/>
        <w:right w:val="none" w:sz="0" w:space="0" w:color="auto"/>
      </w:divBdr>
    </w:div>
    <w:div w:id="1232697350">
      <w:bodyDiv w:val="1"/>
      <w:marLeft w:val="0"/>
      <w:marRight w:val="0"/>
      <w:marTop w:val="0"/>
      <w:marBottom w:val="0"/>
      <w:divBdr>
        <w:top w:val="none" w:sz="0" w:space="0" w:color="auto"/>
        <w:left w:val="none" w:sz="0" w:space="0" w:color="auto"/>
        <w:bottom w:val="none" w:sz="0" w:space="0" w:color="auto"/>
        <w:right w:val="none" w:sz="0" w:space="0" w:color="auto"/>
      </w:divBdr>
    </w:div>
    <w:div w:id="1259370108">
      <w:bodyDiv w:val="1"/>
      <w:marLeft w:val="0"/>
      <w:marRight w:val="0"/>
      <w:marTop w:val="0"/>
      <w:marBottom w:val="0"/>
      <w:divBdr>
        <w:top w:val="none" w:sz="0" w:space="0" w:color="auto"/>
        <w:left w:val="none" w:sz="0" w:space="0" w:color="auto"/>
        <w:bottom w:val="none" w:sz="0" w:space="0" w:color="auto"/>
        <w:right w:val="none" w:sz="0" w:space="0" w:color="auto"/>
      </w:divBdr>
    </w:div>
    <w:div w:id="1520854401">
      <w:bodyDiv w:val="1"/>
      <w:marLeft w:val="0"/>
      <w:marRight w:val="0"/>
      <w:marTop w:val="0"/>
      <w:marBottom w:val="0"/>
      <w:divBdr>
        <w:top w:val="none" w:sz="0" w:space="0" w:color="auto"/>
        <w:left w:val="none" w:sz="0" w:space="0" w:color="auto"/>
        <w:bottom w:val="none" w:sz="0" w:space="0" w:color="auto"/>
        <w:right w:val="none" w:sz="0" w:space="0" w:color="auto"/>
      </w:divBdr>
    </w:div>
    <w:div w:id="1750080841">
      <w:bodyDiv w:val="1"/>
      <w:marLeft w:val="0"/>
      <w:marRight w:val="0"/>
      <w:marTop w:val="0"/>
      <w:marBottom w:val="0"/>
      <w:divBdr>
        <w:top w:val="none" w:sz="0" w:space="0" w:color="auto"/>
        <w:left w:val="none" w:sz="0" w:space="0" w:color="auto"/>
        <w:bottom w:val="none" w:sz="0" w:space="0" w:color="auto"/>
        <w:right w:val="none" w:sz="0" w:space="0" w:color="auto"/>
      </w:divBdr>
    </w:div>
    <w:div w:id="1849247794">
      <w:bodyDiv w:val="1"/>
      <w:marLeft w:val="0"/>
      <w:marRight w:val="0"/>
      <w:marTop w:val="0"/>
      <w:marBottom w:val="0"/>
      <w:divBdr>
        <w:top w:val="none" w:sz="0" w:space="0" w:color="auto"/>
        <w:left w:val="none" w:sz="0" w:space="0" w:color="auto"/>
        <w:bottom w:val="none" w:sz="0" w:space="0" w:color="auto"/>
        <w:right w:val="none" w:sz="0" w:space="0" w:color="auto"/>
      </w:divBdr>
    </w:div>
    <w:div w:id="2056729585">
      <w:bodyDiv w:val="1"/>
      <w:marLeft w:val="0"/>
      <w:marRight w:val="0"/>
      <w:marTop w:val="0"/>
      <w:marBottom w:val="0"/>
      <w:divBdr>
        <w:top w:val="none" w:sz="0" w:space="0" w:color="auto"/>
        <w:left w:val="none" w:sz="0" w:space="0" w:color="auto"/>
        <w:bottom w:val="none" w:sz="0" w:space="0" w:color="auto"/>
        <w:right w:val="none" w:sz="0" w:space="0" w:color="auto"/>
      </w:divBdr>
    </w:div>
    <w:div w:id="21237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6C34-BD53-4A87-81F6-0EFFDC6C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RAISSA</cp:lastModifiedBy>
  <cp:revision>2</cp:revision>
  <dcterms:created xsi:type="dcterms:W3CDTF">2021-04-10T14:30:00Z</dcterms:created>
  <dcterms:modified xsi:type="dcterms:W3CDTF">2021-04-10T14:30:00Z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652dc7ba-0edb-376c-a123-f9b57176bc08</vt:lpwstr>
  </property>
  <property fmtid="{D5CDD505-2E9C-101B-9397-08002B2CF9AE}" pid="24" name="Mendeley Citation Style_1">
    <vt:lpwstr>http://www.zotero.org/styles/associacao-brasileira-de-normas-tecnicas</vt:lpwstr>
  </property>
</Properties>
</file>