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65E1" w14:textId="4400BEDC" w:rsidR="009F1DE4" w:rsidRPr="007D3787" w:rsidRDefault="007D3787" w:rsidP="009F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8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Perfil nutricional de pacientes portadores de</w:t>
      </w:r>
      <w:bookmarkStart w:id="0" w:name="_GoBack"/>
      <w:bookmarkEnd w:id="0"/>
      <w:r w:rsidRPr="007D378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inflamação intestinal, atendidos em uma </w:t>
      </w:r>
      <w:r w:rsidRPr="007D378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clínica</w:t>
      </w:r>
      <w:r w:rsidRPr="007D378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especializada</w:t>
      </w:r>
    </w:p>
    <w:p w14:paraId="3D3431CB" w14:textId="6CBD2CF1" w:rsidR="009F1DE4" w:rsidRPr="007D3787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36F92" w14:textId="7D9BE604" w:rsidR="009F1DE4" w:rsidRPr="007D3787" w:rsidRDefault="007D3787" w:rsidP="007D37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787">
        <w:rPr>
          <w:rFonts w:ascii="Times New Roman" w:hAnsi="Times New Roman" w:cs="Times New Roman"/>
          <w:sz w:val="24"/>
          <w:szCs w:val="24"/>
        </w:rPr>
        <w:t>Amanda Carolina Pereira</w:t>
      </w:r>
    </w:p>
    <w:p w14:paraId="496BFB12" w14:textId="1A335F6E" w:rsidR="009F1DE4" w:rsidRPr="007D3787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FE51AC" w14:textId="108FF44D" w:rsidR="007D3787" w:rsidRPr="007D3787" w:rsidRDefault="009F1DE4" w:rsidP="007D3787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D3787">
        <w:rPr>
          <w:rFonts w:ascii="Times New Roman" w:hAnsi="Times New Roman" w:cs="Times New Roman"/>
          <w:sz w:val="24"/>
          <w:szCs w:val="24"/>
        </w:rPr>
        <w:t xml:space="preserve">E-mail: </w:t>
      </w:r>
      <w:r w:rsidR="007D3787" w:rsidRPr="007D3787">
        <w:rPr>
          <w:rFonts w:ascii="Times New Roman" w:eastAsia="Times New Roman" w:hAnsi="Times New Roman" w:cs="Times New Roman"/>
          <w:sz w:val="24"/>
          <w:szCs w:val="24"/>
          <w:lang w:eastAsia="pt-BR"/>
        </w:rPr>
        <w:t>amanda.carolinap@hotmail.com</w:t>
      </w:r>
    </w:p>
    <w:p w14:paraId="4E8BC2DF" w14:textId="5F50737D" w:rsidR="009F1DE4" w:rsidRPr="007D3787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D907BF" w14:textId="77777777" w:rsidR="00B63464" w:rsidRPr="007D3787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B20D4" w14:textId="6C07DA23" w:rsidR="007D3787" w:rsidRPr="007D3787" w:rsidRDefault="007D3787" w:rsidP="007D378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87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7D3787">
        <w:rPr>
          <w:rFonts w:ascii="Times New Roman" w:hAnsi="Times New Roman" w:cs="Times New Roman"/>
          <w:sz w:val="24"/>
          <w:szCs w:val="24"/>
        </w:rPr>
        <w:t xml:space="preserve">A Síndrome do intestino irritável (SII) é um distúrbio gastrointestinal caracterizado por hábitos intestinais alterados acompanhadas de dores abdominais recorrentes. A maior procura por tratamento </w:t>
      </w:r>
      <w:r w:rsidRPr="007D3787">
        <w:rPr>
          <w:rFonts w:ascii="Times New Roman" w:hAnsi="Times New Roman" w:cs="Times New Roman"/>
          <w:sz w:val="24"/>
          <w:szCs w:val="24"/>
        </w:rPr>
        <w:t>está</w:t>
      </w:r>
      <w:r w:rsidRPr="007D3787">
        <w:rPr>
          <w:rFonts w:ascii="Times New Roman" w:hAnsi="Times New Roman" w:cs="Times New Roman"/>
          <w:sz w:val="24"/>
          <w:szCs w:val="24"/>
        </w:rPr>
        <w:t xml:space="preserve"> entre as pessoas que sofrem de distensão, dor abdominal, disfagia e constipação, resultando em redução brusca na qualidade de vida do paciente. </w:t>
      </w:r>
      <w:r w:rsidRPr="007D3787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7D3787">
        <w:rPr>
          <w:rFonts w:ascii="Times New Roman" w:hAnsi="Times New Roman" w:cs="Times New Roman"/>
          <w:sz w:val="24"/>
          <w:szCs w:val="24"/>
        </w:rPr>
        <w:t xml:space="preserve">Avaliar os efeitos do aconselhamento dietético com baixo teor de FODMAP sobre sintomas intestinais persistentes. </w:t>
      </w:r>
      <w:r w:rsidRPr="007D3787">
        <w:rPr>
          <w:rFonts w:ascii="Times New Roman" w:hAnsi="Times New Roman" w:cs="Times New Roman"/>
          <w:b/>
          <w:sz w:val="24"/>
          <w:szCs w:val="24"/>
        </w:rPr>
        <w:t xml:space="preserve">Matérias e métodos: </w:t>
      </w:r>
      <w:r w:rsidRPr="007D3787">
        <w:rPr>
          <w:rFonts w:ascii="Times New Roman" w:hAnsi="Times New Roman" w:cs="Times New Roman"/>
          <w:bCs/>
          <w:sz w:val="24"/>
          <w:szCs w:val="24"/>
        </w:rPr>
        <w:t xml:space="preserve">Trata-se de um estudo de </w:t>
      </w:r>
      <w:r w:rsidRPr="007D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PT"/>
        </w:rPr>
        <w:t xml:space="preserve">caráter descritivo, transversal e quantitativo que avaliou 16 </w:t>
      </w:r>
      <w:r w:rsidRPr="007D3787">
        <w:rPr>
          <w:rFonts w:ascii="Times New Roman" w:hAnsi="Times New Roman" w:cs="Times New Roman"/>
          <w:sz w:val="24"/>
          <w:szCs w:val="24"/>
        </w:rPr>
        <w:t xml:space="preserve">pacientes com </w:t>
      </w:r>
      <w:r w:rsidRPr="007D3787">
        <w:rPr>
          <w:rFonts w:ascii="Times New Roman" w:hAnsi="Times New Roman" w:cs="Times New Roman"/>
          <w:sz w:val="24"/>
          <w:szCs w:val="24"/>
        </w:rPr>
        <w:t>Síndrome</w:t>
      </w:r>
      <w:r w:rsidRPr="007D3787">
        <w:rPr>
          <w:rFonts w:ascii="Times New Roman" w:hAnsi="Times New Roman" w:cs="Times New Roman"/>
          <w:sz w:val="24"/>
          <w:szCs w:val="24"/>
        </w:rPr>
        <w:t xml:space="preserve"> do Intestino </w:t>
      </w:r>
      <w:r w:rsidRPr="007D3787">
        <w:rPr>
          <w:rFonts w:ascii="Times New Roman" w:hAnsi="Times New Roman" w:cs="Times New Roman"/>
          <w:sz w:val="24"/>
          <w:szCs w:val="24"/>
        </w:rPr>
        <w:t>Irritável</w:t>
      </w:r>
      <w:r w:rsidRPr="007D3787">
        <w:rPr>
          <w:rFonts w:ascii="Times New Roman" w:hAnsi="Times New Roman" w:cs="Times New Roman"/>
          <w:sz w:val="24"/>
          <w:szCs w:val="24"/>
        </w:rPr>
        <w:t xml:space="preserve">, atendidos em uma clínica particular na cidade de Patrocínio/MG. Os pacientes responderam um questionário adaptado de Amarante (2013) com perguntas, cujo o objetivo era investigar sintomas, habito alimentar </w:t>
      </w:r>
      <w:r w:rsidRPr="007D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PT"/>
        </w:rPr>
        <w:t xml:space="preserve">e funcionamento intestinal, juntamente com a escala de bristol </w:t>
      </w:r>
      <w:r w:rsidRPr="007D3787">
        <w:rPr>
          <w:rFonts w:ascii="Times New Roman" w:hAnsi="Times New Roman" w:cs="Times New Roman"/>
          <w:sz w:val="24"/>
          <w:szCs w:val="24"/>
        </w:rPr>
        <w:t>(LEWIS; HEATON, 1997)</w:t>
      </w:r>
      <w:r w:rsidRPr="007D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através da plataforma </w:t>
      </w:r>
      <w:r w:rsidRPr="007D3787">
        <w:rPr>
          <w:rFonts w:ascii="Times New Roman" w:hAnsi="Times New Roman" w:cs="Times New Roman"/>
          <w:sz w:val="24"/>
          <w:szCs w:val="24"/>
        </w:rPr>
        <w:t xml:space="preserve">online (Google </w:t>
      </w:r>
      <w:proofErr w:type="spellStart"/>
      <w:r w:rsidRPr="007D3787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7D3787">
        <w:rPr>
          <w:rFonts w:ascii="Times New Roman" w:hAnsi="Times New Roman" w:cs="Times New Roman"/>
          <w:sz w:val="24"/>
          <w:szCs w:val="24"/>
        </w:rPr>
        <w:t xml:space="preserve">). </w:t>
      </w:r>
      <w:r w:rsidRPr="007D3787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Pr="007D3787">
        <w:rPr>
          <w:rFonts w:ascii="Times New Roman" w:hAnsi="Times New Roman" w:cs="Times New Roman"/>
          <w:sz w:val="24"/>
          <w:szCs w:val="24"/>
        </w:rPr>
        <w:t xml:space="preserve">Entre os participantes 87,5% (n=14) eram do sexo feminino, 81,2% com a faixa etária de 20 a 50 anos. De acordo com o cálculo do IMC, chegamos a seguinte classificação: 62,5 % se encontra em </w:t>
      </w:r>
      <w:proofErr w:type="spellStart"/>
      <w:r w:rsidRPr="007D3787">
        <w:rPr>
          <w:rFonts w:ascii="Times New Roman" w:hAnsi="Times New Roman" w:cs="Times New Roman"/>
          <w:sz w:val="24"/>
          <w:szCs w:val="24"/>
        </w:rPr>
        <w:t>eutrofia</w:t>
      </w:r>
      <w:proofErr w:type="spellEnd"/>
      <w:r w:rsidRPr="007D3787">
        <w:rPr>
          <w:rFonts w:ascii="Times New Roman" w:hAnsi="Times New Roman" w:cs="Times New Roman"/>
          <w:sz w:val="24"/>
          <w:szCs w:val="24"/>
        </w:rPr>
        <w:t xml:space="preserve">, 25 % em sobrepeso e 12,5 % em obesidade. Foi constatado que 56,3 % fazem dieta, alguns relataram terem sintomas de dores abdominais, sensação de </w:t>
      </w:r>
      <w:proofErr w:type="spellStart"/>
      <w:r w:rsidRPr="007D3787">
        <w:rPr>
          <w:rFonts w:ascii="Times New Roman" w:hAnsi="Times New Roman" w:cs="Times New Roman"/>
          <w:sz w:val="24"/>
          <w:szCs w:val="24"/>
        </w:rPr>
        <w:t>estufamento</w:t>
      </w:r>
      <w:proofErr w:type="spellEnd"/>
      <w:r w:rsidRPr="007D3787">
        <w:rPr>
          <w:rFonts w:ascii="Times New Roman" w:hAnsi="Times New Roman" w:cs="Times New Roman"/>
          <w:sz w:val="24"/>
          <w:szCs w:val="24"/>
        </w:rPr>
        <w:t xml:space="preserve">, diarreia, constipação, entre outros. 87,5 % (n=14) relacionam os sintomas com fatores emocionais. </w:t>
      </w:r>
      <w:r w:rsidRPr="007D3787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7D3787">
        <w:rPr>
          <w:rFonts w:ascii="Times New Roman" w:hAnsi="Times New Roman" w:cs="Times New Roman"/>
          <w:sz w:val="24"/>
          <w:szCs w:val="24"/>
        </w:rPr>
        <w:t>Constatou – se que a SII tem maior prevalência em mulheres, de todas as faixas etárias, e trata-se de uma inflamação intestinal com os sintomas que podem ser controlados com a dieta baixa em FODMAP s, acompanhada por um nutricionista.</w:t>
      </w:r>
    </w:p>
    <w:p w14:paraId="1EA7B479" w14:textId="585534B4" w:rsidR="009F1DE4" w:rsidRPr="007D3787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78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7D3787">
        <w:rPr>
          <w:rFonts w:ascii="Times New Roman" w:hAnsi="Times New Roman" w:cs="Times New Roman"/>
          <w:sz w:val="24"/>
          <w:szCs w:val="24"/>
        </w:rPr>
        <w:t xml:space="preserve"> </w:t>
      </w:r>
      <w:r w:rsidR="007D3787" w:rsidRP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>Alimentação</w:t>
      </w:r>
      <w:r w:rsidR="007D3787" w:rsidRP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="007D3787" w:rsidRP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="007D3787" w:rsidRP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>Disbiose</w:t>
      </w:r>
      <w:proofErr w:type="spellEnd"/>
      <w:r w:rsidR="007D3787" w:rsidRP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="007D3787" w:rsidRP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="007D3787" w:rsidRP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>FODMAPs</w:t>
      </w:r>
      <w:proofErr w:type="spellEnd"/>
      <w:r w:rsid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="007D3787" w:rsidRPr="007D378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Nutrição</w:t>
      </w:r>
    </w:p>
    <w:p w14:paraId="4AC508D5" w14:textId="77777777" w:rsidR="009F1DE4" w:rsidRPr="007D3787" w:rsidRDefault="009F1DE4">
      <w:pPr>
        <w:rPr>
          <w:rFonts w:ascii="Times New Roman" w:hAnsi="Times New Roman" w:cs="Times New Roman"/>
          <w:sz w:val="24"/>
          <w:szCs w:val="24"/>
        </w:rPr>
      </w:pPr>
    </w:p>
    <w:sectPr w:rsidR="009F1DE4" w:rsidRPr="007D3787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71BD" w14:textId="77777777" w:rsidR="002D248F" w:rsidRDefault="002D248F" w:rsidP="00E21086">
      <w:pPr>
        <w:spacing w:after="0" w:line="240" w:lineRule="auto"/>
      </w:pPr>
      <w:r>
        <w:separator/>
      </w:r>
    </w:p>
  </w:endnote>
  <w:endnote w:type="continuationSeparator" w:id="0">
    <w:p w14:paraId="500D51AE" w14:textId="77777777" w:rsidR="002D248F" w:rsidRDefault="002D248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73E88" w14:textId="77777777" w:rsidR="002D248F" w:rsidRDefault="002D248F" w:rsidP="00E21086">
      <w:pPr>
        <w:spacing w:after="0" w:line="240" w:lineRule="auto"/>
      </w:pPr>
      <w:r>
        <w:separator/>
      </w:r>
    </w:p>
  </w:footnote>
  <w:footnote w:type="continuationSeparator" w:id="0">
    <w:p w14:paraId="2BC07A84" w14:textId="77777777" w:rsidR="002D248F" w:rsidRDefault="002D248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2D248F"/>
    <w:rsid w:val="003502A6"/>
    <w:rsid w:val="00493C8E"/>
    <w:rsid w:val="0068717E"/>
    <w:rsid w:val="006F3B8D"/>
    <w:rsid w:val="00721F0D"/>
    <w:rsid w:val="007D3787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Samir Daura</cp:lastModifiedBy>
  <cp:revision>2</cp:revision>
  <cp:lastPrinted>2020-10-30T14:15:00Z</cp:lastPrinted>
  <dcterms:created xsi:type="dcterms:W3CDTF">2022-11-03T13:01:00Z</dcterms:created>
  <dcterms:modified xsi:type="dcterms:W3CDTF">2022-11-03T13:01:00Z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