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D1F20" w14:textId="75F3BE9C" w:rsidR="00442E87" w:rsidRDefault="00B2177F" w:rsidP="00150D29">
      <w:pPr>
        <w:spacing w:after="0" w:line="20" w:lineRule="atLeast"/>
        <w:jc w:val="center"/>
        <w:rPr>
          <w:rFonts w:ascii="Times New Roman" w:hAnsi="Times New Roman" w:cs="Times New Roman"/>
          <w:b/>
          <w:bCs/>
          <w:sz w:val="24"/>
          <w:szCs w:val="24"/>
        </w:rPr>
      </w:pPr>
      <w:r w:rsidRPr="003F0B77">
        <w:rPr>
          <w:rFonts w:ascii="Times New Roman" w:hAnsi="Times New Roman" w:cs="Times New Roman"/>
          <w:b/>
          <w:bCs/>
          <w:sz w:val="24"/>
          <w:szCs w:val="24"/>
        </w:rPr>
        <w:t>FIBRAS DIETÉTICAS E A RELAÇÃO COM O BEM-ESTAR EM MATRIZES SUÍNAS</w:t>
      </w:r>
      <w:r w:rsidR="00BB0FE7">
        <w:rPr>
          <w:rFonts w:ascii="Times New Roman" w:hAnsi="Times New Roman" w:cs="Times New Roman"/>
          <w:b/>
          <w:bCs/>
          <w:sz w:val="24"/>
          <w:szCs w:val="24"/>
        </w:rPr>
        <w:t xml:space="preserve"> – REVISÃO DE LITERATURA</w:t>
      </w:r>
    </w:p>
    <w:p w14:paraId="22E468D3" w14:textId="77777777" w:rsidR="00150D29" w:rsidRDefault="00150D29" w:rsidP="00150D29">
      <w:pPr>
        <w:spacing w:after="0" w:line="20" w:lineRule="atLeast"/>
        <w:jc w:val="center"/>
        <w:rPr>
          <w:rFonts w:ascii="Times New Roman" w:hAnsi="Times New Roman" w:cs="Times New Roman"/>
          <w:b/>
          <w:bCs/>
          <w:sz w:val="24"/>
          <w:szCs w:val="24"/>
        </w:rPr>
      </w:pPr>
    </w:p>
    <w:p w14:paraId="5F879135" w14:textId="41FDAEFD" w:rsidR="008C0D63" w:rsidRPr="00EB4E64" w:rsidRDefault="00FC29AF" w:rsidP="00150D29">
      <w:pPr>
        <w:spacing w:after="0" w:line="20" w:lineRule="atLeast"/>
        <w:jc w:val="center"/>
        <w:rPr>
          <w:rFonts w:ascii="Times New Roman" w:hAnsi="Times New Roman" w:cs="Times New Roman"/>
          <w:sz w:val="20"/>
          <w:szCs w:val="20"/>
        </w:rPr>
      </w:pPr>
      <w:r w:rsidRPr="00FC29AF">
        <w:rPr>
          <w:rFonts w:ascii="Times New Roman" w:hAnsi="Times New Roman" w:cs="Times New Roman"/>
          <w:sz w:val="20"/>
          <w:szCs w:val="20"/>
        </w:rPr>
        <w:t>LIMA, Marcelo Dourado</w:t>
      </w:r>
      <w:r w:rsidRPr="00FC29AF">
        <w:rPr>
          <w:rFonts w:ascii="Times New Roman" w:hAnsi="Times New Roman" w:cs="Times New Roman"/>
          <w:sz w:val="20"/>
          <w:szCs w:val="20"/>
          <w:vertAlign w:val="superscript"/>
        </w:rPr>
        <w:t>*</w:t>
      </w:r>
      <w:r>
        <w:rPr>
          <w:rFonts w:ascii="Times New Roman" w:hAnsi="Times New Roman" w:cs="Times New Roman"/>
          <w:sz w:val="20"/>
          <w:szCs w:val="20"/>
          <w:vertAlign w:val="superscript"/>
        </w:rPr>
        <w:t>;</w:t>
      </w:r>
      <w:r w:rsidR="00D53B1D">
        <w:rPr>
          <w:rFonts w:ascii="Times New Roman" w:hAnsi="Times New Roman" w:cs="Times New Roman"/>
          <w:sz w:val="20"/>
          <w:szCs w:val="20"/>
        </w:rPr>
        <w:t xml:space="preserve"> </w:t>
      </w:r>
      <w:r w:rsidR="008C0D63" w:rsidRPr="00EB4E64">
        <w:rPr>
          <w:rFonts w:ascii="Times New Roman" w:hAnsi="Times New Roman" w:cs="Times New Roman"/>
          <w:sz w:val="20"/>
          <w:szCs w:val="20"/>
        </w:rPr>
        <w:t xml:space="preserve">LOPES, </w:t>
      </w:r>
      <w:proofErr w:type="spellStart"/>
      <w:r w:rsidR="008C0D63" w:rsidRPr="00EB4E64">
        <w:rPr>
          <w:rFonts w:ascii="Times New Roman" w:hAnsi="Times New Roman" w:cs="Times New Roman"/>
          <w:sz w:val="20"/>
          <w:szCs w:val="20"/>
        </w:rPr>
        <w:t>Idael</w:t>
      </w:r>
      <w:proofErr w:type="spellEnd"/>
      <w:r w:rsidR="008C0D63" w:rsidRPr="00EB4E64">
        <w:rPr>
          <w:rFonts w:ascii="Times New Roman" w:hAnsi="Times New Roman" w:cs="Times New Roman"/>
          <w:sz w:val="20"/>
          <w:szCs w:val="20"/>
        </w:rPr>
        <w:t xml:space="preserve"> Matheus Góes</w:t>
      </w:r>
      <w:r w:rsidR="008C0D63" w:rsidRPr="00EB4E64">
        <w:rPr>
          <w:rFonts w:ascii="Times New Roman" w:hAnsi="Times New Roman" w:cs="Times New Roman"/>
          <w:sz w:val="20"/>
          <w:szCs w:val="20"/>
          <w:vertAlign w:val="superscript"/>
        </w:rPr>
        <w:t>1</w:t>
      </w:r>
      <w:r w:rsidR="008C0D63" w:rsidRPr="00EB4E64">
        <w:rPr>
          <w:rFonts w:ascii="Times New Roman" w:hAnsi="Times New Roman" w:cs="Times New Roman"/>
          <w:sz w:val="20"/>
          <w:szCs w:val="20"/>
        </w:rPr>
        <w:t>;</w:t>
      </w:r>
      <w:r w:rsidR="001418D8" w:rsidRPr="00EB4E64">
        <w:rPr>
          <w:rFonts w:ascii="Times New Roman" w:hAnsi="Times New Roman" w:cs="Times New Roman"/>
          <w:sz w:val="20"/>
          <w:szCs w:val="20"/>
        </w:rPr>
        <w:t xml:space="preserve"> </w:t>
      </w:r>
      <w:r w:rsidR="00916888" w:rsidRPr="00EB4E64">
        <w:rPr>
          <w:rFonts w:ascii="Times New Roman" w:hAnsi="Times New Roman" w:cs="Times New Roman"/>
          <w:sz w:val="20"/>
          <w:szCs w:val="20"/>
        </w:rPr>
        <w:t xml:space="preserve">SILVEIRA, </w:t>
      </w:r>
      <w:r w:rsidR="001418D8" w:rsidRPr="00EB4E64">
        <w:rPr>
          <w:rFonts w:ascii="Times New Roman" w:hAnsi="Times New Roman" w:cs="Times New Roman"/>
          <w:sz w:val="20"/>
          <w:szCs w:val="20"/>
        </w:rPr>
        <w:t>Nai</w:t>
      </w:r>
      <w:r w:rsidR="00150D29" w:rsidRPr="00EB4E64">
        <w:rPr>
          <w:rFonts w:ascii="Times New Roman" w:hAnsi="Times New Roman" w:cs="Times New Roman"/>
          <w:sz w:val="20"/>
          <w:szCs w:val="20"/>
        </w:rPr>
        <w:t>a</w:t>
      </w:r>
      <w:r w:rsidR="001418D8" w:rsidRPr="00EB4E64">
        <w:rPr>
          <w:rFonts w:ascii="Times New Roman" w:hAnsi="Times New Roman" w:cs="Times New Roman"/>
          <w:sz w:val="20"/>
          <w:szCs w:val="20"/>
        </w:rPr>
        <w:t>ra Cristina dos Santos</w:t>
      </w:r>
      <w:r w:rsidR="00916888" w:rsidRPr="00EB4E64">
        <w:rPr>
          <w:rFonts w:ascii="Times New Roman" w:hAnsi="Times New Roman" w:cs="Times New Roman"/>
          <w:sz w:val="20"/>
          <w:szCs w:val="20"/>
          <w:vertAlign w:val="superscript"/>
        </w:rPr>
        <w:t>2</w:t>
      </w:r>
      <w:r w:rsidR="00916888" w:rsidRPr="00EB4E64">
        <w:rPr>
          <w:rFonts w:ascii="Times New Roman" w:hAnsi="Times New Roman" w:cs="Times New Roman"/>
          <w:sz w:val="20"/>
          <w:szCs w:val="20"/>
        </w:rPr>
        <w:t xml:space="preserve">; MIRANDA, </w:t>
      </w:r>
      <w:proofErr w:type="spellStart"/>
      <w:r w:rsidR="00916888" w:rsidRPr="00EB4E64">
        <w:rPr>
          <w:rFonts w:ascii="Times New Roman" w:hAnsi="Times New Roman" w:cs="Times New Roman"/>
          <w:sz w:val="20"/>
          <w:szCs w:val="20"/>
        </w:rPr>
        <w:t>Hemille</w:t>
      </w:r>
      <w:proofErr w:type="spellEnd"/>
      <w:r w:rsidR="00916888" w:rsidRPr="00EB4E64">
        <w:rPr>
          <w:rFonts w:ascii="Times New Roman" w:hAnsi="Times New Roman" w:cs="Times New Roman"/>
          <w:sz w:val="20"/>
          <w:szCs w:val="20"/>
        </w:rPr>
        <w:t xml:space="preserve"> Antunes Ferreira</w:t>
      </w:r>
      <w:r w:rsidR="00916888" w:rsidRPr="00EB4E64">
        <w:rPr>
          <w:rFonts w:ascii="Times New Roman" w:hAnsi="Times New Roman" w:cs="Times New Roman"/>
          <w:sz w:val="20"/>
          <w:szCs w:val="20"/>
          <w:vertAlign w:val="superscript"/>
        </w:rPr>
        <w:t>1</w:t>
      </w:r>
      <w:r w:rsidR="00495148">
        <w:rPr>
          <w:rFonts w:ascii="Times New Roman" w:hAnsi="Times New Roman" w:cs="Times New Roman"/>
          <w:sz w:val="20"/>
          <w:szCs w:val="20"/>
        </w:rPr>
        <w:t>;</w:t>
      </w:r>
      <w:r w:rsidR="00D96AE1" w:rsidRPr="00D96AE1">
        <w:t xml:space="preserve"> </w:t>
      </w:r>
      <w:r w:rsidR="006616CD" w:rsidRPr="00D96AE1">
        <w:rPr>
          <w:rFonts w:ascii="Times New Roman" w:hAnsi="Times New Roman" w:cs="Times New Roman"/>
          <w:sz w:val="20"/>
          <w:szCs w:val="20"/>
        </w:rPr>
        <w:t>FERREIRA</w:t>
      </w:r>
      <w:r w:rsidR="00D96AE1">
        <w:rPr>
          <w:rFonts w:ascii="Times New Roman" w:hAnsi="Times New Roman" w:cs="Times New Roman"/>
          <w:sz w:val="20"/>
          <w:szCs w:val="20"/>
        </w:rPr>
        <w:t>, Soraia Viana</w:t>
      </w:r>
      <w:r w:rsidR="006616CD" w:rsidRPr="006616CD">
        <w:rPr>
          <w:rFonts w:ascii="Times New Roman" w:hAnsi="Times New Roman" w:cs="Times New Roman"/>
          <w:sz w:val="20"/>
          <w:szCs w:val="20"/>
          <w:vertAlign w:val="superscript"/>
        </w:rPr>
        <w:t>3</w:t>
      </w:r>
      <w:r w:rsidR="00495148">
        <w:rPr>
          <w:rFonts w:ascii="Times New Roman" w:hAnsi="Times New Roman" w:cs="Times New Roman"/>
          <w:sz w:val="20"/>
          <w:szCs w:val="20"/>
        </w:rPr>
        <w:t>;</w:t>
      </w:r>
      <w:r w:rsidR="00D263FF" w:rsidRPr="00D263FF">
        <w:rPr>
          <w:rFonts w:ascii="Times New Roman" w:hAnsi="Times New Roman" w:cs="Times New Roman"/>
          <w:sz w:val="20"/>
          <w:szCs w:val="20"/>
        </w:rPr>
        <w:t xml:space="preserve"> </w:t>
      </w:r>
      <w:r w:rsidR="003B0FFA" w:rsidRPr="003B0FFA">
        <w:rPr>
          <w:rFonts w:ascii="Times New Roman" w:hAnsi="Times New Roman" w:cs="Times New Roman"/>
          <w:sz w:val="20"/>
          <w:szCs w:val="20"/>
        </w:rPr>
        <w:t>SILVA</w:t>
      </w:r>
      <w:r w:rsidR="003B0FFA">
        <w:rPr>
          <w:rFonts w:ascii="Times New Roman" w:hAnsi="Times New Roman" w:cs="Times New Roman"/>
          <w:sz w:val="20"/>
          <w:szCs w:val="20"/>
        </w:rPr>
        <w:t xml:space="preserve">, </w:t>
      </w:r>
      <w:r w:rsidR="003B0FFA" w:rsidRPr="003B0FFA">
        <w:rPr>
          <w:rFonts w:ascii="Times New Roman" w:hAnsi="Times New Roman" w:cs="Times New Roman"/>
          <w:sz w:val="20"/>
          <w:szCs w:val="20"/>
        </w:rPr>
        <w:t>Gabriel Soares</w:t>
      </w:r>
      <w:r w:rsidR="00B34532">
        <w:rPr>
          <w:rFonts w:ascii="Times New Roman" w:hAnsi="Times New Roman" w:cs="Times New Roman"/>
          <w:sz w:val="20"/>
          <w:szCs w:val="20"/>
        </w:rPr>
        <w:t xml:space="preserve"> da</w:t>
      </w:r>
      <w:r w:rsidR="0031118C" w:rsidRPr="0031118C">
        <w:rPr>
          <w:rFonts w:ascii="Times New Roman" w:hAnsi="Times New Roman" w:cs="Times New Roman"/>
          <w:sz w:val="20"/>
          <w:szCs w:val="20"/>
          <w:vertAlign w:val="superscript"/>
        </w:rPr>
        <w:t>4</w:t>
      </w:r>
      <w:r w:rsidR="00495148">
        <w:rPr>
          <w:rFonts w:ascii="Times New Roman" w:hAnsi="Times New Roman" w:cs="Times New Roman"/>
          <w:sz w:val="20"/>
          <w:szCs w:val="20"/>
        </w:rPr>
        <w:t>;</w:t>
      </w:r>
      <w:r w:rsidR="00D53B1D">
        <w:rPr>
          <w:rFonts w:ascii="Times New Roman" w:hAnsi="Times New Roman" w:cs="Times New Roman"/>
          <w:sz w:val="20"/>
          <w:szCs w:val="20"/>
        </w:rPr>
        <w:t xml:space="preserve"> </w:t>
      </w:r>
      <w:r w:rsidR="00B34532">
        <w:rPr>
          <w:rFonts w:ascii="Times New Roman" w:hAnsi="Times New Roman" w:cs="Times New Roman"/>
          <w:sz w:val="20"/>
          <w:szCs w:val="20"/>
        </w:rPr>
        <w:t>CABRAL, M</w:t>
      </w:r>
      <w:r w:rsidR="00CB345E" w:rsidRPr="00CB345E">
        <w:rPr>
          <w:rFonts w:ascii="Times New Roman" w:hAnsi="Times New Roman" w:cs="Times New Roman"/>
          <w:sz w:val="20"/>
          <w:szCs w:val="20"/>
        </w:rPr>
        <w:t>aria Luiza da Cunha</w:t>
      </w:r>
      <w:r w:rsidR="00B85860">
        <w:rPr>
          <w:rFonts w:ascii="Times New Roman" w:hAnsi="Times New Roman" w:cs="Times New Roman"/>
          <w:sz w:val="20"/>
          <w:szCs w:val="20"/>
        </w:rPr>
        <w:t xml:space="preserve"> </w:t>
      </w:r>
      <w:r w:rsidR="00B34532" w:rsidRPr="00B34532">
        <w:rPr>
          <w:rFonts w:ascii="Times New Roman" w:hAnsi="Times New Roman" w:cs="Times New Roman"/>
          <w:sz w:val="20"/>
          <w:szCs w:val="20"/>
          <w:vertAlign w:val="superscript"/>
        </w:rPr>
        <w:t>4</w:t>
      </w:r>
      <w:r w:rsidR="00495148">
        <w:rPr>
          <w:rFonts w:ascii="Times New Roman" w:hAnsi="Times New Roman" w:cs="Times New Roman"/>
          <w:sz w:val="20"/>
          <w:szCs w:val="20"/>
        </w:rPr>
        <w:t>;</w:t>
      </w:r>
      <w:r w:rsidR="003B0FFA" w:rsidRPr="00CB345E">
        <w:rPr>
          <w:rFonts w:ascii="Times New Roman" w:hAnsi="Times New Roman" w:cs="Times New Roman"/>
          <w:sz w:val="20"/>
          <w:szCs w:val="20"/>
        </w:rPr>
        <w:t xml:space="preserve"> </w:t>
      </w:r>
      <w:r w:rsidR="00A97726">
        <w:rPr>
          <w:rFonts w:ascii="Times New Roman" w:hAnsi="Times New Roman" w:cs="Times New Roman"/>
          <w:sz w:val="20"/>
          <w:szCs w:val="20"/>
        </w:rPr>
        <w:t>GOMIDE,</w:t>
      </w:r>
      <w:r w:rsidR="003B0FFA" w:rsidRPr="00CB345E">
        <w:rPr>
          <w:rFonts w:ascii="Times New Roman" w:hAnsi="Times New Roman" w:cs="Times New Roman"/>
          <w:sz w:val="20"/>
          <w:szCs w:val="20"/>
        </w:rPr>
        <w:t xml:space="preserve"> </w:t>
      </w:r>
      <w:r w:rsidR="00D263FF" w:rsidRPr="00D263FF">
        <w:rPr>
          <w:rFonts w:ascii="Times New Roman" w:hAnsi="Times New Roman" w:cs="Times New Roman"/>
          <w:sz w:val="20"/>
          <w:szCs w:val="20"/>
        </w:rPr>
        <w:t>Julia Andrade Gomes Mendes</w:t>
      </w:r>
      <w:r w:rsidR="003B0FFA">
        <w:rPr>
          <w:rFonts w:ascii="Times New Roman" w:hAnsi="Times New Roman" w:cs="Times New Roman"/>
          <w:sz w:val="20"/>
          <w:szCs w:val="20"/>
          <w:vertAlign w:val="superscript"/>
        </w:rPr>
        <w:t>5</w:t>
      </w:r>
      <w:r w:rsidR="00495148">
        <w:rPr>
          <w:rFonts w:ascii="Times New Roman" w:hAnsi="Times New Roman" w:cs="Times New Roman"/>
          <w:sz w:val="20"/>
          <w:szCs w:val="20"/>
        </w:rPr>
        <w:t xml:space="preserve">; </w:t>
      </w:r>
      <w:r w:rsidR="00916888" w:rsidRPr="00EB4E64">
        <w:rPr>
          <w:rFonts w:ascii="Times New Roman" w:hAnsi="Times New Roman" w:cs="Times New Roman"/>
          <w:sz w:val="20"/>
          <w:szCs w:val="20"/>
        </w:rPr>
        <w:t>ZERLOTINI, Mayra Fonseca</w:t>
      </w:r>
      <w:proofErr w:type="gramStart"/>
      <w:r w:rsidR="003B0FFA">
        <w:rPr>
          <w:rFonts w:ascii="Times New Roman" w:hAnsi="Times New Roman" w:cs="Times New Roman"/>
          <w:sz w:val="20"/>
          <w:szCs w:val="20"/>
          <w:vertAlign w:val="superscript"/>
        </w:rPr>
        <w:t>6</w:t>
      </w:r>
      <w:r w:rsidR="00495148">
        <w:rPr>
          <w:rFonts w:ascii="Times New Roman" w:hAnsi="Times New Roman" w:cs="Times New Roman"/>
          <w:sz w:val="20"/>
          <w:szCs w:val="20"/>
        </w:rPr>
        <w:t>;</w:t>
      </w:r>
      <w:r w:rsidR="00495148" w:rsidRPr="00495148">
        <w:rPr>
          <w:rFonts w:ascii="Times New Roman" w:hAnsi="Times New Roman" w:cs="Times New Roman"/>
          <w:sz w:val="20"/>
          <w:szCs w:val="20"/>
        </w:rPr>
        <w:t xml:space="preserve">  GONÇALVES</w:t>
      </w:r>
      <w:proofErr w:type="gramEnd"/>
      <w:r w:rsidR="00495148" w:rsidRPr="00495148">
        <w:rPr>
          <w:rFonts w:ascii="Times New Roman" w:hAnsi="Times New Roman" w:cs="Times New Roman"/>
          <w:sz w:val="20"/>
          <w:szCs w:val="20"/>
        </w:rPr>
        <w:t>, Tiago de Paula</w:t>
      </w:r>
      <w:r w:rsidR="00495148">
        <w:rPr>
          <w:rFonts w:ascii="Times New Roman" w:hAnsi="Times New Roman" w:cs="Times New Roman"/>
          <w:sz w:val="20"/>
          <w:szCs w:val="20"/>
          <w:vertAlign w:val="superscript"/>
        </w:rPr>
        <w:t>7</w:t>
      </w:r>
    </w:p>
    <w:p w14:paraId="635CE18C" w14:textId="2134DF1C" w:rsidR="00150D29" w:rsidRPr="00EB4E64" w:rsidRDefault="00150D29" w:rsidP="00150D29">
      <w:pPr>
        <w:spacing w:after="0" w:line="20" w:lineRule="atLeast"/>
        <w:jc w:val="both"/>
        <w:rPr>
          <w:rStyle w:val="Hyperlink"/>
          <w:rFonts w:ascii="Times New Roman" w:hAnsi="Times New Roman" w:cs="Times New Roman"/>
          <w:i/>
          <w:iCs/>
          <w:sz w:val="20"/>
          <w:szCs w:val="20"/>
        </w:rPr>
      </w:pPr>
    </w:p>
    <w:p w14:paraId="1C6B07E0" w14:textId="56DDD364" w:rsidR="00150D29" w:rsidRPr="0063777B" w:rsidRDefault="00150D29" w:rsidP="0063777B">
      <w:pPr>
        <w:spacing w:after="0" w:line="20" w:lineRule="atLeast"/>
        <w:jc w:val="both"/>
        <w:rPr>
          <w:rFonts w:ascii="Times New Roman" w:hAnsi="Times New Roman" w:cs="Times New Roman"/>
          <w:i/>
          <w:color w:val="000000" w:themeColor="text1"/>
          <w:sz w:val="20"/>
          <w:szCs w:val="20"/>
        </w:rPr>
      </w:pPr>
      <w:r w:rsidRPr="00EB4E64">
        <w:rPr>
          <w:rFonts w:ascii="Times New Roman" w:hAnsi="Times New Roman" w:cs="Times New Roman"/>
          <w:i/>
          <w:color w:val="000000" w:themeColor="text1"/>
          <w:sz w:val="20"/>
          <w:szCs w:val="20"/>
          <w:vertAlign w:val="superscript"/>
        </w:rPr>
        <w:t>1</w:t>
      </w:r>
      <w:r w:rsidRPr="00EB4E64">
        <w:rPr>
          <w:rFonts w:ascii="Times New Roman" w:hAnsi="Times New Roman" w:cs="Times New Roman"/>
          <w:i/>
          <w:color w:val="000000" w:themeColor="text1"/>
          <w:sz w:val="20"/>
          <w:szCs w:val="20"/>
        </w:rPr>
        <w:t xml:space="preserve">Pós-Graduação em Zootecnia, UFMG, MG, </w:t>
      </w:r>
      <w:r w:rsidRPr="00EB4E64">
        <w:rPr>
          <w:rFonts w:ascii="Times New Roman" w:hAnsi="Times New Roman" w:cs="Times New Roman"/>
          <w:i/>
          <w:color w:val="000000" w:themeColor="text1"/>
          <w:sz w:val="20"/>
          <w:szCs w:val="20"/>
          <w:vertAlign w:val="superscript"/>
        </w:rPr>
        <w:t>2</w:t>
      </w:r>
      <w:r w:rsidRPr="00EB4E64">
        <w:rPr>
          <w:rFonts w:ascii="Times New Roman" w:hAnsi="Times New Roman" w:cs="Times New Roman"/>
          <w:i/>
          <w:color w:val="000000" w:themeColor="text1"/>
          <w:sz w:val="20"/>
          <w:szCs w:val="20"/>
        </w:rPr>
        <w:t>Graduanda em Zootecnia, UFU, MG</w:t>
      </w:r>
      <w:r w:rsidR="006616CD">
        <w:rPr>
          <w:rFonts w:ascii="Times New Roman" w:hAnsi="Times New Roman" w:cs="Times New Roman"/>
          <w:i/>
          <w:color w:val="000000" w:themeColor="text1"/>
          <w:sz w:val="20"/>
          <w:szCs w:val="20"/>
        </w:rPr>
        <w:t>,</w:t>
      </w:r>
      <w:r w:rsidR="006616CD" w:rsidRPr="00814A2C">
        <w:rPr>
          <w:rFonts w:ascii="Times New Roman" w:hAnsi="Times New Roman" w:cs="Times New Roman"/>
          <w:i/>
          <w:color w:val="000000" w:themeColor="text1"/>
          <w:sz w:val="20"/>
          <w:szCs w:val="20"/>
          <w:vertAlign w:val="superscript"/>
        </w:rPr>
        <w:t>3</w:t>
      </w:r>
      <w:r w:rsidR="002C4683" w:rsidRPr="00D934E7">
        <w:rPr>
          <w:rFonts w:ascii="Times New Roman" w:hAnsi="Times New Roman" w:cs="Times New Roman"/>
          <w:i/>
          <w:iCs/>
          <w:sz w:val="20"/>
          <w:szCs w:val="20"/>
        </w:rPr>
        <w:t>DB Genética Suína, Patos de Minas</w:t>
      </w:r>
      <w:r w:rsidR="006616CD">
        <w:rPr>
          <w:rFonts w:ascii="Times New Roman" w:hAnsi="Times New Roman" w:cs="Times New Roman"/>
          <w:i/>
          <w:color w:val="000000" w:themeColor="text1"/>
          <w:sz w:val="20"/>
          <w:szCs w:val="20"/>
        </w:rPr>
        <w:t xml:space="preserve"> </w:t>
      </w:r>
      <w:r w:rsidR="006616CD" w:rsidRPr="004E16E8">
        <w:rPr>
          <w:rFonts w:ascii="Times New Roman" w:hAnsi="Times New Roman" w:cs="Times New Roman"/>
          <w:i/>
          <w:iCs/>
          <w:sz w:val="20"/>
          <w:szCs w:val="20"/>
          <w:vertAlign w:val="superscript"/>
        </w:rPr>
        <w:t>4</w:t>
      </w:r>
      <w:r w:rsidR="004E16E8">
        <w:rPr>
          <w:rFonts w:ascii="Times New Roman" w:hAnsi="Times New Roman" w:cs="Times New Roman"/>
          <w:i/>
          <w:iCs/>
          <w:sz w:val="20"/>
          <w:szCs w:val="20"/>
        </w:rPr>
        <w:t>D</w:t>
      </w:r>
      <w:r w:rsidR="004E16E8" w:rsidRPr="004E16E8">
        <w:rPr>
          <w:rFonts w:ascii="Times New Roman" w:hAnsi="Times New Roman" w:cs="Times New Roman"/>
          <w:i/>
          <w:iCs/>
          <w:sz w:val="20"/>
          <w:szCs w:val="20"/>
        </w:rPr>
        <w:t>iscente do curso de Medicina veterinária da U</w:t>
      </w:r>
      <w:r w:rsidR="0031118C">
        <w:rPr>
          <w:rFonts w:ascii="Times New Roman" w:hAnsi="Times New Roman" w:cs="Times New Roman"/>
          <w:i/>
          <w:iCs/>
          <w:sz w:val="20"/>
          <w:szCs w:val="20"/>
        </w:rPr>
        <w:t>FMG</w:t>
      </w:r>
      <w:r w:rsidR="004E16E8">
        <w:rPr>
          <w:rFonts w:ascii="Times New Roman" w:hAnsi="Times New Roman" w:cs="Times New Roman"/>
          <w:i/>
          <w:iCs/>
          <w:sz w:val="20"/>
          <w:szCs w:val="20"/>
        </w:rPr>
        <w:t xml:space="preserve">, </w:t>
      </w:r>
      <w:r w:rsidR="004E16E8" w:rsidRPr="003B0FFA">
        <w:rPr>
          <w:rFonts w:ascii="Times New Roman" w:hAnsi="Times New Roman" w:cs="Times New Roman"/>
          <w:i/>
          <w:iCs/>
          <w:sz w:val="20"/>
          <w:szCs w:val="20"/>
          <w:vertAlign w:val="superscript"/>
        </w:rPr>
        <w:t>5</w:t>
      </w:r>
      <w:r w:rsidR="003B0FFA" w:rsidRPr="003B0FFA">
        <w:rPr>
          <w:rFonts w:ascii="Times New Roman" w:hAnsi="Times New Roman" w:cs="Times New Roman"/>
          <w:i/>
          <w:iCs/>
          <w:sz w:val="20"/>
          <w:szCs w:val="20"/>
        </w:rPr>
        <w:t xml:space="preserve">Discente do curso de Medicina veterinária da </w:t>
      </w:r>
      <w:proofErr w:type="spellStart"/>
      <w:proofErr w:type="gramStart"/>
      <w:r w:rsidR="003B0FFA" w:rsidRPr="003B0FFA">
        <w:rPr>
          <w:rFonts w:ascii="Times New Roman" w:hAnsi="Times New Roman" w:cs="Times New Roman"/>
          <w:i/>
          <w:iCs/>
          <w:sz w:val="20"/>
          <w:szCs w:val="20"/>
        </w:rPr>
        <w:t>Univiçosa</w:t>
      </w:r>
      <w:proofErr w:type="spellEnd"/>
      <w:r w:rsidR="003B0FFA">
        <w:rPr>
          <w:rFonts w:ascii="Times New Roman" w:hAnsi="Times New Roman" w:cs="Times New Roman"/>
          <w:i/>
          <w:iCs/>
          <w:sz w:val="20"/>
          <w:szCs w:val="20"/>
          <w:vertAlign w:val="superscript"/>
        </w:rPr>
        <w:t>,,</w:t>
      </w:r>
      <w:proofErr w:type="gramEnd"/>
      <w:r w:rsidR="003B0FFA">
        <w:rPr>
          <w:rFonts w:ascii="Times New Roman" w:hAnsi="Times New Roman" w:cs="Times New Roman"/>
          <w:i/>
          <w:iCs/>
          <w:sz w:val="20"/>
          <w:szCs w:val="20"/>
          <w:vertAlign w:val="superscript"/>
        </w:rPr>
        <w:t xml:space="preserve"> </w:t>
      </w:r>
      <w:r w:rsidR="003B0FFA" w:rsidRPr="003B0FFA">
        <w:rPr>
          <w:rFonts w:ascii="Times New Roman" w:hAnsi="Times New Roman" w:cs="Times New Roman"/>
          <w:i/>
          <w:iCs/>
          <w:sz w:val="20"/>
          <w:szCs w:val="20"/>
          <w:vertAlign w:val="superscript"/>
        </w:rPr>
        <w:t>6</w:t>
      </w:r>
      <w:r w:rsidR="006616CD">
        <w:rPr>
          <w:rFonts w:ascii="Times New Roman" w:hAnsi="Times New Roman" w:cs="Times New Roman"/>
          <w:i/>
          <w:iCs/>
          <w:sz w:val="20"/>
          <w:szCs w:val="20"/>
        </w:rPr>
        <w:t>Docente</w:t>
      </w:r>
      <w:r w:rsidRPr="00EB4E64">
        <w:rPr>
          <w:rFonts w:ascii="Times New Roman" w:hAnsi="Times New Roman" w:cs="Times New Roman"/>
          <w:i/>
          <w:iCs/>
          <w:sz w:val="20"/>
          <w:szCs w:val="20"/>
        </w:rPr>
        <w:t xml:space="preserve"> do curso de Medicina Veterinária, UNIPAC – Conselheiro Lafaiete, MG.</w:t>
      </w:r>
      <w:r w:rsidR="00495148" w:rsidRPr="00495148">
        <w:rPr>
          <w:rFonts w:ascii="Times New Roman" w:hAnsi="Times New Roman" w:cs="Times New Roman"/>
          <w:i/>
          <w:iCs/>
          <w:sz w:val="20"/>
          <w:szCs w:val="20"/>
          <w:vertAlign w:val="superscript"/>
        </w:rPr>
        <w:t xml:space="preserve"> </w:t>
      </w:r>
      <w:r w:rsidR="00495148">
        <w:rPr>
          <w:rFonts w:ascii="Times New Roman" w:hAnsi="Times New Roman" w:cs="Times New Roman"/>
          <w:i/>
          <w:iCs/>
          <w:sz w:val="20"/>
          <w:szCs w:val="20"/>
          <w:vertAlign w:val="superscript"/>
        </w:rPr>
        <w:t>7</w:t>
      </w:r>
      <w:r w:rsidR="00495148" w:rsidRPr="00495148">
        <w:rPr>
          <w:rFonts w:ascii="Times New Roman" w:hAnsi="Times New Roman" w:cs="Times New Roman"/>
          <w:i/>
          <w:iCs/>
          <w:sz w:val="20"/>
          <w:szCs w:val="20"/>
        </w:rPr>
        <w:t xml:space="preserve">Graduando em Medicina Veterinária da </w:t>
      </w:r>
      <w:proofErr w:type="spellStart"/>
      <w:r w:rsidR="00495148" w:rsidRPr="00495148">
        <w:rPr>
          <w:rFonts w:ascii="Times New Roman" w:hAnsi="Times New Roman" w:cs="Times New Roman"/>
          <w:i/>
          <w:iCs/>
          <w:sz w:val="20"/>
          <w:szCs w:val="20"/>
        </w:rPr>
        <w:t>Unipac</w:t>
      </w:r>
      <w:proofErr w:type="spellEnd"/>
      <w:r w:rsidR="00495148" w:rsidRPr="00495148">
        <w:rPr>
          <w:rFonts w:ascii="Times New Roman" w:hAnsi="Times New Roman" w:cs="Times New Roman"/>
          <w:i/>
          <w:iCs/>
          <w:sz w:val="20"/>
          <w:szCs w:val="20"/>
        </w:rPr>
        <w:t xml:space="preserve"> </w:t>
      </w:r>
      <w:proofErr w:type="spellStart"/>
      <w:r w:rsidR="00495148" w:rsidRPr="00495148">
        <w:rPr>
          <w:rFonts w:ascii="Times New Roman" w:hAnsi="Times New Roman" w:cs="Times New Roman"/>
          <w:i/>
          <w:iCs/>
          <w:sz w:val="20"/>
          <w:szCs w:val="20"/>
        </w:rPr>
        <w:t>Lafaiet</w:t>
      </w:r>
      <w:proofErr w:type="spellEnd"/>
      <w:r w:rsidRPr="00EB4E64">
        <w:rPr>
          <w:rFonts w:ascii="Times New Roman" w:hAnsi="Times New Roman" w:cs="Times New Roman"/>
          <w:i/>
          <w:color w:val="000000" w:themeColor="text1"/>
          <w:sz w:val="20"/>
          <w:szCs w:val="20"/>
        </w:rPr>
        <w:t xml:space="preserve"> *</w:t>
      </w:r>
      <w:r w:rsidRPr="00EB4E64">
        <w:rPr>
          <w:rFonts w:ascii="Times New Roman" w:hAnsi="Times New Roman" w:cs="Times New Roman"/>
          <w:i/>
          <w:iCs/>
          <w:sz w:val="20"/>
          <w:szCs w:val="20"/>
        </w:rPr>
        <w:t>mlima.2326@gmail.com</w:t>
      </w:r>
    </w:p>
    <w:p w14:paraId="56380D49" w14:textId="4519846A" w:rsidR="00407D45" w:rsidRDefault="003D10ED" w:rsidP="0063777B">
      <w:pPr>
        <w:spacing w:before="240" w:after="0" w:line="20" w:lineRule="atLeast"/>
        <w:jc w:val="both"/>
        <w:rPr>
          <w:rFonts w:ascii="Times New Roman" w:hAnsi="Times New Roman" w:cs="Times New Roman"/>
          <w:sz w:val="24"/>
          <w:szCs w:val="24"/>
        </w:rPr>
      </w:pPr>
      <w:r w:rsidRPr="003D10ED">
        <w:rPr>
          <w:rFonts w:ascii="Times New Roman" w:hAnsi="Times New Roman" w:cs="Times New Roman"/>
          <w:b/>
          <w:bCs/>
          <w:sz w:val="24"/>
          <w:szCs w:val="24"/>
        </w:rPr>
        <w:t>RESUMO:</w:t>
      </w:r>
      <w:r>
        <w:rPr>
          <w:rFonts w:ascii="Times New Roman" w:hAnsi="Times New Roman" w:cs="Times New Roman"/>
          <w:sz w:val="24"/>
          <w:szCs w:val="24"/>
        </w:rPr>
        <w:t xml:space="preserve"> </w:t>
      </w:r>
      <w:r w:rsidR="00BB3255">
        <w:rPr>
          <w:rFonts w:ascii="Times New Roman" w:hAnsi="Times New Roman" w:cs="Times New Roman"/>
          <w:sz w:val="24"/>
          <w:szCs w:val="24"/>
        </w:rPr>
        <w:t xml:space="preserve">O fornecimento de condições que promovam o bem-estar animal é de extrema importância, pois está relacionado </w:t>
      </w:r>
      <w:r w:rsidR="003449C6">
        <w:rPr>
          <w:rFonts w:ascii="Times New Roman" w:hAnsi="Times New Roman" w:cs="Times New Roman"/>
          <w:sz w:val="24"/>
          <w:szCs w:val="24"/>
        </w:rPr>
        <w:t xml:space="preserve">principalmente </w:t>
      </w:r>
      <w:r w:rsidR="00BB3255">
        <w:rPr>
          <w:rFonts w:ascii="Times New Roman" w:hAnsi="Times New Roman" w:cs="Times New Roman"/>
          <w:sz w:val="24"/>
          <w:szCs w:val="24"/>
        </w:rPr>
        <w:t>à melhor qualidade de vida dos animais e</w:t>
      </w:r>
      <w:r w:rsidR="00150D29">
        <w:rPr>
          <w:rFonts w:ascii="Times New Roman" w:hAnsi="Times New Roman" w:cs="Times New Roman"/>
          <w:sz w:val="24"/>
          <w:szCs w:val="24"/>
        </w:rPr>
        <w:t>,</w:t>
      </w:r>
      <w:r w:rsidR="00BB3255">
        <w:rPr>
          <w:rFonts w:ascii="Times New Roman" w:hAnsi="Times New Roman" w:cs="Times New Roman"/>
          <w:sz w:val="24"/>
          <w:szCs w:val="24"/>
        </w:rPr>
        <w:t xml:space="preserve"> como consequência</w:t>
      </w:r>
      <w:r w:rsidR="00150D29">
        <w:rPr>
          <w:rFonts w:ascii="Times New Roman" w:hAnsi="Times New Roman" w:cs="Times New Roman"/>
          <w:sz w:val="24"/>
          <w:szCs w:val="24"/>
        </w:rPr>
        <w:t>,</w:t>
      </w:r>
      <w:r w:rsidR="00BB3255">
        <w:rPr>
          <w:rFonts w:ascii="Times New Roman" w:hAnsi="Times New Roman" w:cs="Times New Roman"/>
          <w:sz w:val="24"/>
          <w:szCs w:val="24"/>
        </w:rPr>
        <w:t xml:space="preserve"> maior capacidade de expressão do potencial genético.</w:t>
      </w:r>
      <w:r w:rsidR="003449C6">
        <w:rPr>
          <w:rFonts w:ascii="Times New Roman" w:hAnsi="Times New Roman" w:cs="Times New Roman"/>
          <w:sz w:val="24"/>
          <w:szCs w:val="24"/>
        </w:rPr>
        <w:t xml:space="preserve"> A utilização de fibras dietéticas como mecanismo para promoção do bem-estar na suinocultura t</w:t>
      </w:r>
      <w:r w:rsidR="006A1C5E">
        <w:rPr>
          <w:rFonts w:ascii="Times New Roman" w:hAnsi="Times New Roman" w:cs="Times New Roman"/>
          <w:sz w:val="24"/>
          <w:szCs w:val="24"/>
        </w:rPr>
        <w:t>e</w:t>
      </w:r>
      <w:r w:rsidR="003449C6">
        <w:rPr>
          <w:rFonts w:ascii="Times New Roman" w:hAnsi="Times New Roman" w:cs="Times New Roman"/>
          <w:sz w:val="24"/>
          <w:szCs w:val="24"/>
        </w:rPr>
        <w:t xml:space="preserve">m sido alvo de vários estudos, uma vez que essas </w:t>
      </w:r>
      <w:r w:rsidR="003B6256">
        <w:rPr>
          <w:rFonts w:ascii="Times New Roman" w:hAnsi="Times New Roman" w:cs="Times New Roman"/>
          <w:sz w:val="24"/>
          <w:szCs w:val="24"/>
        </w:rPr>
        <w:t xml:space="preserve">podem </w:t>
      </w:r>
      <w:r w:rsidR="003449C6">
        <w:rPr>
          <w:rFonts w:ascii="Times New Roman" w:hAnsi="Times New Roman" w:cs="Times New Roman"/>
          <w:sz w:val="24"/>
          <w:szCs w:val="24"/>
        </w:rPr>
        <w:t>proporciona</w:t>
      </w:r>
      <w:r w:rsidR="003B6256">
        <w:rPr>
          <w:rFonts w:ascii="Times New Roman" w:hAnsi="Times New Roman" w:cs="Times New Roman"/>
          <w:sz w:val="24"/>
          <w:szCs w:val="24"/>
        </w:rPr>
        <w:t>r</w:t>
      </w:r>
      <w:r w:rsidR="003449C6" w:rsidRPr="003D5CF4">
        <w:rPr>
          <w:rFonts w:ascii="Times New Roman" w:hAnsi="Times New Roman" w:cs="Times New Roman"/>
          <w:sz w:val="24"/>
          <w:szCs w:val="24"/>
        </w:rPr>
        <w:t xml:space="preserve"> maior saciedade</w:t>
      </w:r>
      <w:r w:rsidR="003B6256">
        <w:rPr>
          <w:rFonts w:ascii="Times New Roman" w:hAnsi="Times New Roman" w:cs="Times New Roman"/>
          <w:sz w:val="24"/>
          <w:szCs w:val="24"/>
        </w:rPr>
        <w:t xml:space="preserve"> aos animais, sobretudo quando se pensa em matrizes em fase de gestação</w:t>
      </w:r>
      <w:r w:rsidR="006F545A">
        <w:rPr>
          <w:rFonts w:ascii="Times New Roman" w:hAnsi="Times New Roman" w:cs="Times New Roman"/>
          <w:sz w:val="24"/>
          <w:szCs w:val="24"/>
        </w:rPr>
        <w:t>, contribuindo para melhor produtividade dos animais.</w:t>
      </w:r>
      <w:r w:rsidR="00AD6D0A">
        <w:rPr>
          <w:rFonts w:ascii="Times New Roman" w:hAnsi="Times New Roman" w:cs="Times New Roman"/>
          <w:sz w:val="24"/>
          <w:szCs w:val="24"/>
        </w:rPr>
        <w:t xml:space="preserve"> Sendo assim, objetivou-se com este estudo demonstrar os efeitos da inclusão de fibras dietéticas sobre </w:t>
      </w:r>
      <w:r w:rsidR="00456081">
        <w:rPr>
          <w:rFonts w:ascii="Times New Roman" w:hAnsi="Times New Roman" w:cs="Times New Roman"/>
          <w:sz w:val="24"/>
          <w:szCs w:val="24"/>
        </w:rPr>
        <w:t>o</w:t>
      </w:r>
      <w:r w:rsidR="00B870A5">
        <w:rPr>
          <w:rFonts w:ascii="Times New Roman" w:hAnsi="Times New Roman" w:cs="Times New Roman"/>
          <w:sz w:val="24"/>
          <w:szCs w:val="24"/>
        </w:rPr>
        <w:t xml:space="preserve"> bem-estar</w:t>
      </w:r>
      <w:r w:rsidR="00C326BC">
        <w:rPr>
          <w:rFonts w:ascii="Times New Roman" w:hAnsi="Times New Roman" w:cs="Times New Roman"/>
          <w:sz w:val="24"/>
          <w:szCs w:val="24"/>
        </w:rPr>
        <w:t xml:space="preserve"> e</w:t>
      </w:r>
      <w:r w:rsidR="00456081">
        <w:rPr>
          <w:rFonts w:ascii="Times New Roman" w:hAnsi="Times New Roman" w:cs="Times New Roman"/>
          <w:sz w:val="24"/>
          <w:szCs w:val="24"/>
        </w:rPr>
        <w:t xml:space="preserve"> comportamento </w:t>
      </w:r>
      <w:r w:rsidR="00B870A5">
        <w:rPr>
          <w:rFonts w:ascii="Times New Roman" w:hAnsi="Times New Roman" w:cs="Times New Roman"/>
          <w:sz w:val="24"/>
          <w:szCs w:val="24"/>
        </w:rPr>
        <w:t xml:space="preserve">em matrizes suínas. </w:t>
      </w:r>
    </w:p>
    <w:p w14:paraId="6FAE929E" w14:textId="0EFD28E5" w:rsidR="00407D45" w:rsidRDefault="00EC0A10" w:rsidP="0063777B">
      <w:pPr>
        <w:spacing w:before="240" w:after="0" w:line="20" w:lineRule="atLeast"/>
        <w:jc w:val="both"/>
        <w:rPr>
          <w:rFonts w:ascii="Times New Roman" w:hAnsi="Times New Roman" w:cs="Times New Roman"/>
          <w:sz w:val="24"/>
          <w:szCs w:val="24"/>
        </w:rPr>
      </w:pPr>
      <w:r w:rsidRPr="000C3452">
        <w:rPr>
          <w:rFonts w:ascii="Times New Roman" w:hAnsi="Times New Roman" w:cs="Times New Roman"/>
          <w:b/>
          <w:bCs/>
          <w:sz w:val="24"/>
          <w:szCs w:val="24"/>
        </w:rPr>
        <w:t>Palavras-Chave</w:t>
      </w:r>
      <w:r w:rsidR="000C3452" w:rsidRPr="000C3452">
        <w:rPr>
          <w:rFonts w:ascii="Times New Roman" w:hAnsi="Times New Roman" w:cs="Times New Roman"/>
          <w:b/>
          <w:bCs/>
          <w:sz w:val="24"/>
          <w:szCs w:val="24"/>
        </w:rPr>
        <w:t>:</w:t>
      </w:r>
      <w:r w:rsidR="006D7C02">
        <w:rPr>
          <w:rFonts w:ascii="Times New Roman" w:hAnsi="Times New Roman" w:cs="Times New Roman"/>
          <w:b/>
          <w:bCs/>
          <w:sz w:val="24"/>
          <w:szCs w:val="24"/>
        </w:rPr>
        <w:t xml:space="preserve"> </w:t>
      </w:r>
      <w:r w:rsidR="0043286D">
        <w:rPr>
          <w:rFonts w:ascii="Times New Roman" w:hAnsi="Times New Roman" w:cs="Times New Roman"/>
          <w:sz w:val="24"/>
          <w:szCs w:val="24"/>
        </w:rPr>
        <w:t xml:space="preserve">desempenho, </w:t>
      </w:r>
      <w:r w:rsidR="00C92846">
        <w:rPr>
          <w:rFonts w:ascii="Times New Roman" w:hAnsi="Times New Roman" w:cs="Times New Roman"/>
          <w:sz w:val="24"/>
          <w:szCs w:val="24"/>
        </w:rPr>
        <w:t xml:space="preserve">nutrição, </w:t>
      </w:r>
      <w:r w:rsidR="0043286D">
        <w:rPr>
          <w:rFonts w:ascii="Times New Roman" w:hAnsi="Times New Roman" w:cs="Times New Roman"/>
          <w:sz w:val="24"/>
          <w:szCs w:val="24"/>
        </w:rPr>
        <w:t xml:space="preserve">saciedade, </w:t>
      </w:r>
      <w:r w:rsidR="006D7C02" w:rsidRPr="006D7C02">
        <w:rPr>
          <w:rFonts w:ascii="Times New Roman" w:hAnsi="Times New Roman" w:cs="Times New Roman"/>
          <w:sz w:val="24"/>
          <w:szCs w:val="24"/>
        </w:rPr>
        <w:t>suinocultura</w:t>
      </w:r>
    </w:p>
    <w:p w14:paraId="26447EA9" w14:textId="77777777" w:rsidR="00B04E65" w:rsidRDefault="00B04E65" w:rsidP="00150D29">
      <w:pPr>
        <w:spacing w:after="0" w:line="20" w:lineRule="atLeast"/>
        <w:jc w:val="both"/>
        <w:rPr>
          <w:rFonts w:ascii="Times New Roman" w:hAnsi="Times New Roman" w:cs="Times New Roman"/>
          <w:sz w:val="24"/>
          <w:szCs w:val="24"/>
        </w:rPr>
      </w:pPr>
    </w:p>
    <w:p w14:paraId="37B98623" w14:textId="269FE4F1" w:rsidR="00630342" w:rsidRDefault="00BD03AA" w:rsidP="00A11C34">
      <w:pPr>
        <w:spacing w:line="20" w:lineRule="atLeast"/>
        <w:jc w:val="both"/>
        <w:rPr>
          <w:rFonts w:ascii="Times New Roman" w:hAnsi="Times New Roman" w:cs="Times New Roman"/>
          <w:b/>
          <w:bCs/>
          <w:sz w:val="24"/>
          <w:szCs w:val="24"/>
        </w:rPr>
      </w:pPr>
      <w:r>
        <w:rPr>
          <w:rFonts w:ascii="Times New Roman" w:hAnsi="Times New Roman" w:cs="Times New Roman"/>
          <w:b/>
          <w:bCs/>
          <w:sz w:val="24"/>
          <w:szCs w:val="24"/>
        </w:rPr>
        <w:t>INTRODUÇÃO</w:t>
      </w:r>
    </w:p>
    <w:p w14:paraId="2E6DEC87" w14:textId="06825A5D" w:rsidR="00630342" w:rsidRDefault="00C07D58" w:rsidP="00D53B1D">
      <w:pPr>
        <w:spacing w:after="0" w:line="20" w:lineRule="atLeast"/>
        <w:ind w:firstLine="708"/>
        <w:jc w:val="both"/>
        <w:rPr>
          <w:rFonts w:ascii="Times New Roman" w:hAnsi="Times New Roman" w:cs="Times New Roman"/>
          <w:sz w:val="24"/>
          <w:szCs w:val="24"/>
        </w:rPr>
      </w:pPr>
      <w:r w:rsidRPr="008356CF">
        <w:rPr>
          <w:rFonts w:ascii="Times New Roman" w:hAnsi="Times New Roman" w:cs="Times New Roman"/>
          <w:sz w:val="24"/>
          <w:szCs w:val="24"/>
        </w:rPr>
        <w:t xml:space="preserve">As fêmeas suínas </w:t>
      </w:r>
      <w:r w:rsidR="005C719D">
        <w:rPr>
          <w:rFonts w:ascii="Times New Roman" w:hAnsi="Times New Roman" w:cs="Times New Roman"/>
          <w:sz w:val="24"/>
          <w:szCs w:val="24"/>
        </w:rPr>
        <w:t>em</w:t>
      </w:r>
      <w:r w:rsidRPr="008356CF">
        <w:rPr>
          <w:rFonts w:ascii="Times New Roman" w:hAnsi="Times New Roman" w:cs="Times New Roman"/>
          <w:sz w:val="24"/>
          <w:szCs w:val="24"/>
        </w:rPr>
        <w:t xml:space="preserve"> fase de gestação são alimentadas de maneira restrita visando </w:t>
      </w:r>
      <w:r w:rsidR="005C719D">
        <w:rPr>
          <w:rFonts w:ascii="Times New Roman" w:hAnsi="Times New Roman" w:cs="Times New Roman"/>
          <w:sz w:val="24"/>
          <w:szCs w:val="24"/>
        </w:rPr>
        <w:t>reduzir</w:t>
      </w:r>
      <w:r w:rsidRPr="008356CF">
        <w:rPr>
          <w:rFonts w:ascii="Times New Roman" w:hAnsi="Times New Roman" w:cs="Times New Roman"/>
          <w:sz w:val="24"/>
          <w:szCs w:val="24"/>
        </w:rPr>
        <w:t xml:space="preserve"> efeitos d</w:t>
      </w:r>
      <w:r w:rsidR="005C719D">
        <w:rPr>
          <w:rFonts w:ascii="Times New Roman" w:hAnsi="Times New Roman" w:cs="Times New Roman"/>
          <w:sz w:val="24"/>
          <w:szCs w:val="24"/>
        </w:rPr>
        <w:t>e</w:t>
      </w:r>
      <w:r w:rsidRPr="008356CF">
        <w:rPr>
          <w:rFonts w:ascii="Times New Roman" w:hAnsi="Times New Roman" w:cs="Times New Roman"/>
          <w:sz w:val="24"/>
          <w:szCs w:val="24"/>
        </w:rPr>
        <w:t xml:space="preserve"> ganho de peso excessivo e problemas posteriores</w:t>
      </w:r>
      <w:r w:rsidR="004625AD">
        <w:rPr>
          <w:rFonts w:ascii="Times New Roman" w:hAnsi="Times New Roman" w:cs="Times New Roman"/>
          <w:sz w:val="24"/>
          <w:szCs w:val="24"/>
        </w:rPr>
        <w:t xml:space="preserve"> ao parto e lactação</w:t>
      </w:r>
      <w:r w:rsidRPr="008356CF">
        <w:rPr>
          <w:rFonts w:ascii="Times New Roman" w:hAnsi="Times New Roman" w:cs="Times New Roman"/>
          <w:sz w:val="24"/>
          <w:szCs w:val="24"/>
        </w:rPr>
        <w:t xml:space="preserve">. </w:t>
      </w:r>
      <w:r w:rsidR="005C719D">
        <w:rPr>
          <w:rFonts w:ascii="Times New Roman" w:hAnsi="Times New Roman" w:cs="Times New Roman"/>
          <w:sz w:val="24"/>
          <w:szCs w:val="24"/>
        </w:rPr>
        <w:t xml:space="preserve">Entretanto, a restrição alimentar por sua vez pode provocar a expressão de comportamentos estereotipados nas matrizes, pois, </w:t>
      </w:r>
      <w:r w:rsidR="00BB26DA">
        <w:rPr>
          <w:rFonts w:ascii="Times New Roman" w:hAnsi="Times New Roman" w:cs="Times New Roman"/>
          <w:sz w:val="24"/>
          <w:szCs w:val="24"/>
        </w:rPr>
        <w:t>em determinados casos, as dietas não conseguem favorecer condições de saciedade aos animais por períodos de tempo maiores</w:t>
      </w:r>
      <w:r w:rsidRPr="008356CF">
        <w:rPr>
          <w:rFonts w:ascii="Times New Roman" w:hAnsi="Times New Roman" w:cs="Times New Roman"/>
          <w:sz w:val="24"/>
          <w:szCs w:val="24"/>
        </w:rPr>
        <w:t xml:space="preserve">. </w:t>
      </w:r>
      <w:r w:rsidR="00345F45">
        <w:rPr>
          <w:rFonts w:ascii="Times New Roman" w:hAnsi="Times New Roman" w:cs="Times New Roman"/>
          <w:sz w:val="24"/>
          <w:szCs w:val="24"/>
        </w:rPr>
        <w:t xml:space="preserve">O </w:t>
      </w:r>
      <w:r w:rsidR="002137BE" w:rsidRPr="008356CF">
        <w:rPr>
          <w:rFonts w:ascii="Times New Roman" w:hAnsi="Times New Roman" w:cs="Times New Roman"/>
          <w:sz w:val="24"/>
          <w:szCs w:val="24"/>
        </w:rPr>
        <w:t>desenvolvimento de características e comportamentos estereotipados, ou seja, sequência de movimentos repetidos e invariávei</w:t>
      </w:r>
      <w:r w:rsidR="002F2282">
        <w:rPr>
          <w:rFonts w:ascii="Times New Roman" w:hAnsi="Times New Roman" w:cs="Times New Roman"/>
          <w:sz w:val="24"/>
          <w:szCs w:val="24"/>
        </w:rPr>
        <w:t>s</w:t>
      </w:r>
      <w:r w:rsidR="002137BE" w:rsidRPr="008356CF">
        <w:rPr>
          <w:rFonts w:ascii="Times New Roman" w:hAnsi="Times New Roman" w:cs="Times New Roman"/>
          <w:sz w:val="24"/>
          <w:szCs w:val="24"/>
        </w:rPr>
        <w:t xml:space="preserve">, sem objetivo óbvio, </w:t>
      </w:r>
      <w:r w:rsidR="00345F45">
        <w:rPr>
          <w:rFonts w:ascii="Times New Roman" w:hAnsi="Times New Roman" w:cs="Times New Roman"/>
          <w:sz w:val="24"/>
          <w:szCs w:val="24"/>
        </w:rPr>
        <w:t>como</w:t>
      </w:r>
      <w:r w:rsidR="002F2282">
        <w:rPr>
          <w:rFonts w:ascii="Times New Roman" w:hAnsi="Times New Roman" w:cs="Times New Roman"/>
          <w:sz w:val="24"/>
          <w:szCs w:val="24"/>
        </w:rPr>
        <w:t xml:space="preserve"> </w:t>
      </w:r>
      <w:r w:rsidR="00345F45" w:rsidRPr="008356CF">
        <w:rPr>
          <w:rFonts w:ascii="Times New Roman" w:hAnsi="Times New Roman" w:cs="Times New Roman"/>
          <w:sz w:val="24"/>
          <w:szCs w:val="24"/>
        </w:rPr>
        <w:t>por exemplo</w:t>
      </w:r>
      <w:r w:rsidR="002137BE" w:rsidRPr="008356CF">
        <w:rPr>
          <w:rFonts w:ascii="Times New Roman" w:hAnsi="Times New Roman" w:cs="Times New Roman"/>
          <w:sz w:val="24"/>
          <w:szCs w:val="24"/>
        </w:rPr>
        <w:t>,</w:t>
      </w:r>
      <w:r w:rsidR="00345F45">
        <w:rPr>
          <w:rFonts w:ascii="Times New Roman" w:hAnsi="Times New Roman" w:cs="Times New Roman"/>
          <w:sz w:val="24"/>
          <w:szCs w:val="24"/>
        </w:rPr>
        <w:t xml:space="preserve"> </w:t>
      </w:r>
      <w:r w:rsidR="002137BE" w:rsidRPr="008356CF">
        <w:rPr>
          <w:rFonts w:ascii="Times New Roman" w:hAnsi="Times New Roman" w:cs="Times New Roman"/>
          <w:sz w:val="24"/>
          <w:szCs w:val="24"/>
        </w:rPr>
        <w:t>lambedura de calha, esfregar o focinho</w:t>
      </w:r>
      <w:r w:rsidR="002F2282">
        <w:rPr>
          <w:rFonts w:ascii="Times New Roman" w:hAnsi="Times New Roman" w:cs="Times New Roman"/>
          <w:sz w:val="24"/>
          <w:szCs w:val="24"/>
        </w:rPr>
        <w:t xml:space="preserve"> e</w:t>
      </w:r>
      <w:r w:rsidR="002137BE" w:rsidRPr="008356CF">
        <w:rPr>
          <w:rFonts w:ascii="Times New Roman" w:hAnsi="Times New Roman" w:cs="Times New Roman"/>
          <w:sz w:val="24"/>
          <w:szCs w:val="24"/>
        </w:rPr>
        <w:t xml:space="preserve"> morder a</w:t>
      </w:r>
      <w:r w:rsidR="002F2282">
        <w:rPr>
          <w:rFonts w:ascii="Times New Roman" w:hAnsi="Times New Roman" w:cs="Times New Roman"/>
          <w:sz w:val="24"/>
          <w:szCs w:val="24"/>
        </w:rPr>
        <w:t>s gaiolas,</w:t>
      </w:r>
      <w:r w:rsidR="002137BE" w:rsidRPr="008356CF">
        <w:rPr>
          <w:rFonts w:ascii="Times New Roman" w:hAnsi="Times New Roman" w:cs="Times New Roman"/>
          <w:sz w:val="24"/>
          <w:szCs w:val="24"/>
        </w:rPr>
        <w:t xml:space="preserve"> </w:t>
      </w:r>
      <w:r w:rsidR="002F2282">
        <w:rPr>
          <w:rFonts w:ascii="Times New Roman" w:hAnsi="Times New Roman" w:cs="Times New Roman"/>
          <w:sz w:val="24"/>
          <w:szCs w:val="24"/>
        </w:rPr>
        <w:t>provocam condições de estresse</w:t>
      </w:r>
      <w:r w:rsidR="006D261D">
        <w:rPr>
          <w:rFonts w:ascii="Times New Roman" w:hAnsi="Times New Roman" w:cs="Times New Roman"/>
          <w:sz w:val="24"/>
          <w:szCs w:val="24"/>
        </w:rPr>
        <w:t xml:space="preserve">, afetando </w:t>
      </w:r>
      <w:r w:rsidR="002F2282">
        <w:rPr>
          <w:rFonts w:ascii="Times New Roman" w:hAnsi="Times New Roman" w:cs="Times New Roman"/>
          <w:sz w:val="24"/>
          <w:szCs w:val="24"/>
        </w:rPr>
        <w:t>negativamente o bem-estar dos animais</w:t>
      </w:r>
      <w:r w:rsidR="00493C89">
        <w:rPr>
          <w:rFonts w:ascii="Times New Roman" w:hAnsi="Times New Roman" w:cs="Times New Roman"/>
          <w:sz w:val="24"/>
          <w:szCs w:val="24"/>
        </w:rPr>
        <w:t xml:space="preserve"> (</w:t>
      </w:r>
      <w:proofErr w:type="spellStart"/>
      <w:r w:rsidR="00493C89">
        <w:rPr>
          <w:rFonts w:ascii="Times New Roman" w:hAnsi="Times New Roman" w:cs="Times New Roman"/>
          <w:sz w:val="24"/>
          <w:szCs w:val="24"/>
        </w:rPr>
        <w:t>Tatemoto</w:t>
      </w:r>
      <w:proofErr w:type="spellEnd"/>
      <w:r w:rsidR="00493C89">
        <w:rPr>
          <w:rFonts w:ascii="Times New Roman" w:hAnsi="Times New Roman" w:cs="Times New Roman"/>
          <w:sz w:val="24"/>
          <w:szCs w:val="24"/>
        </w:rPr>
        <w:t xml:space="preserve"> et al., 2019)</w:t>
      </w:r>
      <w:r w:rsidR="002137BE" w:rsidRPr="008356CF">
        <w:rPr>
          <w:rFonts w:ascii="Times New Roman" w:hAnsi="Times New Roman" w:cs="Times New Roman"/>
          <w:sz w:val="24"/>
          <w:szCs w:val="24"/>
        </w:rPr>
        <w:t>.</w:t>
      </w:r>
    </w:p>
    <w:p w14:paraId="21423AC4" w14:textId="77777777" w:rsidR="005810B3" w:rsidRDefault="00F1748E" w:rsidP="00D53B1D">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Sendo assim, </w:t>
      </w:r>
      <w:r w:rsidR="003E79D2">
        <w:rPr>
          <w:rFonts w:ascii="Times New Roman" w:hAnsi="Times New Roman" w:cs="Times New Roman"/>
          <w:sz w:val="24"/>
          <w:szCs w:val="24"/>
        </w:rPr>
        <w:t xml:space="preserve">houve uma maior procura por alternativas nutricionais que promovessem a redução da expressão de comportamentos estereotipados </w:t>
      </w:r>
      <w:r w:rsidR="001C3193">
        <w:rPr>
          <w:rFonts w:ascii="Times New Roman" w:hAnsi="Times New Roman" w:cs="Times New Roman"/>
          <w:sz w:val="24"/>
          <w:szCs w:val="24"/>
        </w:rPr>
        <w:t xml:space="preserve">em função </w:t>
      </w:r>
      <w:r w:rsidR="00086566">
        <w:rPr>
          <w:rFonts w:ascii="Times New Roman" w:hAnsi="Times New Roman" w:cs="Times New Roman"/>
          <w:sz w:val="24"/>
          <w:szCs w:val="24"/>
        </w:rPr>
        <w:t xml:space="preserve">de </w:t>
      </w:r>
      <w:r w:rsidR="00086566" w:rsidRPr="008356CF">
        <w:rPr>
          <w:rFonts w:ascii="Times New Roman" w:hAnsi="Times New Roman" w:cs="Times New Roman"/>
          <w:sz w:val="24"/>
          <w:szCs w:val="24"/>
        </w:rPr>
        <w:t>baixo nível de saciedade</w:t>
      </w:r>
      <w:r w:rsidR="003E79D2">
        <w:rPr>
          <w:rFonts w:ascii="Times New Roman" w:hAnsi="Times New Roman" w:cs="Times New Roman"/>
          <w:sz w:val="24"/>
          <w:szCs w:val="24"/>
        </w:rPr>
        <w:t xml:space="preserve">. </w:t>
      </w:r>
      <w:r w:rsidR="00374B74">
        <w:rPr>
          <w:rFonts w:ascii="Times New Roman" w:hAnsi="Times New Roman" w:cs="Times New Roman"/>
          <w:sz w:val="24"/>
          <w:szCs w:val="24"/>
        </w:rPr>
        <w:t>A inclusão de fibra dietética n</w:t>
      </w:r>
      <w:r w:rsidR="00374B74" w:rsidRPr="008356CF">
        <w:rPr>
          <w:rFonts w:ascii="Times New Roman" w:hAnsi="Times New Roman" w:cs="Times New Roman"/>
          <w:sz w:val="24"/>
          <w:szCs w:val="24"/>
        </w:rPr>
        <w:t xml:space="preserve">a </w:t>
      </w:r>
      <w:r w:rsidR="00374B74">
        <w:rPr>
          <w:rFonts w:ascii="Times New Roman" w:hAnsi="Times New Roman" w:cs="Times New Roman"/>
          <w:sz w:val="24"/>
          <w:szCs w:val="24"/>
        </w:rPr>
        <w:t>alimentação de matrizes suínas em gestação tem</w:t>
      </w:r>
      <w:r w:rsidR="003E79D2">
        <w:rPr>
          <w:rFonts w:ascii="Times New Roman" w:hAnsi="Times New Roman" w:cs="Times New Roman"/>
          <w:sz w:val="24"/>
          <w:szCs w:val="24"/>
        </w:rPr>
        <w:t xml:space="preserve"> ganhado ênfase na suinocultura, pois </w:t>
      </w:r>
      <w:r w:rsidR="00374B74">
        <w:rPr>
          <w:rFonts w:ascii="Times New Roman" w:hAnsi="Times New Roman" w:cs="Times New Roman"/>
          <w:sz w:val="24"/>
          <w:szCs w:val="24"/>
        </w:rPr>
        <w:t xml:space="preserve">apresentam resultados promissores para </w:t>
      </w:r>
      <w:r w:rsidR="005B57BE">
        <w:rPr>
          <w:rFonts w:ascii="Times New Roman" w:hAnsi="Times New Roman" w:cs="Times New Roman"/>
          <w:sz w:val="24"/>
          <w:szCs w:val="24"/>
        </w:rPr>
        <w:t>mantença da saciedade durante períodos mais longos após a alimentação</w:t>
      </w:r>
      <w:r w:rsidR="00C07D58" w:rsidRPr="008356CF">
        <w:rPr>
          <w:rFonts w:ascii="Times New Roman" w:hAnsi="Times New Roman" w:cs="Times New Roman"/>
          <w:sz w:val="24"/>
          <w:szCs w:val="24"/>
        </w:rPr>
        <w:t>.</w:t>
      </w:r>
      <w:r w:rsidR="00086AD3">
        <w:rPr>
          <w:rFonts w:ascii="Times New Roman" w:hAnsi="Times New Roman" w:cs="Times New Roman"/>
          <w:sz w:val="24"/>
          <w:szCs w:val="24"/>
        </w:rPr>
        <w:t xml:space="preserve"> Além disso, ao proporcionarem condições de saciedade e consequentemente favorecer o bem-estar animal, </w:t>
      </w:r>
      <w:r w:rsidR="0039487A">
        <w:rPr>
          <w:rFonts w:ascii="Times New Roman" w:hAnsi="Times New Roman" w:cs="Times New Roman"/>
          <w:sz w:val="24"/>
          <w:szCs w:val="24"/>
        </w:rPr>
        <w:t xml:space="preserve">podem contribuir positivamente para </w:t>
      </w:r>
      <w:r w:rsidR="00086AD3">
        <w:rPr>
          <w:rFonts w:ascii="Times New Roman" w:hAnsi="Times New Roman" w:cs="Times New Roman"/>
          <w:sz w:val="24"/>
          <w:szCs w:val="24"/>
        </w:rPr>
        <w:t>maior produtividade dos animais</w:t>
      </w:r>
      <w:r w:rsidR="00B72481">
        <w:rPr>
          <w:rFonts w:ascii="Times New Roman" w:hAnsi="Times New Roman" w:cs="Times New Roman"/>
          <w:sz w:val="24"/>
          <w:szCs w:val="24"/>
        </w:rPr>
        <w:t xml:space="preserve"> (</w:t>
      </w:r>
      <w:r w:rsidR="00493C89" w:rsidRPr="008356CF">
        <w:rPr>
          <w:rFonts w:ascii="Times New Roman" w:hAnsi="Times New Roman" w:cs="Times New Roman"/>
          <w:sz w:val="24"/>
          <w:szCs w:val="24"/>
        </w:rPr>
        <w:t xml:space="preserve">Gaillard </w:t>
      </w:r>
      <w:r w:rsidR="00493C89">
        <w:rPr>
          <w:rFonts w:ascii="Times New Roman" w:hAnsi="Times New Roman" w:cs="Times New Roman"/>
          <w:sz w:val="24"/>
          <w:szCs w:val="24"/>
        </w:rPr>
        <w:t>e</w:t>
      </w:r>
      <w:r w:rsidR="00493C89" w:rsidRPr="008356CF">
        <w:rPr>
          <w:rFonts w:ascii="Times New Roman" w:hAnsi="Times New Roman" w:cs="Times New Roman"/>
          <w:sz w:val="24"/>
          <w:szCs w:val="24"/>
        </w:rPr>
        <w:t xml:space="preserve"> </w:t>
      </w:r>
      <w:proofErr w:type="spellStart"/>
      <w:r w:rsidR="00493C89" w:rsidRPr="008356CF">
        <w:rPr>
          <w:rFonts w:ascii="Times New Roman" w:hAnsi="Times New Roman" w:cs="Times New Roman"/>
          <w:sz w:val="24"/>
          <w:szCs w:val="24"/>
        </w:rPr>
        <w:t>Dourmad</w:t>
      </w:r>
      <w:proofErr w:type="spellEnd"/>
      <w:r w:rsidR="00493C89" w:rsidRPr="008356CF">
        <w:rPr>
          <w:rFonts w:ascii="Times New Roman" w:hAnsi="Times New Roman" w:cs="Times New Roman"/>
          <w:sz w:val="24"/>
          <w:szCs w:val="24"/>
        </w:rPr>
        <w:t>, 2022)</w:t>
      </w:r>
      <w:r w:rsidR="00493C89">
        <w:rPr>
          <w:rFonts w:ascii="Times New Roman" w:hAnsi="Times New Roman" w:cs="Times New Roman"/>
          <w:sz w:val="24"/>
          <w:szCs w:val="24"/>
        </w:rPr>
        <w:t>.</w:t>
      </w:r>
      <w:r w:rsidR="0039487A">
        <w:rPr>
          <w:rFonts w:ascii="Times New Roman" w:hAnsi="Times New Roman" w:cs="Times New Roman"/>
          <w:sz w:val="24"/>
          <w:szCs w:val="24"/>
        </w:rPr>
        <w:t xml:space="preserve"> </w:t>
      </w:r>
    </w:p>
    <w:p w14:paraId="044B2694" w14:textId="77777777" w:rsidR="005810B3" w:rsidRDefault="005810B3" w:rsidP="00150D29">
      <w:pPr>
        <w:spacing w:after="0" w:line="20" w:lineRule="atLeast"/>
        <w:jc w:val="both"/>
        <w:rPr>
          <w:rFonts w:ascii="Times New Roman" w:hAnsi="Times New Roman" w:cs="Times New Roman"/>
          <w:sz w:val="24"/>
          <w:szCs w:val="24"/>
        </w:rPr>
      </w:pPr>
    </w:p>
    <w:p w14:paraId="1DD4213D" w14:textId="04D541D4" w:rsidR="00C877C7" w:rsidRDefault="00BD03AA" w:rsidP="00A26BA8">
      <w:pPr>
        <w:spacing w:line="20" w:lineRule="atLeast"/>
        <w:jc w:val="both"/>
        <w:rPr>
          <w:rFonts w:ascii="Times New Roman" w:hAnsi="Times New Roman" w:cs="Times New Roman"/>
          <w:sz w:val="24"/>
          <w:szCs w:val="24"/>
        </w:rPr>
      </w:pPr>
      <w:r>
        <w:rPr>
          <w:rFonts w:ascii="Times New Roman" w:hAnsi="Times New Roman" w:cs="Times New Roman"/>
          <w:b/>
          <w:bCs/>
          <w:sz w:val="24"/>
          <w:szCs w:val="24"/>
        </w:rPr>
        <w:t>REVISÃO DE LITERATURA</w:t>
      </w:r>
    </w:p>
    <w:p w14:paraId="6CD52D17" w14:textId="77777777" w:rsidR="00A26BA8" w:rsidRDefault="005C719D" w:rsidP="00A26BA8">
      <w:pPr>
        <w:spacing w:after="0" w:line="20" w:lineRule="atLeast"/>
        <w:ind w:firstLine="709"/>
        <w:jc w:val="both"/>
        <w:rPr>
          <w:rFonts w:ascii="Times New Roman" w:hAnsi="Times New Roman" w:cs="Times New Roman"/>
          <w:sz w:val="24"/>
          <w:szCs w:val="24"/>
        </w:rPr>
      </w:pPr>
      <w:r w:rsidRPr="008356CF">
        <w:rPr>
          <w:rFonts w:ascii="Times New Roman" w:hAnsi="Times New Roman" w:cs="Times New Roman"/>
          <w:sz w:val="24"/>
          <w:szCs w:val="24"/>
        </w:rPr>
        <w:t xml:space="preserve">Desde muito antes, pesquisadores buscavam através das fibras mitigar os efeitos provocados pela ausência da saciedade em suínos, as quais já apresentavam efeitos no comportamento dos animais, demonstrando redução das estereotipias. </w:t>
      </w:r>
      <w:r w:rsidR="005479B6">
        <w:rPr>
          <w:rFonts w:ascii="Times New Roman" w:hAnsi="Times New Roman" w:cs="Times New Roman"/>
          <w:sz w:val="24"/>
          <w:szCs w:val="24"/>
        </w:rPr>
        <w:t xml:space="preserve">Ao chegarem no intestino grosso, as fibras sofrem fermentação microbiana, </w:t>
      </w:r>
      <w:r w:rsidR="0021283A">
        <w:rPr>
          <w:rFonts w:ascii="Times New Roman" w:hAnsi="Times New Roman" w:cs="Times New Roman"/>
          <w:sz w:val="24"/>
          <w:szCs w:val="24"/>
        </w:rPr>
        <w:t xml:space="preserve">promovendo então a síntese de </w:t>
      </w:r>
      <w:r w:rsidR="005479B6" w:rsidRPr="008356CF">
        <w:rPr>
          <w:rFonts w:ascii="Times New Roman" w:hAnsi="Times New Roman" w:cs="Times New Roman"/>
          <w:sz w:val="24"/>
          <w:szCs w:val="24"/>
        </w:rPr>
        <w:t xml:space="preserve">ácidos graxos de cadeia </w:t>
      </w:r>
      <w:r w:rsidR="0021283A">
        <w:rPr>
          <w:rFonts w:ascii="Times New Roman" w:hAnsi="Times New Roman" w:cs="Times New Roman"/>
          <w:sz w:val="24"/>
          <w:szCs w:val="24"/>
        </w:rPr>
        <w:t>curta</w:t>
      </w:r>
      <w:r w:rsidR="0031111F">
        <w:rPr>
          <w:rFonts w:ascii="Times New Roman" w:hAnsi="Times New Roman" w:cs="Times New Roman"/>
          <w:sz w:val="24"/>
          <w:szCs w:val="24"/>
        </w:rPr>
        <w:t xml:space="preserve"> (AGCC)</w:t>
      </w:r>
      <w:r w:rsidR="0021283A">
        <w:rPr>
          <w:rFonts w:ascii="Times New Roman" w:hAnsi="Times New Roman" w:cs="Times New Roman"/>
          <w:sz w:val="24"/>
          <w:szCs w:val="24"/>
        </w:rPr>
        <w:t xml:space="preserve">, os quais são responsáveis por fornecer energia extra ao organismo animal, garantindo </w:t>
      </w:r>
      <w:r w:rsidRPr="008356CF">
        <w:rPr>
          <w:rFonts w:ascii="Times New Roman" w:hAnsi="Times New Roman" w:cs="Times New Roman"/>
          <w:sz w:val="24"/>
          <w:szCs w:val="24"/>
        </w:rPr>
        <w:t>maior saciedade (</w:t>
      </w:r>
      <w:proofErr w:type="spellStart"/>
      <w:r w:rsidRPr="008356CF">
        <w:rPr>
          <w:rFonts w:ascii="Times New Roman" w:hAnsi="Times New Roman" w:cs="Times New Roman"/>
          <w:sz w:val="24"/>
          <w:szCs w:val="24"/>
        </w:rPr>
        <w:t>Weng</w:t>
      </w:r>
      <w:proofErr w:type="spellEnd"/>
      <w:r w:rsidRPr="008356CF">
        <w:rPr>
          <w:rFonts w:ascii="Times New Roman" w:hAnsi="Times New Roman" w:cs="Times New Roman"/>
          <w:sz w:val="24"/>
          <w:szCs w:val="24"/>
        </w:rPr>
        <w:t xml:space="preserve">, 2020). </w:t>
      </w:r>
    </w:p>
    <w:p w14:paraId="2222845D" w14:textId="642B5127" w:rsidR="00C877C7" w:rsidRDefault="005C719D" w:rsidP="00A26BA8">
      <w:pPr>
        <w:spacing w:after="0" w:line="20" w:lineRule="atLeast"/>
        <w:ind w:firstLine="709"/>
        <w:jc w:val="both"/>
        <w:rPr>
          <w:rFonts w:ascii="Times New Roman" w:hAnsi="Times New Roman" w:cs="Times New Roman"/>
          <w:sz w:val="24"/>
          <w:szCs w:val="24"/>
        </w:rPr>
      </w:pPr>
      <w:r w:rsidRPr="008356CF">
        <w:rPr>
          <w:rFonts w:ascii="Times New Roman" w:hAnsi="Times New Roman" w:cs="Times New Roman"/>
          <w:color w:val="000000" w:themeColor="text1"/>
          <w:sz w:val="24"/>
          <w:szCs w:val="24"/>
        </w:rPr>
        <w:lastRenderedPageBreak/>
        <w:t xml:space="preserve">Os AGCC inibem os receptores acoplados a proteína G, as quais são ativadas para regular a liberação do peptídeo 1, semelhante ao glucagon (GLP-1), o qual atua com ação hipoglicemiante, exercendo ação </w:t>
      </w:r>
      <w:proofErr w:type="spellStart"/>
      <w:r w:rsidRPr="008356CF">
        <w:rPr>
          <w:rFonts w:ascii="Times New Roman" w:hAnsi="Times New Roman" w:cs="Times New Roman"/>
          <w:color w:val="000000" w:themeColor="text1"/>
          <w:sz w:val="24"/>
          <w:szCs w:val="24"/>
        </w:rPr>
        <w:t>insulinotrópica</w:t>
      </w:r>
      <w:proofErr w:type="spellEnd"/>
      <w:r w:rsidRPr="008356CF">
        <w:rPr>
          <w:rFonts w:ascii="Times New Roman" w:hAnsi="Times New Roman" w:cs="Times New Roman"/>
          <w:color w:val="000000" w:themeColor="text1"/>
          <w:sz w:val="24"/>
          <w:szCs w:val="24"/>
        </w:rPr>
        <w:t xml:space="preserve"> que inclui estimulação da transcrição do gene da insulina, a sua biossíntese e secreção,</w:t>
      </w:r>
      <w:r w:rsidRPr="008356CF">
        <w:rPr>
          <w:rFonts w:ascii="Times New Roman" w:hAnsi="Times New Roman" w:cs="Times New Roman"/>
          <w:sz w:val="24"/>
          <w:szCs w:val="24"/>
        </w:rPr>
        <w:t xml:space="preserve"> promovendo a saciedade</w:t>
      </w:r>
      <w:r w:rsidR="00FB44DE">
        <w:rPr>
          <w:rFonts w:ascii="Times New Roman" w:hAnsi="Times New Roman" w:cs="Times New Roman"/>
          <w:sz w:val="24"/>
          <w:szCs w:val="24"/>
        </w:rPr>
        <w:t xml:space="preserve">, </w:t>
      </w:r>
      <w:r w:rsidRPr="008356CF">
        <w:rPr>
          <w:rFonts w:ascii="Times New Roman" w:hAnsi="Times New Roman" w:cs="Times New Roman"/>
          <w:sz w:val="24"/>
          <w:szCs w:val="24"/>
        </w:rPr>
        <w:t xml:space="preserve">assim como o </w:t>
      </w:r>
      <w:proofErr w:type="spellStart"/>
      <w:r w:rsidRPr="008356CF">
        <w:rPr>
          <w:rFonts w:ascii="Times New Roman" w:hAnsi="Times New Roman" w:cs="Times New Roman"/>
          <w:sz w:val="24"/>
          <w:szCs w:val="24"/>
        </w:rPr>
        <w:t>neuropeptídeo</w:t>
      </w:r>
      <w:proofErr w:type="spellEnd"/>
      <w:r w:rsidRPr="008356CF">
        <w:rPr>
          <w:rFonts w:ascii="Times New Roman" w:hAnsi="Times New Roman" w:cs="Times New Roman"/>
          <w:sz w:val="24"/>
          <w:szCs w:val="24"/>
        </w:rPr>
        <w:t xml:space="preserve"> Y (</w:t>
      </w:r>
      <w:proofErr w:type="spellStart"/>
      <w:r w:rsidRPr="008356CF">
        <w:rPr>
          <w:rFonts w:ascii="Times New Roman" w:hAnsi="Times New Roman" w:cs="Times New Roman"/>
          <w:sz w:val="24"/>
          <w:szCs w:val="24"/>
        </w:rPr>
        <w:t>Tian</w:t>
      </w:r>
      <w:proofErr w:type="spellEnd"/>
      <w:r w:rsidRPr="008356CF">
        <w:rPr>
          <w:rFonts w:ascii="Times New Roman" w:hAnsi="Times New Roman" w:cs="Times New Roman"/>
          <w:sz w:val="24"/>
          <w:szCs w:val="24"/>
        </w:rPr>
        <w:t xml:space="preserve"> et al., 2020). </w:t>
      </w:r>
      <w:r w:rsidR="00D03154">
        <w:rPr>
          <w:rFonts w:ascii="Times New Roman" w:hAnsi="Times New Roman" w:cs="Times New Roman"/>
          <w:sz w:val="24"/>
          <w:szCs w:val="24"/>
        </w:rPr>
        <w:t xml:space="preserve">Em uma pesquisa, </w:t>
      </w:r>
      <w:r w:rsidR="00D44DAD">
        <w:rPr>
          <w:rFonts w:ascii="Times New Roman" w:hAnsi="Times New Roman" w:cs="Times New Roman"/>
          <w:sz w:val="24"/>
          <w:szCs w:val="24"/>
        </w:rPr>
        <w:t xml:space="preserve">avaliou-se </w:t>
      </w:r>
      <w:r w:rsidRPr="008356CF">
        <w:rPr>
          <w:rFonts w:ascii="Times New Roman" w:hAnsi="Times New Roman" w:cs="Times New Roman"/>
          <w:sz w:val="24"/>
          <w:szCs w:val="24"/>
        </w:rPr>
        <w:t xml:space="preserve">fontes de fibras (amido resistente, polpa de beterraba sacarina e casca de soja) </w:t>
      </w:r>
      <w:r w:rsidR="00D44DAD">
        <w:rPr>
          <w:rFonts w:ascii="Times New Roman" w:hAnsi="Times New Roman" w:cs="Times New Roman"/>
          <w:sz w:val="24"/>
          <w:szCs w:val="24"/>
        </w:rPr>
        <w:t xml:space="preserve">na dieta de porcas gestantes submetidas a restrição alimentar durante toda a fase de gestação. Ao fim, observou-se </w:t>
      </w:r>
      <w:r w:rsidRPr="008356CF">
        <w:rPr>
          <w:rFonts w:ascii="Times New Roman" w:hAnsi="Times New Roman" w:cs="Times New Roman"/>
          <w:sz w:val="24"/>
          <w:szCs w:val="24"/>
        </w:rPr>
        <w:t>efeitos positivos nos tratamentos que continham amido resistente e casca de soja</w:t>
      </w:r>
      <w:r w:rsidR="000D513C">
        <w:rPr>
          <w:rFonts w:ascii="Times New Roman" w:hAnsi="Times New Roman" w:cs="Times New Roman"/>
          <w:sz w:val="24"/>
          <w:szCs w:val="24"/>
        </w:rPr>
        <w:t xml:space="preserve">, pois houve </w:t>
      </w:r>
      <w:r w:rsidRPr="008356CF">
        <w:rPr>
          <w:rFonts w:ascii="Times New Roman" w:hAnsi="Times New Roman" w:cs="Times New Roman"/>
          <w:sz w:val="24"/>
          <w:szCs w:val="24"/>
        </w:rPr>
        <w:t>redução da agressividade e aumento da saciedade</w:t>
      </w:r>
      <w:r w:rsidR="00D44DAD">
        <w:rPr>
          <w:rFonts w:ascii="Times New Roman" w:hAnsi="Times New Roman" w:cs="Times New Roman"/>
          <w:sz w:val="24"/>
          <w:szCs w:val="24"/>
        </w:rPr>
        <w:t xml:space="preserve"> </w:t>
      </w:r>
      <w:r w:rsidR="00D03154">
        <w:rPr>
          <w:rFonts w:ascii="Times New Roman" w:hAnsi="Times New Roman" w:cs="Times New Roman"/>
          <w:sz w:val="24"/>
          <w:szCs w:val="24"/>
        </w:rPr>
        <w:t>(</w:t>
      </w:r>
      <w:proofErr w:type="spellStart"/>
      <w:r w:rsidR="00D03154" w:rsidRPr="008356CF">
        <w:rPr>
          <w:rFonts w:ascii="Times New Roman" w:hAnsi="Times New Roman" w:cs="Times New Roman"/>
          <w:sz w:val="24"/>
          <w:szCs w:val="24"/>
        </w:rPr>
        <w:t>Sapkota</w:t>
      </w:r>
      <w:proofErr w:type="spellEnd"/>
      <w:r w:rsidR="00D03154" w:rsidRPr="008356CF">
        <w:rPr>
          <w:rFonts w:ascii="Times New Roman" w:hAnsi="Times New Roman" w:cs="Times New Roman"/>
          <w:sz w:val="24"/>
          <w:szCs w:val="24"/>
        </w:rPr>
        <w:t xml:space="preserve"> et al., 2016)</w:t>
      </w:r>
      <w:r w:rsidR="00D03154">
        <w:rPr>
          <w:rFonts w:ascii="Times New Roman" w:hAnsi="Times New Roman" w:cs="Times New Roman"/>
          <w:sz w:val="24"/>
          <w:szCs w:val="24"/>
        </w:rPr>
        <w:t xml:space="preserve">. </w:t>
      </w:r>
    </w:p>
    <w:p w14:paraId="211E11EA" w14:textId="1C7ED63D" w:rsidR="005C719D" w:rsidRPr="008356CF" w:rsidRDefault="005C719D" w:rsidP="00A26BA8">
      <w:pPr>
        <w:spacing w:after="0" w:line="20" w:lineRule="atLeast"/>
        <w:ind w:firstLine="708"/>
        <w:jc w:val="both"/>
        <w:rPr>
          <w:rFonts w:ascii="Times New Roman" w:hAnsi="Times New Roman" w:cs="Times New Roman"/>
          <w:sz w:val="24"/>
          <w:szCs w:val="24"/>
        </w:rPr>
      </w:pPr>
      <w:r w:rsidRPr="008356CF">
        <w:rPr>
          <w:rFonts w:ascii="Times New Roman" w:hAnsi="Times New Roman" w:cs="Times New Roman"/>
          <w:sz w:val="24"/>
          <w:szCs w:val="24"/>
        </w:rPr>
        <w:t xml:space="preserve">O aumento da inclusão de fibras na fase de gestação busca equilibrar os níveis nutricionais e de ingestão de ração, assim como </w:t>
      </w:r>
      <w:r w:rsidR="004F56C3">
        <w:rPr>
          <w:rFonts w:ascii="Times New Roman" w:hAnsi="Times New Roman" w:cs="Times New Roman"/>
          <w:sz w:val="24"/>
          <w:szCs w:val="24"/>
        </w:rPr>
        <w:t>reduzir a</w:t>
      </w:r>
      <w:r w:rsidRPr="008356CF">
        <w:rPr>
          <w:rFonts w:ascii="Times New Roman" w:hAnsi="Times New Roman" w:cs="Times New Roman"/>
          <w:sz w:val="24"/>
          <w:szCs w:val="24"/>
        </w:rPr>
        <w:t xml:space="preserve"> variação </w:t>
      </w:r>
      <w:r w:rsidR="004F56C3">
        <w:rPr>
          <w:rFonts w:ascii="Times New Roman" w:hAnsi="Times New Roman" w:cs="Times New Roman"/>
          <w:sz w:val="24"/>
          <w:szCs w:val="24"/>
        </w:rPr>
        <w:t xml:space="preserve">da concentração </w:t>
      </w:r>
      <w:r w:rsidRPr="008356CF">
        <w:rPr>
          <w:rFonts w:ascii="Times New Roman" w:hAnsi="Times New Roman" w:cs="Times New Roman"/>
          <w:sz w:val="24"/>
          <w:szCs w:val="24"/>
        </w:rPr>
        <w:t>d</w:t>
      </w:r>
      <w:r w:rsidR="004F56C3">
        <w:rPr>
          <w:rFonts w:ascii="Times New Roman" w:hAnsi="Times New Roman" w:cs="Times New Roman"/>
          <w:sz w:val="24"/>
          <w:szCs w:val="24"/>
        </w:rPr>
        <w:t xml:space="preserve">os níveis de </w:t>
      </w:r>
      <w:r w:rsidRPr="008356CF">
        <w:rPr>
          <w:rFonts w:ascii="Times New Roman" w:hAnsi="Times New Roman" w:cs="Times New Roman"/>
          <w:sz w:val="24"/>
          <w:szCs w:val="24"/>
        </w:rPr>
        <w:t xml:space="preserve">glicose e insulina durante o período </w:t>
      </w:r>
      <w:r w:rsidR="004F56C3">
        <w:rPr>
          <w:rFonts w:ascii="Times New Roman" w:hAnsi="Times New Roman" w:cs="Times New Roman"/>
          <w:sz w:val="24"/>
          <w:szCs w:val="24"/>
        </w:rPr>
        <w:t>sem alimentação</w:t>
      </w:r>
      <w:r w:rsidRPr="008356CF">
        <w:rPr>
          <w:rFonts w:ascii="Times New Roman" w:hAnsi="Times New Roman" w:cs="Times New Roman"/>
          <w:sz w:val="24"/>
          <w:szCs w:val="24"/>
        </w:rPr>
        <w:t xml:space="preserve">. Efeitos na saciedade em dietas utilizando fibras </w:t>
      </w:r>
      <w:r w:rsidR="001A2090">
        <w:rPr>
          <w:rFonts w:ascii="Times New Roman" w:hAnsi="Times New Roman" w:cs="Times New Roman"/>
          <w:sz w:val="24"/>
          <w:szCs w:val="24"/>
        </w:rPr>
        <w:t>são</w:t>
      </w:r>
      <w:r w:rsidRPr="008356CF">
        <w:rPr>
          <w:rFonts w:ascii="Times New Roman" w:hAnsi="Times New Roman" w:cs="Times New Roman"/>
          <w:sz w:val="24"/>
          <w:szCs w:val="24"/>
        </w:rPr>
        <w:t xml:space="preserve"> oriundo</w:t>
      </w:r>
      <w:r w:rsidR="001A2090">
        <w:rPr>
          <w:rFonts w:ascii="Times New Roman" w:hAnsi="Times New Roman" w:cs="Times New Roman"/>
          <w:sz w:val="24"/>
          <w:szCs w:val="24"/>
        </w:rPr>
        <w:t>s</w:t>
      </w:r>
      <w:r w:rsidRPr="008356CF">
        <w:rPr>
          <w:rFonts w:ascii="Times New Roman" w:hAnsi="Times New Roman" w:cs="Times New Roman"/>
          <w:sz w:val="24"/>
          <w:szCs w:val="24"/>
        </w:rPr>
        <w:t xml:space="preserve"> da dilatação da parede do estômago, promovendo maior tempo de digestão dos ingredientes</w:t>
      </w:r>
      <w:r w:rsidR="001A2090">
        <w:rPr>
          <w:rFonts w:ascii="Times New Roman" w:hAnsi="Times New Roman" w:cs="Times New Roman"/>
          <w:sz w:val="24"/>
          <w:szCs w:val="24"/>
        </w:rPr>
        <w:t xml:space="preserve">. Ainda está </w:t>
      </w:r>
      <w:r w:rsidRPr="008356CF">
        <w:rPr>
          <w:rFonts w:ascii="Times New Roman" w:hAnsi="Times New Roman" w:cs="Times New Roman"/>
          <w:sz w:val="24"/>
          <w:szCs w:val="24"/>
        </w:rPr>
        <w:t>associad</w:t>
      </w:r>
      <w:r w:rsidR="001A2090">
        <w:rPr>
          <w:rFonts w:ascii="Times New Roman" w:hAnsi="Times New Roman" w:cs="Times New Roman"/>
          <w:sz w:val="24"/>
          <w:szCs w:val="24"/>
        </w:rPr>
        <w:t>o</w:t>
      </w:r>
      <w:r w:rsidRPr="008356CF">
        <w:rPr>
          <w:rFonts w:ascii="Times New Roman" w:hAnsi="Times New Roman" w:cs="Times New Roman"/>
          <w:sz w:val="24"/>
          <w:szCs w:val="24"/>
        </w:rPr>
        <w:t xml:space="preserve"> ao tipo de fibra e a taxa de passagem </w:t>
      </w:r>
      <w:r w:rsidR="001A2090">
        <w:rPr>
          <w:rFonts w:ascii="Times New Roman" w:hAnsi="Times New Roman" w:cs="Times New Roman"/>
          <w:sz w:val="24"/>
          <w:szCs w:val="24"/>
        </w:rPr>
        <w:t xml:space="preserve">da mesma </w:t>
      </w:r>
      <w:r w:rsidRPr="008356CF">
        <w:rPr>
          <w:rFonts w:ascii="Times New Roman" w:hAnsi="Times New Roman" w:cs="Times New Roman"/>
          <w:sz w:val="24"/>
          <w:szCs w:val="24"/>
        </w:rPr>
        <w:t xml:space="preserve">no trato gastrointestinal, </w:t>
      </w:r>
      <w:r w:rsidR="001A2090">
        <w:rPr>
          <w:rFonts w:ascii="Times New Roman" w:hAnsi="Times New Roman" w:cs="Times New Roman"/>
          <w:sz w:val="24"/>
          <w:szCs w:val="24"/>
        </w:rPr>
        <w:t xml:space="preserve">o que pode promover </w:t>
      </w:r>
      <w:r w:rsidRPr="008356CF">
        <w:rPr>
          <w:rFonts w:ascii="Times New Roman" w:hAnsi="Times New Roman" w:cs="Times New Roman"/>
          <w:sz w:val="24"/>
          <w:szCs w:val="24"/>
        </w:rPr>
        <w:t xml:space="preserve">maior saciedade </w:t>
      </w:r>
      <w:r w:rsidR="001A2090">
        <w:rPr>
          <w:rFonts w:ascii="Times New Roman" w:hAnsi="Times New Roman" w:cs="Times New Roman"/>
          <w:sz w:val="24"/>
          <w:szCs w:val="24"/>
        </w:rPr>
        <w:t>a</w:t>
      </w:r>
      <w:r w:rsidRPr="008356CF">
        <w:rPr>
          <w:rFonts w:ascii="Times New Roman" w:hAnsi="Times New Roman" w:cs="Times New Roman"/>
          <w:sz w:val="24"/>
          <w:szCs w:val="24"/>
        </w:rPr>
        <w:t>os animais (</w:t>
      </w:r>
      <w:proofErr w:type="spellStart"/>
      <w:r w:rsidR="000569E1" w:rsidRPr="008356CF">
        <w:rPr>
          <w:rFonts w:ascii="Times New Roman" w:hAnsi="Times New Roman" w:cs="Times New Roman"/>
          <w:sz w:val="24"/>
          <w:szCs w:val="24"/>
        </w:rPr>
        <w:t>Yu</w:t>
      </w:r>
      <w:proofErr w:type="spellEnd"/>
      <w:r w:rsidR="000569E1" w:rsidRPr="008356CF">
        <w:rPr>
          <w:rFonts w:ascii="Times New Roman" w:hAnsi="Times New Roman" w:cs="Times New Roman"/>
          <w:sz w:val="24"/>
          <w:szCs w:val="24"/>
        </w:rPr>
        <w:t xml:space="preserve"> et al., 2020</w:t>
      </w:r>
      <w:r w:rsidRPr="008356CF">
        <w:rPr>
          <w:rFonts w:ascii="Times New Roman" w:hAnsi="Times New Roman" w:cs="Times New Roman"/>
          <w:sz w:val="24"/>
          <w:szCs w:val="24"/>
        </w:rPr>
        <w:t>).</w:t>
      </w:r>
    </w:p>
    <w:p w14:paraId="75524CDD" w14:textId="2C65D377" w:rsidR="005C719D" w:rsidRPr="008356CF" w:rsidRDefault="005C719D" w:rsidP="00A26BA8">
      <w:pPr>
        <w:spacing w:after="0" w:line="20" w:lineRule="atLeast"/>
        <w:jc w:val="both"/>
        <w:rPr>
          <w:rFonts w:ascii="Times New Roman" w:hAnsi="Times New Roman" w:cs="Times New Roman"/>
          <w:sz w:val="24"/>
          <w:szCs w:val="24"/>
        </w:rPr>
      </w:pPr>
      <w:r w:rsidRPr="008356CF">
        <w:rPr>
          <w:rFonts w:ascii="Times New Roman" w:hAnsi="Times New Roman" w:cs="Times New Roman"/>
          <w:sz w:val="24"/>
          <w:szCs w:val="24"/>
        </w:rPr>
        <w:tab/>
        <w:t xml:space="preserve">Huang et al. (2020) evidenciaram claramente em estudo que as características físicas </w:t>
      </w:r>
      <w:r w:rsidR="00290AC4">
        <w:rPr>
          <w:rFonts w:ascii="Times New Roman" w:hAnsi="Times New Roman" w:cs="Times New Roman"/>
          <w:sz w:val="24"/>
          <w:szCs w:val="24"/>
        </w:rPr>
        <w:t xml:space="preserve">da fonte fibrosa </w:t>
      </w:r>
      <w:r w:rsidRPr="008356CF">
        <w:rPr>
          <w:rFonts w:ascii="Times New Roman" w:hAnsi="Times New Roman" w:cs="Times New Roman"/>
          <w:sz w:val="24"/>
          <w:szCs w:val="24"/>
        </w:rPr>
        <w:t>influenciam diretamente a disponibilidade de glicose para os animais,</w:t>
      </w:r>
      <w:r w:rsidR="00290AC4">
        <w:rPr>
          <w:rFonts w:ascii="Times New Roman" w:hAnsi="Times New Roman" w:cs="Times New Roman"/>
          <w:sz w:val="24"/>
          <w:szCs w:val="24"/>
        </w:rPr>
        <w:t xml:space="preserve"> pois</w:t>
      </w:r>
      <w:r w:rsidRPr="008356CF">
        <w:rPr>
          <w:rFonts w:ascii="Times New Roman" w:hAnsi="Times New Roman" w:cs="Times New Roman"/>
          <w:sz w:val="24"/>
          <w:szCs w:val="24"/>
        </w:rPr>
        <w:t xml:space="preserve"> ao se utilizar 5% de amido resistente, o qual possui maior capacidade de intumescimento (capacidade de aumentar o seu volume)</w:t>
      </w:r>
      <w:r w:rsidR="00290AC4">
        <w:rPr>
          <w:rFonts w:ascii="Times New Roman" w:hAnsi="Times New Roman" w:cs="Times New Roman"/>
          <w:sz w:val="24"/>
          <w:szCs w:val="24"/>
        </w:rPr>
        <w:t xml:space="preserve">, observaram </w:t>
      </w:r>
      <w:r w:rsidRPr="008356CF">
        <w:rPr>
          <w:rFonts w:ascii="Times New Roman" w:hAnsi="Times New Roman" w:cs="Times New Roman"/>
          <w:sz w:val="24"/>
          <w:szCs w:val="24"/>
        </w:rPr>
        <w:t>maior saciedade pós-prandial</w:t>
      </w:r>
      <w:r w:rsidR="00290AC4">
        <w:rPr>
          <w:rFonts w:ascii="Times New Roman" w:hAnsi="Times New Roman" w:cs="Times New Roman"/>
          <w:sz w:val="24"/>
          <w:szCs w:val="24"/>
        </w:rPr>
        <w:t xml:space="preserve">. Adicionalmente, evidenciou-se a expressão reduzida para </w:t>
      </w:r>
      <w:r w:rsidRPr="008356CF">
        <w:rPr>
          <w:rFonts w:ascii="Times New Roman" w:hAnsi="Times New Roman" w:cs="Times New Roman"/>
          <w:sz w:val="24"/>
          <w:szCs w:val="24"/>
        </w:rPr>
        <w:t>atividades indicativ</w:t>
      </w:r>
      <w:r w:rsidR="00290AC4">
        <w:rPr>
          <w:rFonts w:ascii="Times New Roman" w:hAnsi="Times New Roman" w:cs="Times New Roman"/>
          <w:sz w:val="24"/>
          <w:szCs w:val="24"/>
        </w:rPr>
        <w:t>a</w:t>
      </w:r>
      <w:r w:rsidRPr="008356CF">
        <w:rPr>
          <w:rFonts w:ascii="Times New Roman" w:hAnsi="Times New Roman" w:cs="Times New Roman"/>
          <w:sz w:val="24"/>
          <w:szCs w:val="24"/>
        </w:rPr>
        <w:t xml:space="preserve">s de estresse e menores comportamentos estereotipados. </w:t>
      </w:r>
      <w:r w:rsidR="00290AC4">
        <w:rPr>
          <w:rFonts w:ascii="Times New Roman" w:hAnsi="Times New Roman" w:cs="Times New Roman"/>
          <w:sz w:val="24"/>
          <w:szCs w:val="24"/>
        </w:rPr>
        <w:t>Também</w:t>
      </w:r>
      <w:r w:rsidRPr="008356CF">
        <w:rPr>
          <w:rFonts w:ascii="Times New Roman" w:hAnsi="Times New Roman" w:cs="Times New Roman"/>
          <w:sz w:val="24"/>
          <w:szCs w:val="24"/>
        </w:rPr>
        <w:t xml:space="preserve"> houve influência no aumento de leitões nascidos vivos e queda da </w:t>
      </w:r>
      <w:proofErr w:type="spellStart"/>
      <w:r w:rsidRPr="008356CF">
        <w:rPr>
          <w:rFonts w:ascii="Times New Roman" w:hAnsi="Times New Roman" w:cs="Times New Roman"/>
          <w:sz w:val="24"/>
          <w:szCs w:val="24"/>
        </w:rPr>
        <w:t>natimortalidade</w:t>
      </w:r>
      <w:proofErr w:type="spellEnd"/>
      <w:r w:rsidRPr="008356CF">
        <w:rPr>
          <w:rFonts w:ascii="Times New Roman" w:hAnsi="Times New Roman" w:cs="Times New Roman"/>
          <w:sz w:val="24"/>
          <w:szCs w:val="24"/>
        </w:rPr>
        <w:t xml:space="preserve">.  </w:t>
      </w:r>
    </w:p>
    <w:p w14:paraId="715B9F70" w14:textId="50DF957F" w:rsidR="005C719D" w:rsidRPr="008356CF" w:rsidRDefault="005C719D" w:rsidP="00A26BA8">
      <w:pPr>
        <w:spacing w:after="0" w:line="20" w:lineRule="atLeast"/>
        <w:ind w:firstLine="708"/>
        <w:jc w:val="both"/>
        <w:rPr>
          <w:rFonts w:ascii="Times New Roman" w:hAnsi="Times New Roman" w:cs="Times New Roman"/>
          <w:sz w:val="24"/>
          <w:szCs w:val="24"/>
        </w:rPr>
      </w:pPr>
      <w:proofErr w:type="gramStart"/>
      <w:r w:rsidRPr="008356CF">
        <w:rPr>
          <w:rFonts w:ascii="Times New Roman" w:hAnsi="Times New Roman" w:cs="Times New Roman"/>
          <w:sz w:val="24"/>
          <w:szCs w:val="24"/>
        </w:rPr>
        <w:t>Os efeitos negativos das altas temperaturas na ingestão de alimentos foi</w:t>
      </w:r>
      <w:proofErr w:type="gramEnd"/>
      <w:r w:rsidRPr="008356CF">
        <w:rPr>
          <w:rFonts w:ascii="Times New Roman" w:hAnsi="Times New Roman" w:cs="Times New Roman"/>
          <w:sz w:val="24"/>
          <w:szCs w:val="24"/>
        </w:rPr>
        <w:t xml:space="preserve"> discutido por diversos autores. Oh et al. (2022), avaliando o efeito da inclusão de fontes de fibras para matrizes suínas em estresse térmico, observaram que 6,5% da inclusão total de FDA durante o período de gestação foram refletidos no período de lactação, melhorando o consumo de ração, o desempenho reprodutivo e o crescimento da leitegada. Entretanto, a alta inclusão de fibra deve ser estudada, pois há um aumento da massa visceral dos animais, o que impacta no aumento da produção de calor metabólico. </w:t>
      </w:r>
    </w:p>
    <w:p w14:paraId="40686D1C" w14:textId="78648828" w:rsidR="00E21FC0" w:rsidRDefault="005C719D" w:rsidP="00A26BA8">
      <w:pPr>
        <w:spacing w:after="0" w:line="20" w:lineRule="atLeast"/>
        <w:jc w:val="both"/>
        <w:rPr>
          <w:rFonts w:ascii="Times New Roman" w:hAnsi="Times New Roman" w:cs="Times New Roman"/>
          <w:sz w:val="24"/>
          <w:szCs w:val="24"/>
        </w:rPr>
      </w:pPr>
      <w:r w:rsidRPr="008356CF">
        <w:rPr>
          <w:rFonts w:ascii="Times New Roman" w:hAnsi="Times New Roman" w:cs="Times New Roman"/>
          <w:sz w:val="24"/>
          <w:szCs w:val="24"/>
        </w:rPr>
        <w:tab/>
      </w:r>
      <w:proofErr w:type="spellStart"/>
      <w:r w:rsidRPr="008356CF">
        <w:rPr>
          <w:rFonts w:ascii="Times New Roman" w:hAnsi="Times New Roman" w:cs="Times New Roman"/>
          <w:sz w:val="24"/>
          <w:szCs w:val="24"/>
        </w:rPr>
        <w:t>Oelke</w:t>
      </w:r>
      <w:proofErr w:type="spellEnd"/>
      <w:r w:rsidRPr="008356CF">
        <w:rPr>
          <w:rFonts w:ascii="Times New Roman" w:hAnsi="Times New Roman" w:cs="Times New Roman"/>
          <w:sz w:val="24"/>
          <w:szCs w:val="24"/>
        </w:rPr>
        <w:t xml:space="preserve"> et al. (2018)</w:t>
      </w:r>
      <w:r w:rsidR="006674CE">
        <w:rPr>
          <w:rFonts w:ascii="Times New Roman" w:hAnsi="Times New Roman" w:cs="Times New Roman"/>
          <w:sz w:val="24"/>
          <w:szCs w:val="24"/>
        </w:rPr>
        <w:t>,</w:t>
      </w:r>
      <w:r w:rsidRPr="008356CF">
        <w:rPr>
          <w:rFonts w:ascii="Times New Roman" w:hAnsi="Times New Roman" w:cs="Times New Roman"/>
          <w:sz w:val="24"/>
          <w:szCs w:val="24"/>
        </w:rPr>
        <w:t xml:space="preserve"> também mensurando o efeito da fibra em fêmeas em ambiente </w:t>
      </w:r>
      <w:proofErr w:type="spellStart"/>
      <w:r w:rsidRPr="008356CF">
        <w:rPr>
          <w:rFonts w:ascii="Times New Roman" w:hAnsi="Times New Roman" w:cs="Times New Roman"/>
          <w:sz w:val="24"/>
          <w:szCs w:val="24"/>
        </w:rPr>
        <w:t>termoneutro</w:t>
      </w:r>
      <w:proofErr w:type="spellEnd"/>
      <w:r w:rsidRPr="008356CF">
        <w:rPr>
          <w:rFonts w:ascii="Times New Roman" w:hAnsi="Times New Roman" w:cs="Times New Roman"/>
          <w:sz w:val="24"/>
          <w:szCs w:val="24"/>
        </w:rPr>
        <w:t>, não encontraram efeitos da fibra alimentar na frequência respiratória e temperatura retal. A justificativa se deu em função das matrizes estarem saciadas e movimentarem menos. Os autores citam ainda que as médias das frequências respiratórias foram de 24,7 movimentos/min próximo à zona de conforto, os comportamentos estereotipados também foram reduzidos com a inclusão de fibra</w:t>
      </w:r>
      <w:r w:rsidR="0051467F">
        <w:rPr>
          <w:rFonts w:ascii="Times New Roman" w:hAnsi="Times New Roman" w:cs="Times New Roman"/>
          <w:sz w:val="24"/>
          <w:szCs w:val="24"/>
        </w:rPr>
        <w:t>.</w:t>
      </w:r>
    </w:p>
    <w:p w14:paraId="107B6A94" w14:textId="77777777" w:rsidR="00E21FC0" w:rsidRDefault="00E21FC0" w:rsidP="00A26BA8">
      <w:pPr>
        <w:spacing w:after="0" w:line="20" w:lineRule="atLeast"/>
        <w:jc w:val="both"/>
        <w:rPr>
          <w:rFonts w:ascii="Times New Roman" w:hAnsi="Times New Roman" w:cs="Times New Roman"/>
          <w:sz w:val="24"/>
          <w:szCs w:val="24"/>
        </w:rPr>
      </w:pPr>
    </w:p>
    <w:p w14:paraId="71757637" w14:textId="4DC97460" w:rsidR="006B2470" w:rsidRDefault="00BD03AA" w:rsidP="00A26BA8">
      <w:pPr>
        <w:spacing w:line="20" w:lineRule="atLeast"/>
        <w:jc w:val="both"/>
        <w:rPr>
          <w:rFonts w:ascii="Times New Roman" w:hAnsi="Times New Roman" w:cs="Times New Roman"/>
          <w:b/>
          <w:bCs/>
          <w:sz w:val="24"/>
          <w:szCs w:val="24"/>
        </w:rPr>
      </w:pPr>
      <w:r>
        <w:rPr>
          <w:rFonts w:ascii="Times New Roman" w:hAnsi="Times New Roman" w:cs="Times New Roman"/>
          <w:b/>
          <w:bCs/>
          <w:sz w:val="24"/>
          <w:szCs w:val="24"/>
        </w:rPr>
        <w:t>CONSIDERAÇÕES FINAIS</w:t>
      </w:r>
    </w:p>
    <w:p w14:paraId="0900D205" w14:textId="77777777" w:rsidR="00AA75F0" w:rsidRDefault="00920117" w:rsidP="00A26BA8">
      <w:pPr>
        <w:spacing w:line="20" w:lineRule="atLeast"/>
        <w:jc w:val="both"/>
        <w:rPr>
          <w:rFonts w:ascii="Times New Roman" w:hAnsi="Times New Roman" w:cs="Times New Roman"/>
          <w:sz w:val="24"/>
          <w:szCs w:val="24"/>
        </w:rPr>
      </w:pPr>
      <w:r>
        <w:rPr>
          <w:rFonts w:ascii="Times New Roman" w:hAnsi="Times New Roman" w:cs="Times New Roman"/>
          <w:b/>
          <w:bCs/>
          <w:sz w:val="24"/>
          <w:szCs w:val="24"/>
        </w:rPr>
        <w:tab/>
      </w:r>
      <w:r w:rsidR="006D5CC0">
        <w:rPr>
          <w:rFonts w:ascii="Times New Roman" w:hAnsi="Times New Roman" w:cs="Times New Roman"/>
          <w:sz w:val="24"/>
          <w:szCs w:val="24"/>
        </w:rPr>
        <w:t>A</w:t>
      </w:r>
      <w:r w:rsidRPr="00920117">
        <w:rPr>
          <w:rFonts w:ascii="Times New Roman" w:hAnsi="Times New Roman" w:cs="Times New Roman"/>
          <w:sz w:val="24"/>
          <w:szCs w:val="24"/>
        </w:rPr>
        <w:t xml:space="preserve"> utilização</w:t>
      </w:r>
      <w:r>
        <w:rPr>
          <w:rFonts w:ascii="Times New Roman" w:hAnsi="Times New Roman" w:cs="Times New Roman"/>
          <w:sz w:val="24"/>
          <w:szCs w:val="24"/>
        </w:rPr>
        <w:t xml:space="preserve"> de fibras dietéticas </w:t>
      </w:r>
      <w:r w:rsidR="006D5CC0">
        <w:rPr>
          <w:rFonts w:ascii="Times New Roman" w:hAnsi="Times New Roman" w:cs="Times New Roman"/>
          <w:sz w:val="24"/>
          <w:szCs w:val="24"/>
        </w:rPr>
        <w:t xml:space="preserve">na alimentação de matrizes suínas se apresenta como alternativa benéfica para contornar quadros de baixa saciedade e estresse nos animais, sobretudo em fêmeas durante o período gestacional. Melhorias </w:t>
      </w:r>
      <w:r w:rsidR="00447CCB">
        <w:rPr>
          <w:rFonts w:ascii="Times New Roman" w:hAnsi="Times New Roman" w:cs="Times New Roman"/>
          <w:sz w:val="24"/>
          <w:szCs w:val="24"/>
        </w:rPr>
        <w:t>como aumento na saciedade pós-prandial, redução de comportamentos estereotipados e aumento na produtividade se encontram entre os efeitos benéficos da utilização das fibras alimentares.</w:t>
      </w:r>
    </w:p>
    <w:p w14:paraId="49B8AC89" w14:textId="77777777" w:rsidR="00AA75F0" w:rsidRDefault="00AA75F0" w:rsidP="008229DF">
      <w:pPr>
        <w:spacing w:after="0" w:line="20" w:lineRule="atLeast"/>
        <w:jc w:val="both"/>
        <w:rPr>
          <w:rFonts w:ascii="Times New Roman" w:hAnsi="Times New Roman" w:cs="Times New Roman"/>
          <w:sz w:val="24"/>
          <w:szCs w:val="24"/>
        </w:rPr>
      </w:pPr>
    </w:p>
    <w:p w14:paraId="646908AB" w14:textId="77777777" w:rsidR="00AA75F0" w:rsidRPr="00D263FF" w:rsidRDefault="00BD03AA" w:rsidP="00AA75F0">
      <w:pPr>
        <w:spacing w:after="0" w:line="20" w:lineRule="atLeast"/>
        <w:jc w:val="both"/>
        <w:rPr>
          <w:rFonts w:ascii="Times New Roman" w:hAnsi="Times New Roman" w:cs="Times New Roman"/>
          <w:sz w:val="24"/>
          <w:szCs w:val="24"/>
          <w:lang w:val="en-US"/>
        </w:rPr>
      </w:pPr>
      <w:r w:rsidRPr="00D96AE1">
        <w:rPr>
          <w:rFonts w:ascii="Times New Roman" w:hAnsi="Times New Roman" w:cs="Times New Roman"/>
          <w:b/>
          <w:bCs/>
          <w:sz w:val="24"/>
          <w:szCs w:val="24"/>
          <w:lang w:val="en-US"/>
        </w:rPr>
        <w:t>REFERÊNCIAS</w:t>
      </w:r>
      <w:r w:rsidR="008A2538" w:rsidRPr="00D96AE1">
        <w:rPr>
          <w:rFonts w:ascii="Times New Roman" w:hAnsi="Times New Roman" w:cs="Times New Roman"/>
          <w:b/>
          <w:bCs/>
          <w:sz w:val="24"/>
          <w:szCs w:val="24"/>
          <w:lang w:val="en-US"/>
        </w:rPr>
        <w:t xml:space="preserve"> BIBLIOFRÁFICAS</w:t>
      </w:r>
    </w:p>
    <w:p w14:paraId="0AAB8793" w14:textId="77777777" w:rsidR="00AA75F0" w:rsidRPr="00D263FF" w:rsidRDefault="00AA75F0" w:rsidP="00AA75F0">
      <w:pPr>
        <w:spacing w:after="0" w:line="20" w:lineRule="atLeast"/>
        <w:jc w:val="both"/>
        <w:rPr>
          <w:rFonts w:ascii="Times New Roman" w:hAnsi="Times New Roman" w:cs="Times New Roman"/>
          <w:sz w:val="24"/>
          <w:szCs w:val="24"/>
          <w:lang w:val="en-US"/>
        </w:rPr>
      </w:pPr>
    </w:p>
    <w:p w14:paraId="1A1317B2" w14:textId="717CBA30" w:rsidR="00AA75F0" w:rsidRDefault="00AA75F0" w:rsidP="00AA75F0">
      <w:pPr>
        <w:spacing w:after="0" w:line="20" w:lineRule="atLeast"/>
        <w:jc w:val="both"/>
        <w:rPr>
          <w:rFonts w:ascii="Times New Roman" w:eastAsia="Times New Roman" w:hAnsi="Times New Roman" w:cs="Times New Roman"/>
          <w:sz w:val="24"/>
          <w:szCs w:val="24"/>
          <w:lang w:val="en-US" w:eastAsia="pt-BR"/>
        </w:rPr>
      </w:pPr>
      <w:r w:rsidRPr="008229DF">
        <w:rPr>
          <w:rFonts w:ascii="Times New Roman" w:eastAsia="Times New Roman" w:hAnsi="Times New Roman" w:cs="Times New Roman"/>
          <w:sz w:val="24"/>
          <w:szCs w:val="24"/>
          <w:lang w:val="en-US" w:eastAsia="pt-BR"/>
        </w:rPr>
        <w:t xml:space="preserve">GAILLARD, C.; DOURMAD, J.Y. Application of a precision feeding strategy for gestating sows. </w:t>
      </w:r>
      <w:r w:rsidRPr="008229DF">
        <w:rPr>
          <w:rFonts w:ascii="Times New Roman" w:eastAsia="Times New Roman" w:hAnsi="Times New Roman" w:cs="Times New Roman"/>
          <w:bCs/>
          <w:i/>
          <w:sz w:val="24"/>
          <w:szCs w:val="24"/>
          <w:lang w:val="en-US" w:eastAsia="pt-BR"/>
        </w:rPr>
        <w:t>Anim. Feed Sci. Technol.</w:t>
      </w:r>
      <w:r w:rsidRPr="008229DF">
        <w:rPr>
          <w:rFonts w:ascii="Times New Roman" w:eastAsia="Times New Roman" w:hAnsi="Times New Roman" w:cs="Times New Roman"/>
          <w:i/>
          <w:sz w:val="24"/>
          <w:szCs w:val="24"/>
          <w:lang w:val="en-US" w:eastAsia="pt-BR"/>
        </w:rPr>
        <w:t>,</w:t>
      </w:r>
      <w:r w:rsidRPr="008229DF">
        <w:rPr>
          <w:rFonts w:ascii="Times New Roman" w:eastAsia="Times New Roman" w:hAnsi="Times New Roman" w:cs="Times New Roman"/>
          <w:sz w:val="24"/>
          <w:szCs w:val="24"/>
          <w:lang w:val="en-US" w:eastAsia="pt-BR"/>
        </w:rPr>
        <w:t xml:space="preserve"> v.287, n.5, p.1-13, 2022.</w:t>
      </w:r>
    </w:p>
    <w:p w14:paraId="58FFAE95" w14:textId="77777777" w:rsidR="00AA75F0" w:rsidRPr="00D263FF" w:rsidRDefault="00AA75F0" w:rsidP="00AA75F0">
      <w:pPr>
        <w:spacing w:after="0" w:line="20" w:lineRule="atLeast"/>
        <w:jc w:val="both"/>
        <w:rPr>
          <w:rFonts w:ascii="Times New Roman" w:hAnsi="Times New Roman" w:cs="Times New Roman"/>
          <w:sz w:val="24"/>
          <w:szCs w:val="24"/>
          <w:lang w:val="en-US"/>
        </w:rPr>
      </w:pPr>
    </w:p>
    <w:p w14:paraId="6980BC69" w14:textId="63D980BD" w:rsidR="00AA75F0" w:rsidRDefault="00AA75F0" w:rsidP="00AA75F0">
      <w:pPr>
        <w:spacing w:after="0" w:line="240" w:lineRule="auto"/>
        <w:jc w:val="both"/>
        <w:rPr>
          <w:rFonts w:ascii="Times New Roman" w:eastAsia="Times New Roman" w:hAnsi="Times New Roman" w:cs="Times New Roman"/>
          <w:sz w:val="24"/>
          <w:szCs w:val="24"/>
          <w:lang w:val="en-US" w:eastAsia="pt-BR"/>
        </w:rPr>
      </w:pPr>
      <w:r w:rsidRPr="008229DF">
        <w:rPr>
          <w:rFonts w:ascii="Times New Roman" w:eastAsia="Times New Roman" w:hAnsi="Times New Roman" w:cs="Times New Roman"/>
          <w:sz w:val="24"/>
          <w:szCs w:val="24"/>
          <w:lang w:val="es-ES" w:eastAsia="pt-BR"/>
        </w:rPr>
        <w:lastRenderedPageBreak/>
        <w:t xml:space="preserve">HUANG, S.; WEI, J.; YU, H. et al. 2020. </w:t>
      </w:r>
      <w:r w:rsidRPr="008229DF">
        <w:rPr>
          <w:rFonts w:ascii="Times New Roman" w:eastAsia="Times New Roman" w:hAnsi="Times New Roman" w:cs="Times New Roman"/>
          <w:sz w:val="24"/>
          <w:szCs w:val="24"/>
          <w:lang w:val="en-US" w:eastAsia="pt-BR"/>
        </w:rPr>
        <w:t xml:space="preserve">Effects of dietary fiber sources during gestation on stress status, abnormal behaviors and reproductive performance of sows. </w:t>
      </w:r>
      <w:r w:rsidRPr="008229DF">
        <w:rPr>
          <w:rFonts w:ascii="Times New Roman" w:eastAsia="Times New Roman" w:hAnsi="Times New Roman" w:cs="Times New Roman"/>
          <w:bCs/>
          <w:i/>
          <w:sz w:val="24"/>
          <w:szCs w:val="24"/>
          <w:lang w:val="en-US" w:eastAsia="pt-BR"/>
        </w:rPr>
        <w:t>Animals</w:t>
      </w:r>
      <w:r w:rsidRPr="008229DF">
        <w:rPr>
          <w:rFonts w:ascii="Times New Roman" w:eastAsia="Times New Roman" w:hAnsi="Times New Roman" w:cs="Times New Roman"/>
          <w:sz w:val="24"/>
          <w:szCs w:val="24"/>
          <w:lang w:val="en-US" w:eastAsia="pt-BR"/>
        </w:rPr>
        <w:t>, v.10, n.1, p.1-15, 2020.</w:t>
      </w:r>
    </w:p>
    <w:p w14:paraId="2A2CC11B" w14:textId="77777777" w:rsidR="00AA75F0" w:rsidRPr="00D263FF" w:rsidRDefault="00AA75F0" w:rsidP="00AA75F0">
      <w:pPr>
        <w:spacing w:after="0" w:line="240" w:lineRule="auto"/>
        <w:jc w:val="both"/>
        <w:rPr>
          <w:rFonts w:ascii="Times New Roman" w:hAnsi="Times New Roman" w:cs="Times New Roman"/>
          <w:sz w:val="24"/>
          <w:szCs w:val="24"/>
          <w:lang w:val="en-US"/>
        </w:rPr>
      </w:pPr>
    </w:p>
    <w:p w14:paraId="0AC9038E" w14:textId="11F8F89C" w:rsidR="00AA75F0" w:rsidRDefault="00AA75F0" w:rsidP="00AA75F0">
      <w:pPr>
        <w:spacing w:after="0" w:line="240" w:lineRule="auto"/>
        <w:jc w:val="both"/>
        <w:rPr>
          <w:rFonts w:ascii="Times New Roman" w:eastAsia="Times New Roman" w:hAnsi="Times New Roman" w:cs="Times New Roman"/>
          <w:sz w:val="24"/>
          <w:szCs w:val="24"/>
          <w:lang w:val="en-US" w:eastAsia="pt-BR"/>
        </w:rPr>
      </w:pPr>
      <w:r w:rsidRPr="008229DF">
        <w:rPr>
          <w:rFonts w:ascii="Times New Roman" w:eastAsia="Times New Roman" w:hAnsi="Times New Roman" w:cs="Times New Roman"/>
          <w:sz w:val="24"/>
          <w:szCs w:val="24"/>
          <w:lang w:val="en-US" w:eastAsia="pt-BR"/>
        </w:rPr>
        <w:t xml:space="preserve">OELKE, C.A.; BERNARDI, M.L.; NUNES, P.R. et al. Physiological and behavioral response of sows fed with different levels of dietary fiber during gestation. </w:t>
      </w:r>
      <w:r w:rsidRPr="008229DF">
        <w:rPr>
          <w:rFonts w:ascii="Times New Roman" w:eastAsia="Times New Roman" w:hAnsi="Times New Roman" w:cs="Times New Roman"/>
          <w:bCs/>
          <w:i/>
          <w:sz w:val="24"/>
          <w:szCs w:val="24"/>
          <w:lang w:val="en-US" w:eastAsia="pt-BR"/>
        </w:rPr>
        <w:t xml:space="preserve">J. Vet. </w:t>
      </w:r>
      <w:proofErr w:type="spellStart"/>
      <w:r w:rsidRPr="008229DF">
        <w:rPr>
          <w:rFonts w:ascii="Times New Roman" w:eastAsia="Times New Roman" w:hAnsi="Times New Roman" w:cs="Times New Roman"/>
          <w:bCs/>
          <w:i/>
          <w:sz w:val="24"/>
          <w:szCs w:val="24"/>
          <w:lang w:val="en-US" w:eastAsia="pt-BR"/>
        </w:rPr>
        <w:t>Beh</w:t>
      </w:r>
      <w:proofErr w:type="spellEnd"/>
      <w:r w:rsidRPr="008229DF">
        <w:rPr>
          <w:rFonts w:ascii="Times New Roman" w:eastAsia="Times New Roman" w:hAnsi="Times New Roman" w:cs="Times New Roman"/>
          <w:bCs/>
          <w:i/>
          <w:sz w:val="24"/>
          <w:szCs w:val="24"/>
          <w:lang w:val="en-US" w:eastAsia="pt-BR"/>
        </w:rPr>
        <w:t>.</w:t>
      </w:r>
      <w:r w:rsidRPr="008229DF">
        <w:rPr>
          <w:rFonts w:ascii="Times New Roman" w:eastAsia="Times New Roman" w:hAnsi="Times New Roman" w:cs="Times New Roman"/>
          <w:i/>
          <w:sz w:val="24"/>
          <w:szCs w:val="24"/>
          <w:lang w:val="en-US" w:eastAsia="pt-BR"/>
        </w:rPr>
        <w:t>,</w:t>
      </w:r>
      <w:r w:rsidRPr="008229DF">
        <w:rPr>
          <w:rFonts w:ascii="Times New Roman" w:eastAsia="Times New Roman" w:hAnsi="Times New Roman" w:cs="Times New Roman"/>
          <w:sz w:val="24"/>
          <w:szCs w:val="24"/>
          <w:lang w:val="en-US" w:eastAsia="pt-BR"/>
        </w:rPr>
        <w:t xml:space="preserve"> v.28, n.11, p.54–57, 2018.</w:t>
      </w:r>
    </w:p>
    <w:p w14:paraId="17663D4F" w14:textId="77777777" w:rsidR="00AA75F0" w:rsidRPr="008229DF" w:rsidRDefault="00AA75F0" w:rsidP="00AA75F0">
      <w:pPr>
        <w:spacing w:after="0" w:line="240" w:lineRule="auto"/>
        <w:jc w:val="both"/>
        <w:rPr>
          <w:rFonts w:ascii="Times New Roman" w:hAnsi="Times New Roman" w:cs="Times New Roman"/>
          <w:sz w:val="24"/>
          <w:szCs w:val="24"/>
          <w:lang w:val="en-US"/>
        </w:rPr>
      </w:pPr>
    </w:p>
    <w:p w14:paraId="5C9A1848" w14:textId="484AC1DC" w:rsidR="00AA75F0" w:rsidRDefault="00AA75F0" w:rsidP="00AA75F0">
      <w:pPr>
        <w:spacing w:after="0" w:line="240" w:lineRule="auto"/>
        <w:jc w:val="both"/>
        <w:rPr>
          <w:rFonts w:ascii="Times New Roman" w:eastAsia="Times New Roman" w:hAnsi="Times New Roman" w:cs="Times New Roman"/>
          <w:sz w:val="24"/>
          <w:szCs w:val="24"/>
          <w:lang w:val="es-ES" w:eastAsia="pt-BR"/>
        </w:rPr>
      </w:pPr>
      <w:r w:rsidRPr="008229DF">
        <w:rPr>
          <w:rFonts w:ascii="Times New Roman" w:eastAsia="Times New Roman" w:hAnsi="Times New Roman" w:cs="Times New Roman"/>
          <w:sz w:val="24"/>
          <w:szCs w:val="24"/>
          <w:lang w:val="en-US" w:eastAsia="pt-BR"/>
        </w:rPr>
        <w:t xml:space="preserve">OH, S.; HOSSEINDOUST, A.; HA, S. et al. Metabolic responses of dietary fiber during heat stress: effects on reproductive performance and stress level of gestating sows. </w:t>
      </w:r>
      <w:proofErr w:type="spellStart"/>
      <w:r w:rsidRPr="008229DF">
        <w:rPr>
          <w:rFonts w:ascii="Times New Roman" w:eastAsia="Times New Roman" w:hAnsi="Times New Roman" w:cs="Times New Roman"/>
          <w:bCs/>
          <w:i/>
          <w:sz w:val="24"/>
          <w:szCs w:val="24"/>
          <w:lang w:val="es-ES" w:eastAsia="pt-BR"/>
        </w:rPr>
        <w:t>Metabolites</w:t>
      </w:r>
      <w:proofErr w:type="spellEnd"/>
      <w:r w:rsidRPr="008229DF">
        <w:rPr>
          <w:rFonts w:ascii="Times New Roman" w:eastAsia="Times New Roman" w:hAnsi="Times New Roman" w:cs="Times New Roman"/>
          <w:sz w:val="24"/>
          <w:szCs w:val="24"/>
          <w:lang w:val="es-ES" w:eastAsia="pt-BR"/>
        </w:rPr>
        <w:t xml:space="preserve">, v.12, n.4, p.1-16, 2022. </w:t>
      </w:r>
    </w:p>
    <w:p w14:paraId="76FBFDAB" w14:textId="77777777" w:rsidR="00AA75F0" w:rsidRPr="008229DF" w:rsidRDefault="00AA75F0" w:rsidP="00AA75F0">
      <w:pPr>
        <w:spacing w:after="0" w:line="240" w:lineRule="auto"/>
        <w:jc w:val="both"/>
        <w:rPr>
          <w:rFonts w:ascii="Times New Roman" w:hAnsi="Times New Roman" w:cs="Times New Roman"/>
          <w:sz w:val="24"/>
          <w:szCs w:val="24"/>
          <w:lang w:val="es-ES"/>
        </w:rPr>
      </w:pPr>
    </w:p>
    <w:p w14:paraId="1EA256C1" w14:textId="3B91C267" w:rsidR="00AA75F0" w:rsidRDefault="00AA75F0" w:rsidP="00AA75F0">
      <w:pPr>
        <w:spacing w:after="0" w:line="240" w:lineRule="auto"/>
        <w:jc w:val="both"/>
        <w:rPr>
          <w:rFonts w:ascii="Times New Roman" w:hAnsi="Times New Roman" w:cs="Times New Roman"/>
          <w:sz w:val="24"/>
          <w:szCs w:val="24"/>
          <w:lang w:val="en-US"/>
        </w:rPr>
      </w:pPr>
      <w:r w:rsidRPr="008229DF">
        <w:rPr>
          <w:rFonts w:ascii="Times New Roman" w:hAnsi="Times New Roman" w:cs="Times New Roman"/>
          <w:sz w:val="24"/>
          <w:szCs w:val="24"/>
          <w:lang w:val="en-US"/>
        </w:rPr>
        <w:t xml:space="preserve">SAPKOTA, A.; MARCHANT-FORDE, J.N.; RICHERT, B.T.; LAY JR, D.C. Including dietary fiber and resistant starch to increase satiety and reduce aggression in gestating sows. </w:t>
      </w:r>
      <w:r w:rsidRPr="008229DF">
        <w:rPr>
          <w:rFonts w:ascii="Times New Roman" w:hAnsi="Times New Roman" w:cs="Times New Roman"/>
          <w:bCs/>
          <w:i/>
          <w:sz w:val="24"/>
          <w:szCs w:val="24"/>
          <w:lang w:val="en-US"/>
        </w:rPr>
        <w:t>J</w:t>
      </w:r>
      <w:r w:rsidR="0049587A">
        <w:rPr>
          <w:rFonts w:ascii="Times New Roman" w:hAnsi="Times New Roman" w:cs="Times New Roman"/>
          <w:bCs/>
          <w:i/>
          <w:sz w:val="24"/>
          <w:szCs w:val="24"/>
          <w:lang w:val="en-US"/>
        </w:rPr>
        <w:t>.</w:t>
      </w:r>
      <w:r w:rsidRPr="008229DF">
        <w:rPr>
          <w:rFonts w:ascii="Times New Roman" w:hAnsi="Times New Roman" w:cs="Times New Roman"/>
          <w:bCs/>
          <w:i/>
          <w:sz w:val="24"/>
          <w:szCs w:val="24"/>
          <w:lang w:val="en-US"/>
        </w:rPr>
        <w:t xml:space="preserve"> Anim</w:t>
      </w:r>
      <w:r w:rsidR="0049587A">
        <w:rPr>
          <w:rFonts w:ascii="Times New Roman" w:hAnsi="Times New Roman" w:cs="Times New Roman"/>
          <w:bCs/>
          <w:i/>
          <w:sz w:val="24"/>
          <w:szCs w:val="24"/>
          <w:lang w:val="en-US"/>
        </w:rPr>
        <w:t>.</w:t>
      </w:r>
      <w:r w:rsidRPr="008229DF">
        <w:rPr>
          <w:rFonts w:ascii="Times New Roman" w:hAnsi="Times New Roman" w:cs="Times New Roman"/>
          <w:bCs/>
          <w:i/>
          <w:sz w:val="24"/>
          <w:szCs w:val="24"/>
          <w:lang w:val="en-US"/>
        </w:rPr>
        <w:t xml:space="preserve"> Sci</w:t>
      </w:r>
      <w:r w:rsidR="0049587A">
        <w:rPr>
          <w:rFonts w:ascii="Times New Roman" w:hAnsi="Times New Roman" w:cs="Times New Roman"/>
          <w:bCs/>
          <w:i/>
          <w:sz w:val="24"/>
          <w:szCs w:val="24"/>
          <w:lang w:val="en-US"/>
        </w:rPr>
        <w:t>.</w:t>
      </w:r>
      <w:r w:rsidRPr="008229DF">
        <w:rPr>
          <w:rFonts w:ascii="Times New Roman" w:hAnsi="Times New Roman" w:cs="Times New Roman"/>
          <w:sz w:val="24"/>
          <w:szCs w:val="24"/>
          <w:lang w:val="en-US"/>
        </w:rPr>
        <w:t xml:space="preserve">, v.94, n.5, p.2117–2127, 2016. </w:t>
      </w:r>
    </w:p>
    <w:p w14:paraId="6C224B4B" w14:textId="77777777" w:rsidR="00AA75F0" w:rsidRPr="008229DF" w:rsidRDefault="00AA75F0" w:rsidP="00AA75F0">
      <w:pPr>
        <w:spacing w:after="0" w:line="240" w:lineRule="auto"/>
        <w:jc w:val="both"/>
        <w:rPr>
          <w:rFonts w:ascii="Times New Roman" w:hAnsi="Times New Roman" w:cs="Times New Roman"/>
          <w:sz w:val="24"/>
          <w:szCs w:val="24"/>
          <w:lang w:val="en-US"/>
        </w:rPr>
      </w:pPr>
    </w:p>
    <w:p w14:paraId="54E6E05C" w14:textId="7E3DF1FA" w:rsidR="00AA75F0" w:rsidRDefault="00AA75F0" w:rsidP="00AA75F0">
      <w:pPr>
        <w:spacing w:after="0" w:line="240" w:lineRule="auto"/>
        <w:jc w:val="both"/>
        <w:rPr>
          <w:rFonts w:ascii="Times New Roman" w:eastAsia="Times New Roman" w:hAnsi="Times New Roman" w:cs="Times New Roman"/>
          <w:sz w:val="24"/>
          <w:szCs w:val="24"/>
          <w:lang w:val="en-US" w:eastAsia="pt-BR"/>
        </w:rPr>
      </w:pPr>
      <w:r w:rsidRPr="008229DF">
        <w:rPr>
          <w:rFonts w:ascii="Times New Roman" w:eastAsia="Times New Roman" w:hAnsi="Times New Roman" w:cs="Times New Roman"/>
          <w:sz w:val="24"/>
          <w:szCs w:val="24"/>
          <w:lang w:val="en-US" w:eastAsia="pt-BR"/>
        </w:rPr>
        <w:t xml:space="preserve">TATEMOTO, P.; BERNARDINO, T.; RODRIGUES, F.A.M.L.; ZANELLA, A.J. Does high stereotypic behavior expression affect productivity measures in sows? </w:t>
      </w:r>
      <w:r w:rsidRPr="008229DF">
        <w:rPr>
          <w:rFonts w:ascii="Times New Roman" w:eastAsia="Times New Roman" w:hAnsi="Times New Roman" w:cs="Times New Roman"/>
          <w:bCs/>
          <w:i/>
          <w:sz w:val="24"/>
          <w:szCs w:val="24"/>
          <w:lang w:val="en-US" w:eastAsia="pt-BR"/>
        </w:rPr>
        <w:t xml:space="preserve">R. Bras. </w:t>
      </w:r>
      <w:proofErr w:type="spellStart"/>
      <w:r w:rsidRPr="008229DF">
        <w:rPr>
          <w:rFonts w:ascii="Times New Roman" w:eastAsia="Times New Roman" w:hAnsi="Times New Roman" w:cs="Times New Roman"/>
          <w:bCs/>
          <w:i/>
          <w:sz w:val="24"/>
          <w:szCs w:val="24"/>
          <w:lang w:val="en-US" w:eastAsia="pt-BR"/>
        </w:rPr>
        <w:t>Zoote</w:t>
      </w:r>
      <w:r w:rsidR="0049587A">
        <w:rPr>
          <w:rFonts w:ascii="Times New Roman" w:eastAsia="Times New Roman" w:hAnsi="Times New Roman" w:cs="Times New Roman"/>
          <w:bCs/>
          <w:i/>
          <w:sz w:val="24"/>
          <w:szCs w:val="24"/>
          <w:lang w:val="en-US" w:eastAsia="pt-BR"/>
        </w:rPr>
        <w:t>c</w:t>
      </w:r>
      <w:proofErr w:type="spellEnd"/>
      <w:r w:rsidR="0049587A">
        <w:rPr>
          <w:rFonts w:ascii="Times New Roman" w:eastAsia="Times New Roman" w:hAnsi="Times New Roman" w:cs="Times New Roman"/>
          <w:bCs/>
          <w:i/>
          <w:sz w:val="24"/>
          <w:szCs w:val="24"/>
          <w:lang w:val="en-US" w:eastAsia="pt-BR"/>
        </w:rPr>
        <w:t>.</w:t>
      </w:r>
      <w:r w:rsidRPr="008229DF">
        <w:rPr>
          <w:rFonts w:ascii="Times New Roman" w:eastAsia="Times New Roman" w:hAnsi="Times New Roman" w:cs="Times New Roman"/>
          <w:sz w:val="24"/>
          <w:szCs w:val="24"/>
          <w:lang w:val="en-US" w:eastAsia="pt-BR"/>
        </w:rPr>
        <w:t xml:space="preserve">, v.48, 2019. </w:t>
      </w:r>
    </w:p>
    <w:p w14:paraId="38408538" w14:textId="77777777" w:rsidR="00AA75F0" w:rsidRPr="008229DF" w:rsidRDefault="00AA75F0" w:rsidP="00AA75F0">
      <w:pPr>
        <w:spacing w:after="0" w:line="240" w:lineRule="auto"/>
        <w:jc w:val="both"/>
        <w:rPr>
          <w:rFonts w:ascii="Times New Roman" w:eastAsia="Times New Roman" w:hAnsi="Times New Roman" w:cs="Times New Roman"/>
          <w:color w:val="0563C1" w:themeColor="hyperlink"/>
          <w:sz w:val="24"/>
          <w:szCs w:val="24"/>
          <w:u w:val="single"/>
          <w:lang w:val="en-US" w:eastAsia="pt-BR"/>
        </w:rPr>
      </w:pPr>
    </w:p>
    <w:p w14:paraId="6153272F" w14:textId="72A09985" w:rsidR="00AA75F0" w:rsidRDefault="00AA75F0" w:rsidP="00AA75F0">
      <w:pPr>
        <w:spacing w:after="0" w:line="240" w:lineRule="auto"/>
        <w:jc w:val="both"/>
        <w:rPr>
          <w:rFonts w:ascii="Times New Roman" w:hAnsi="Times New Roman" w:cs="Times New Roman"/>
          <w:sz w:val="24"/>
          <w:szCs w:val="24"/>
          <w:lang w:val="en-US"/>
        </w:rPr>
      </w:pPr>
      <w:r w:rsidRPr="008229DF">
        <w:rPr>
          <w:rFonts w:ascii="Times New Roman" w:hAnsi="Times New Roman" w:cs="Times New Roman"/>
          <w:sz w:val="24"/>
          <w:szCs w:val="24"/>
          <w:lang w:val="en-US"/>
        </w:rPr>
        <w:t xml:space="preserve">TIAN, M.; CHEN, J.; LIU, J. et al. Dietary fiber and microbiota interaction regulates sow metabolism and reproductive performance. </w:t>
      </w:r>
      <w:r w:rsidRPr="008229DF">
        <w:rPr>
          <w:rFonts w:ascii="Times New Roman" w:hAnsi="Times New Roman" w:cs="Times New Roman"/>
          <w:bCs/>
          <w:i/>
          <w:sz w:val="24"/>
          <w:szCs w:val="24"/>
          <w:lang w:val="en-US"/>
        </w:rPr>
        <w:t>Ani</w:t>
      </w:r>
      <w:r w:rsidR="0049587A">
        <w:rPr>
          <w:rFonts w:ascii="Times New Roman" w:hAnsi="Times New Roman" w:cs="Times New Roman"/>
          <w:bCs/>
          <w:i/>
          <w:sz w:val="24"/>
          <w:szCs w:val="24"/>
          <w:lang w:val="en-US"/>
        </w:rPr>
        <w:t>m.</w:t>
      </w:r>
      <w:r w:rsidRPr="008229DF">
        <w:rPr>
          <w:rFonts w:ascii="Times New Roman" w:hAnsi="Times New Roman" w:cs="Times New Roman"/>
          <w:bCs/>
          <w:i/>
          <w:sz w:val="24"/>
          <w:szCs w:val="24"/>
          <w:lang w:val="en-US"/>
        </w:rPr>
        <w:t xml:space="preserve"> </w:t>
      </w:r>
      <w:proofErr w:type="spellStart"/>
      <w:r w:rsidRPr="008229DF">
        <w:rPr>
          <w:rFonts w:ascii="Times New Roman" w:hAnsi="Times New Roman" w:cs="Times New Roman"/>
          <w:bCs/>
          <w:i/>
          <w:sz w:val="24"/>
          <w:szCs w:val="24"/>
          <w:lang w:val="en-US"/>
        </w:rPr>
        <w:t>Nutri</w:t>
      </w:r>
      <w:proofErr w:type="spellEnd"/>
      <w:r w:rsidR="0049587A">
        <w:rPr>
          <w:rFonts w:ascii="Times New Roman" w:hAnsi="Times New Roman" w:cs="Times New Roman"/>
          <w:bCs/>
          <w:i/>
          <w:sz w:val="24"/>
          <w:szCs w:val="24"/>
          <w:lang w:val="en-US"/>
        </w:rPr>
        <w:t>.</w:t>
      </w:r>
      <w:r w:rsidRPr="008229DF">
        <w:rPr>
          <w:rFonts w:ascii="Times New Roman" w:hAnsi="Times New Roman" w:cs="Times New Roman"/>
          <w:i/>
          <w:sz w:val="24"/>
          <w:szCs w:val="24"/>
          <w:lang w:val="en-US"/>
        </w:rPr>
        <w:t xml:space="preserve">, </w:t>
      </w:r>
      <w:r w:rsidRPr="008229DF">
        <w:rPr>
          <w:rFonts w:ascii="Times New Roman" w:hAnsi="Times New Roman" w:cs="Times New Roman"/>
          <w:sz w:val="24"/>
          <w:szCs w:val="24"/>
          <w:lang w:val="en-US"/>
        </w:rPr>
        <w:t>v.6, n.4, p.397-403, 2020.</w:t>
      </w:r>
    </w:p>
    <w:p w14:paraId="383A16BE" w14:textId="07A508E6" w:rsidR="00AA75F0" w:rsidRPr="008229DF" w:rsidRDefault="00AA75F0" w:rsidP="00AA75F0">
      <w:pPr>
        <w:spacing w:after="0" w:line="240" w:lineRule="auto"/>
        <w:jc w:val="both"/>
        <w:rPr>
          <w:rFonts w:ascii="Times New Roman" w:eastAsia="Times New Roman" w:hAnsi="Times New Roman" w:cs="Times New Roman"/>
          <w:color w:val="0563C1" w:themeColor="hyperlink"/>
          <w:sz w:val="24"/>
          <w:szCs w:val="24"/>
          <w:u w:val="single"/>
          <w:lang w:val="en-US" w:eastAsia="pt-BR"/>
        </w:rPr>
      </w:pPr>
      <w:r w:rsidRPr="008229DF">
        <w:rPr>
          <w:rFonts w:ascii="Times New Roman" w:hAnsi="Times New Roman" w:cs="Times New Roman"/>
          <w:sz w:val="24"/>
          <w:szCs w:val="24"/>
          <w:lang w:val="en-US"/>
        </w:rPr>
        <w:t xml:space="preserve"> </w:t>
      </w:r>
    </w:p>
    <w:p w14:paraId="1F7FDF44" w14:textId="4A91886A" w:rsidR="00AA75F0" w:rsidRDefault="00AA75F0" w:rsidP="00AA75F0">
      <w:pPr>
        <w:spacing w:after="0" w:line="240" w:lineRule="auto"/>
        <w:jc w:val="both"/>
        <w:rPr>
          <w:rFonts w:ascii="Times New Roman" w:eastAsia="Times New Roman" w:hAnsi="Times New Roman" w:cs="Times New Roman"/>
          <w:sz w:val="24"/>
          <w:szCs w:val="24"/>
          <w:lang w:val="en-US" w:eastAsia="pt-BR"/>
        </w:rPr>
      </w:pPr>
      <w:r w:rsidRPr="008229DF">
        <w:rPr>
          <w:rFonts w:ascii="Times New Roman" w:eastAsia="Times New Roman" w:hAnsi="Times New Roman" w:cs="Times New Roman"/>
          <w:sz w:val="24"/>
          <w:szCs w:val="24"/>
          <w:lang w:val="en-US" w:eastAsia="pt-BR"/>
        </w:rPr>
        <w:t xml:space="preserve">WENG, R.C. Dietary supplementation with different types of fiber in gestation and lactation: Effects on sow serum biochemical values and performance. </w:t>
      </w:r>
      <w:r w:rsidRPr="008229DF">
        <w:rPr>
          <w:rFonts w:ascii="Times New Roman" w:eastAsia="Times New Roman" w:hAnsi="Times New Roman" w:cs="Times New Roman"/>
          <w:i/>
          <w:sz w:val="24"/>
          <w:szCs w:val="24"/>
          <w:lang w:val="en-US" w:eastAsia="pt-BR"/>
        </w:rPr>
        <w:t>Asian-</w:t>
      </w:r>
      <w:proofErr w:type="spellStart"/>
      <w:r w:rsidRPr="008229DF">
        <w:rPr>
          <w:rFonts w:ascii="Times New Roman" w:eastAsia="Times New Roman" w:hAnsi="Times New Roman" w:cs="Times New Roman"/>
          <w:i/>
          <w:sz w:val="24"/>
          <w:szCs w:val="24"/>
          <w:lang w:val="en-US" w:eastAsia="pt-BR"/>
        </w:rPr>
        <w:t>Australas</w:t>
      </w:r>
      <w:proofErr w:type="spellEnd"/>
      <w:r w:rsidR="00C1420F">
        <w:rPr>
          <w:rFonts w:ascii="Times New Roman" w:eastAsia="Times New Roman" w:hAnsi="Times New Roman" w:cs="Times New Roman"/>
          <w:i/>
          <w:sz w:val="24"/>
          <w:szCs w:val="24"/>
          <w:lang w:val="en-US" w:eastAsia="pt-BR"/>
        </w:rPr>
        <w:t>.</w:t>
      </w:r>
      <w:r w:rsidRPr="008229DF">
        <w:rPr>
          <w:rFonts w:ascii="Times New Roman" w:eastAsia="Times New Roman" w:hAnsi="Times New Roman" w:cs="Times New Roman"/>
          <w:i/>
          <w:sz w:val="24"/>
          <w:szCs w:val="24"/>
          <w:lang w:val="en-US" w:eastAsia="pt-BR"/>
        </w:rPr>
        <w:t xml:space="preserve"> </w:t>
      </w:r>
      <w:r w:rsidRPr="008229DF">
        <w:rPr>
          <w:rFonts w:ascii="Times New Roman" w:eastAsia="Times New Roman" w:hAnsi="Times New Roman" w:cs="Times New Roman"/>
          <w:bCs/>
          <w:i/>
          <w:sz w:val="24"/>
          <w:szCs w:val="24"/>
          <w:lang w:val="en-US" w:eastAsia="pt-BR"/>
        </w:rPr>
        <w:t>J</w:t>
      </w:r>
      <w:r w:rsidR="00C1420F">
        <w:rPr>
          <w:rFonts w:ascii="Times New Roman" w:eastAsia="Times New Roman" w:hAnsi="Times New Roman" w:cs="Times New Roman"/>
          <w:bCs/>
          <w:i/>
          <w:sz w:val="24"/>
          <w:szCs w:val="24"/>
          <w:lang w:val="en-US" w:eastAsia="pt-BR"/>
        </w:rPr>
        <w:t>.</w:t>
      </w:r>
      <w:r w:rsidRPr="008229DF">
        <w:rPr>
          <w:rFonts w:ascii="Times New Roman" w:eastAsia="Times New Roman" w:hAnsi="Times New Roman" w:cs="Times New Roman"/>
          <w:bCs/>
          <w:i/>
          <w:sz w:val="24"/>
          <w:szCs w:val="24"/>
          <w:lang w:val="en-US" w:eastAsia="pt-BR"/>
        </w:rPr>
        <w:t xml:space="preserve"> Anim</w:t>
      </w:r>
      <w:r w:rsidR="00C1420F">
        <w:rPr>
          <w:rFonts w:ascii="Times New Roman" w:eastAsia="Times New Roman" w:hAnsi="Times New Roman" w:cs="Times New Roman"/>
          <w:bCs/>
          <w:i/>
          <w:sz w:val="24"/>
          <w:szCs w:val="24"/>
          <w:lang w:val="en-US" w:eastAsia="pt-BR"/>
        </w:rPr>
        <w:t>.</w:t>
      </w:r>
      <w:r w:rsidRPr="008229DF">
        <w:rPr>
          <w:rFonts w:ascii="Times New Roman" w:eastAsia="Times New Roman" w:hAnsi="Times New Roman" w:cs="Times New Roman"/>
          <w:bCs/>
          <w:i/>
          <w:sz w:val="24"/>
          <w:szCs w:val="24"/>
          <w:lang w:val="en-US" w:eastAsia="pt-BR"/>
        </w:rPr>
        <w:t xml:space="preserve"> Sci</w:t>
      </w:r>
      <w:r w:rsidR="00C1420F">
        <w:rPr>
          <w:rFonts w:ascii="Times New Roman" w:eastAsia="Times New Roman" w:hAnsi="Times New Roman" w:cs="Times New Roman"/>
          <w:bCs/>
          <w:i/>
          <w:sz w:val="24"/>
          <w:szCs w:val="24"/>
          <w:lang w:val="en-US" w:eastAsia="pt-BR"/>
        </w:rPr>
        <w:t>.</w:t>
      </w:r>
      <w:r w:rsidRPr="008229DF">
        <w:rPr>
          <w:rFonts w:ascii="Times New Roman" w:eastAsia="Times New Roman" w:hAnsi="Times New Roman" w:cs="Times New Roman"/>
          <w:i/>
          <w:sz w:val="24"/>
          <w:szCs w:val="24"/>
          <w:lang w:val="en-US" w:eastAsia="pt-BR"/>
        </w:rPr>
        <w:t>,</w:t>
      </w:r>
      <w:r w:rsidRPr="008229DF">
        <w:rPr>
          <w:rFonts w:ascii="Times New Roman" w:eastAsia="Times New Roman" w:hAnsi="Times New Roman" w:cs="Times New Roman"/>
          <w:sz w:val="24"/>
          <w:szCs w:val="24"/>
          <w:lang w:val="en-US" w:eastAsia="pt-BR"/>
        </w:rPr>
        <w:t xml:space="preserve"> v.33, n.8, p.1323–1331, 2020.</w:t>
      </w:r>
    </w:p>
    <w:p w14:paraId="27875164" w14:textId="1E438632" w:rsidR="00AA75F0" w:rsidRPr="008229DF" w:rsidRDefault="00AA75F0" w:rsidP="00AA75F0">
      <w:pPr>
        <w:spacing w:after="0" w:line="240" w:lineRule="auto"/>
        <w:jc w:val="both"/>
        <w:rPr>
          <w:rFonts w:ascii="Times New Roman" w:eastAsia="Times New Roman" w:hAnsi="Times New Roman" w:cs="Times New Roman"/>
          <w:sz w:val="24"/>
          <w:szCs w:val="24"/>
          <w:lang w:val="en-US" w:eastAsia="pt-BR"/>
        </w:rPr>
      </w:pPr>
      <w:r w:rsidRPr="008229DF">
        <w:rPr>
          <w:rFonts w:ascii="Times New Roman" w:eastAsia="Times New Roman" w:hAnsi="Times New Roman" w:cs="Times New Roman"/>
          <w:sz w:val="24"/>
          <w:szCs w:val="24"/>
          <w:lang w:val="en-US" w:eastAsia="pt-BR"/>
        </w:rPr>
        <w:t xml:space="preserve"> </w:t>
      </w:r>
    </w:p>
    <w:p w14:paraId="5010AABE" w14:textId="77777777" w:rsidR="00AA75F0" w:rsidRDefault="00AA75F0" w:rsidP="00AA75F0">
      <w:pPr>
        <w:spacing w:after="0" w:line="240" w:lineRule="auto"/>
        <w:jc w:val="both"/>
        <w:rPr>
          <w:rFonts w:ascii="Times New Roman" w:eastAsia="Times New Roman" w:hAnsi="Times New Roman" w:cs="Times New Roman"/>
          <w:sz w:val="24"/>
          <w:szCs w:val="24"/>
          <w:lang w:val="en-US" w:eastAsia="pt-BR"/>
        </w:rPr>
      </w:pPr>
      <w:r w:rsidRPr="008229DF">
        <w:rPr>
          <w:rFonts w:ascii="Times New Roman" w:eastAsia="Times New Roman" w:hAnsi="Times New Roman" w:cs="Times New Roman"/>
          <w:sz w:val="24"/>
          <w:szCs w:val="24"/>
          <w:lang w:val="en-US" w:eastAsia="pt-BR"/>
        </w:rPr>
        <w:t xml:space="preserve">YU, M.; GAO, T.; LIU, Z.; DIAO, X. Effects of dietary supplementation with high fiber (stevia residue) on the fecal flora of pregnant sows. </w:t>
      </w:r>
      <w:r w:rsidRPr="008229DF">
        <w:rPr>
          <w:rFonts w:ascii="Times New Roman" w:eastAsia="Times New Roman" w:hAnsi="Times New Roman" w:cs="Times New Roman"/>
          <w:bCs/>
          <w:i/>
          <w:sz w:val="24"/>
          <w:szCs w:val="24"/>
          <w:lang w:val="en-US" w:eastAsia="pt-BR"/>
        </w:rPr>
        <w:t>Animals</w:t>
      </w:r>
      <w:r w:rsidRPr="008229DF">
        <w:rPr>
          <w:rFonts w:ascii="Times New Roman" w:eastAsia="Times New Roman" w:hAnsi="Times New Roman" w:cs="Times New Roman"/>
          <w:sz w:val="24"/>
          <w:szCs w:val="24"/>
          <w:lang w:val="en-US" w:eastAsia="pt-BR"/>
        </w:rPr>
        <w:t>, v.10, n.12, p.1–22, 2020.</w:t>
      </w:r>
    </w:p>
    <w:p w14:paraId="0D4A1F0E" w14:textId="4E1328CA" w:rsidR="00AA75F0" w:rsidRPr="008229DF" w:rsidRDefault="00AA75F0" w:rsidP="00AA75F0">
      <w:pPr>
        <w:spacing w:after="0" w:line="240" w:lineRule="auto"/>
        <w:jc w:val="both"/>
        <w:rPr>
          <w:rFonts w:ascii="Times New Roman" w:eastAsia="Times New Roman" w:hAnsi="Times New Roman" w:cs="Times New Roman"/>
          <w:sz w:val="24"/>
          <w:szCs w:val="24"/>
          <w:lang w:val="en-US" w:eastAsia="pt-BR"/>
        </w:rPr>
      </w:pPr>
      <w:r w:rsidRPr="008229DF">
        <w:rPr>
          <w:rFonts w:ascii="Times New Roman" w:eastAsia="Times New Roman" w:hAnsi="Times New Roman" w:cs="Times New Roman"/>
          <w:sz w:val="24"/>
          <w:szCs w:val="24"/>
          <w:lang w:val="en-US" w:eastAsia="pt-BR"/>
        </w:rPr>
        <w:t xml:space="preserve"> </w:t>
      </w:r>
    </w:p>
    <w:p w14:paraId="7E88313D" w14:textId="26339AC7" w:rsidR="003D7E17" w:rsidRPr="00E50109" w:rsidRDefault="003D7E17" w:rsidP="00150D29">
      <w:pPr>
        <w:spacing w:after="0" w:line="240" w:lineRule="auto"/>
        <w:jc w:val="both"/>
        <w:rPr>
          <w:rFonts w:ascii="Times New Roman" w:eastAsia="Times New Roman" w:hAnsi="Times New Roman" w:cs="Times New Roman"/>
          <w:color w:val="000000"/>
          <w:sz w:val="24"/>
          <w:szCs w:val="24"/>
          <w:lang w:val="en-US" w:eastAsia="pt-BR"/>
        </w:rPr>
      </w:pPr>
      <w:bookmarkStart w:id="0" w:name="_GoBack"/>
      <w:bookmarkEnd w:id="0"/>
    </w:p>
    <w:sectPr w:rsidR="003D7E17" w:rsidRPr="00E50109" w:rsidSect="00FA3C90">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54AB"/>
    <w:multiLevelType w:val="hybridMultilevel"/>
    <w:tmpl w:val="19226EE2"/>
    <w:lvl w:ilvl="0" w:tplc="446423A0">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D290B9D"/>
    <w:multiLevelType w:val="hybridMultilevel"/>
    <w:tmpl w:val="2288390A"/>
    <w:lvl w:ilvl="0" w:tplc="8F0ADF0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7F"/>
    <w:rsid w:val="00023264"/>
    <w:rsid w:val="0004683B"/>
    <w:rsid w:val="000547B3"/>
    <w:rsid w:val="000569E1"/>
    <w:rsid w:val="00071501"/>
    <w:rsid w:val="00085FCD"/>
    <w:rsid w:val="00086566"/>
    <w:rsid w:val="00086AD3"/>
    <w:rsid w:val="000963A3"/>
    <w:rsid w:val="000A586E"/>
    <w:rsid w:val="000B0C0B"/>
    <w:rsid w:val="000C2550"/>
    <w:rsid w:val="000C3452"/>
    <w:rsid w:val="000D513C"/>
    <w:rsid w:val="000D5E4C"/>
    <w:rsid w:val="001418D8"/>
    <w:rsid w:val="0014203E"/>
    <w:rsid w:val="00150D29"/>
    <w:rsid w:val="00150D5A"/>
    <w:rsid w:val="00177B65"/>
    <w:rsid w:val="00180280"/>
    <w:rsid w:val="001A2090"/>
    <w:rsid w:val="001C3193"/>
    <w:rsid w:val="001F2742"/>
    <w:rsid w:val="0021283A"/>
    <w:rsid w:val="002137BE"/>
    <w:rsid w:val="002776CE"/>
    <w:rsid w:val="00290AC4"/>
    <w:rsid w:val="002B4518"/>
    <w:rsid w:val="002C19BA"/>
    <w:rsid w:val="002C2C69"/>
    <w:rsid w:val="002C4683"/>
    <w:rsid w:val="002F2282"/>
    <w:rsid w:val="0031111F"/>
    <w:rsid w:val="0031118C"/>
    <w:rsid w:val="003234B4"/>
    <w:rsid w:val="00326A3B"/>
    <w:rsid w:val="003449C6"/>
    <w:rsid w:val="00345870"/>
    <w:rsid w:val="00345F45"/>
    <w:rsid w:val="00374B74"/>
    <w:rsid w:val="003927C4"/>
    <w:rsid w:val="0039487A"/>
    <w:rsid w:val="003B0FFA"/>
    <w:rsid w:val="003B2469"/>
    <w:rsid w:val="003B6256"/>
    <w:rsid w:val="003C2583"/>
    <w:rsid w:val="003D10ED"/>
    <w:rsid w:val="003D7E17"/>
    <w:rsid w:val="003E30BF"/>
    <w:rsid w:val="003E79D2"/>
    <w:rsid w:val="003F0B77"/>
    <w:rsid w:val="00407D45"/>
    <w:rsid w:val="0043286D"/>
    <w:rsid w:val="00442480"/>
    <w:rsid w:val="00442E87"/>
    <w:rsid w:val="00447CCB"/>
    <w:rsid w:val="00456081"/>
    <w:rsid w:val="004625AD"/>
    <w:rsid w:val="00470A3F"/>
    <w:rsid w:val="00473CDB"/>
    <w:rsid w:val="00493687"/>
    <w:rsid w:val="00493C89"/>
    <w:rsid w:val="00495148"/>
    <w:rsid w:val="0049587A"/>
    <w:rsid w:val="004A489A"/>
    <w:rsid w:val="004B4BAE"/>
    <w:rsid w:val="004D31AD"/>
    <w:rsid w:val="004E16E8"/>
    <w:rsid w:val="004E2674"/>
    <w:rsid w:val="004F56C3"/>
    <w:rsid w:val="0051467F"/>
    <w:rsid w:val="005479B6"/>
    <w:rsid w:val="005810B3"/>
    <w:rsid w:val="005B551F"/>
    <w:rsid w:val="005B57BE"/>
    <w:rsid w:val="005C66CF"/>
    <w:rsid w:val="005C719D"/>
    <w:rsid w:val="005D1756"/>
    <w:rsid w:val="005E307C"/>
    <w:rsid w:val="005F2467"/>
    <w:rsid w:val="005F5008"/>
    <w:rsid w:val="00605563"/>
    <w:rsid w:val="00611093"/>
    <w:rsid w:val="00623038"/>
    <w:rsid w:val="00630342"/>
    <w:rsid w:val="0063777B"/>
    <w:rsid w:val="00650D6A"/>
    <w:rsid w:val="006616CD"/>
    <w:rsid w:val="006674CE"/>
    <w:rsid w:val="0067768C"/>
    <w:rsid w:val="00685877"/>
    <w:rsid w:val="006A1C5E"/>
    <w:rsid w:val="006B2470"/>
    <w:rsid w:val="006D261D"/>
    <w:rsid w:val="006D5CC0"/>
    <w:rsid w:val="006D78D9"/>
    <w:rsid w:val="006D7C02"/>
    <w:rsid w:val="006F545A"/>
    <w:rsid w:val="00724E11"/>
    <w:rsid w:val="00726DBC"/>
    <w:rsid w:val="007309F7"/>
    <w:rsid w:val="007808C6"/>
    <w:rsid w:val="00783BA8"/>
    <w:rsid w:val="007A7C75"/>
    <w:rsid w:val="007B3E4F"/>
    <w:rsid w:val="007C61DF"/>
    <w:rsid w:val="007E05B0"/>
    <w:rsid w:val="007E3A9E"/>
    <w:rsid w:val="0081049B"/>
    <w:rsid w:val="00814A2C"/>
    <w:rsid w:val="008229DF"/>
    <w:rsid w:val="0082394D"/>
    <w:rsid w:val="008318C4"/>
    <w:rsid w:val="008356CF"/>
    <w:rsid w:val="00872CE6"/>
    <w:rsid w:val="008A2538"/>
    <w:rsid w:val="008C0D63"/>
    <w:rsid w:val="008F48BF"/>
    <w:rsid w:val="009162D8"/>
    <w:rsid w:val="00916888"/>
    <w:rsid w:val="00920117"/>
    <w:rsid w:val="009425ED"/>
    <w:rsid w:val="009634C8"/>
    <w:rsid w:val="00965473"/>
    <w:rsid w:val="00992B11"/>
    <w:rsid w:val="00A11C34"/>
    <w:rsid w:val="00A26BA8"/>
    <w:rsid w:val="00A778B4"/>
    <w:rsid w:val="00A84A17"/>
    <w:rsid w:val="00A94BFE"/>
    <w:rsid w:val="00A97726"/>
    <w:rsid w:val="00AA75F0"/>
    <w:rsid w:val="00AD0881"/>
    <w:rsid w:val="00AD6D0A"/>
    <w:rsid w:val="00B04E65"/>
    <w:rsid w:val="00B1615F"/>
    <w:rsid w:val="00B2177F"/>
    <w:rsid w:val="00B34532"/>
    <w:rsid w:val="00B71213"/>
    <w:rsid w:val="00B72481"/>
    <w:rsid w:val="00B74412"/>
    <w:rsid w:val="00B85860"/>
    <w:rsid w:val="00B870A5"/>
    <w:rsid w:val="00B970F6"/>
    <w:rsid w:val="00BB0FE7"/>
    <w:rsid w:val="00BB17D1"/>
    <w:rsid w:val="00BB26DA"/>
    <w:rsid w:val="00BB3255"/>
    <w:rsid w:val="00BD03AA"/>
    <w:rsid w:val="00BE2087"/>
    <w:rsid w:val="00BE6C66"/>
    <w:rsid w:val="00C01DE3"/>
    <w:rsid w:val="00C07D58"/>
    <w:rsid w:val="00C1420F"/>
    <w:rsid w:val="00C15DDD"/>
    <w:rsid w:val="00C326BC"/>
    <w:rsid w:val="00C332AE"/>
    <w:rsid w:val="00C35AA1"/>
    <w:rsid w:val="00C42CBE"/>
    <w:rsid w:val="00C877C7"/>
    <w:rsid w:val="00C92846"/>
    <w:rsid w:val="00CB345E"/>
    <w:rsid w:val="00CC39FD"/>
    <w:rsid w:val="00CD278D"/>
    <w:rsid w:val="00CE5E44"/>
    <w:rsid w:val="00CF296C"/>
    <w:rsid w:val="00D03154"/>
    <w:rsid w:val="00D15408"/>
    <w:rsid w:val="00D263FF"/>
    <w:rsid w:val="00D408A4"/>
    <w:rsid w:val="00D418DE"/>
    <w:rsid w:val="00D44DAD"/>
    <w:rsid w:val="00D53B1D"/>
    <w:rsid w:val="00D93010"/>
    <w:rsid w:val="00D96AE1"/>
    <w:rsid w:val="00DD36F9"/>
    <w:rsid w:val="00DD38D8"/>
    <w:rsid w:val="00DE08F5"/>
    <w:rsid w:val="00E21FC0"/>
    <w:rsid w:val="00E247D5"/>
    <w:rsid w:val="00E430E2"/>
    <w:rsid w:val="00E50109"/>
    <w:rsid w:val="00E52E4A"/>
    <w:rsid w:val="00E53F5F"/>
    <w:rsid w:val="00EA7169"/>
    <w:rsid w:val="00EB4E64"/>
    <w:rsid w:val="00EB6A25"/>
    <w:rsid w:val="00EC0A10"/>
    <w:rsid w:val="00EE0982"/>
    <w:rsid w:val="00EE3A7C"/>
    <w:rsid w:val="00F0693A"/>
    <w:rsid w:val="00F1653B"/>
    <w:rsid w:val="00F1748E"/>
    <w:rsid w:val="00F3385A"/>
    <w:rsid w:val="00F6114B"/>
    <w:rsid w:val="00FA0B7B"/>
    <w:rsid w:val="00FA3C90"/>
    <w:rsid w:val="00FB44DE"/>
    <w:rsid w:val="00FC29AF"/>
    <w:rsid w:val="00FC45F6"/>
    <w:rsid w:val="00FD68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3667"/>
  <w15:chartTrackingRefBased/>
  <w15:docId w15:val="{2F31B82C-6DDD-49E3-8CC8-E49D87FF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A7C75"/>
    <w:rPr>
      <w:color w:val="0563C1" w:themeColor="hyperlink"/>
      <w:u w:val="single"/>
    </w:rPr>
  </w:style>
  <w:style w:type="character" w:customStyle="1" w:styleId="UnresolvedMention">
    <w:name w:val="Unresolved Mention"/>
    <w:basedOn w:val="Fontepargpadro"/>
    <w:uiPriority w:val="99"/>
    <w:semiHidden/>
    <w:unhideWhenUsed/>
    <w:rsid w:val="00150D5A"/>
    <w:rPr>
      <w:color w:val="605E5C"/>
      <w:shd w:val="clear" w:color="auto" w:fill="E1DFDD"/>
    </w:rPr>
  </w:style>
  <w:style w:type="paragraph" w:styleId="PargrafodaLista">
    <w:name w:val="List Paragraph"/>
    <w:basedOn w:val="Normal"/>
    <w:uiPriority w:val="34"/>
    <w:qFormat/>
    <w:rsid w:val="00150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7190</Characters>
  <Application>Microsoft Office Word</Application>
  <DocSecurity>0</DocSecurity>
  <Lines>59</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Usuario</cp:lastModifiedBy>
  <cp:revision>2</cp:revision>
  <dcterms:created xsi:type="dcterms:W3CDTF">2022-10-01T14:19:00Z</dcterms:created>
  <dcterms:modified xsi:type="dcterms:W3CDTF">2022-10-01T14:19:00Z</dcterms:modified>
</cp:coreProperties>
</file>