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94C" w:rsidRDefault="00D0394C" w:rsidP="0012462E">
      <w:pPr>
        <w:jc w:val="center"/>
        <w:rPr>
          <w:b/>
          <w:sz w:val="24"/>
          <w:szCs w:val="24"/>
        </w:rPr>
      </w:pPr>
    </w:p>
    <w:p w:rsidR="00747E78" w:rsidRPr="004F6258" w:rsidRDefault="00747E78" w:rsidP="00747E78">
      <w:pPr>
        <w:jc w:val="center"/>
        <w:rPr>
          <w:b/>
          <w:sz w:val="24"/>
          <w:szCs w:val="24"/>
        </w:rPr>
      </w:pPr>
      <w:bookmarkStart w:id="0" w:name=":h9.co"/>
      <w:bookmarkEnd w:id="0"/>
      <w:r w:rsidRPr="00E7163E">
        <w:rPr>
          <w:b/>
          <w:sz w:val="24"/>
          <w:szCs w:val="24"/>
        </w:rPr>
        <w:t>MONITORAMENTO POR SENSORES EM ÁREA DE FRAGMENTO DE FLORESTA</w:t>
      </w:r>
    </w:p>
    <w:p w:rsidR="00747E78" w:rsidRPr="004F6258" w:rsidRDefault="00747E78" w:rsidP="00747E78">
      <w:pPr>
        <w:jc w:val="center"/>
        <w:rPr>
          <w:b/>
          <w:sz w:val="24"/>
          <w:szCs w:val="24"/>
        </w:rPr>
      </w:pPr>
    </w:p>
    <w:p w:rsidR="00747E78" w:rsidRPr="004777CC" w:rsidRDefault="00747E78" w:rsidP="00747E78">
      <w:pPr>
        <w:jc w:val="center"/>
        <w:rPr>
          <w:sz w:val="24"/>
          <w:szCs w:val="24"/>
        </w:rPr>
      </w:pPr>
      <w:proofErr w:type="spellStart"/>
      <w:r>
        <w:rPr>
          <w:sz w:val="24"/>
          <w:szCs w:val="24"/>
        </w:rPr>
        <w:t>D</w:t>
      </w:r>
      <w:r w:rsidRPr="00977A51">
        <w:rPr>
          <w:sz w:val="24"/>
          <w:szCs w:val="24"/>
        </w:rPr>
        <w:t>eisiane</w:t>
      </w:r>
      <w:proofErr w:type="spellEnd"/>
      <w:r w:rsidR="00C36363">
        <w:rPr>
          <w:sz w:val="24"/>
          <w:szCs w:val="24"/>
        </w:rPr>
        <w:t xml:space="preserve"> </w:t>
      </w:r>
      <w:r>
        <w:rPr>
          <w:sz w:val="24"/>
          <w:szCs w:val="24"/>
        </w:rPr>
        <w:t>S</w:t>
      </w:r>
      <w:r w:rsidRPr="00977A51">
        <w:rPr>
          <w:sz w:val="24"/>
          <w:szCs w:val="24"/>
        </w:rPr>
        <w:t xml:space="preserve">antos da </w:t>
      </w:r>
      <w:r>
        <w:rPr>
          <w:sz w:val="24"/>
          <w:szCs w:val="24"/>
        </w:rPr>
        <w:t>C</w:t>
      </w:r>
      <w:r w:rsidRPr="00977A51">
        <w:rPr>
          <w:sz w:val="24"/>
          <w:szCs w:val="24"/>
        </w:rPr>
        <w:t>ruz</w:t>
      </w:r>
      <w:r w:rsidRPr="004F6258">
        <w:rPr>
          <w:sz w:val="24"/>
          <w:szCs w:val="24"/>
          <w:vertAlign w:val="superscript"/>
        </w:rPr>
        <w:t>1</w:t>
      </w:r>
      <w:r>
        <w:rPr>
          <w:sz w:val="24"/>
          <w:szCs w:val="24"/>
        </w:rPr>
        <w:t>;</w:t>
      </w:r>
      <w:r w:rsidR="00D15CFA">
        <w:rPr>
          <w:sz w:val="24"/>
          <w:szCs w:val="24"/>
        </w:rPr>
        <w:t xml:space="preserve"> </w:t>
      </w:r>
      <w:proofErr w:type="spellStart"/>
      <w:r>
        <w:rPr>
          <w:sz w:val="24"/>
          <w:szCs w:val="24"/>
        </w:rPr>
        <w:t>T</w:t>
      </w:r>
      <w:r w:rsidRPr="00977A51">
        <w:rPr>
          <w:sz w:val="24"/>
          <w:szCs w:val="24"/>
        </w:rPr>
        <w:t>ainah</w:t>
      </w:r>
      <w:proofErr w:type="spellEnd"/>
      <w:r w:rsidR="00C36363">
        <w:rPr>
          <w:sz w:val="24"/>
          <w:szCs w:val="24"/>
        </w:rPr>
        <w:t xml:space="preserve"> </w:t>
      </w:r>
      <w:proofErr w:type="spellStart"/>
      <w:r>
        <w:rPr>
          <w:sz w:val="24"/>
          <w:szCs w:val="24"/>
        </w:rPr>
        <w:t>K</w:t>
      </w:r>
      <w:r w:rsidRPr="00977A51">
        <w:rPr>
          <w:sz w:val="24"/>
          <w:szCs w:val="24"/>
        </w:rPr>
        <w:t>aylla</w:t>
      </w:r>
      <w:proofErr w:type="spellEnd"/>
      <w:r w:rsidRPr="00977A51">
        <w:rPr>
          <w:sz w:val="24"/>
          <w:szCs w:val="24"/>
        </w:rPr>
        <w:t xml:space="preserve"> dos </w:t>
      </w:r>
      <w:r>
        <w:rPr>
          <w:sz w:val="24"/>
          <w:szCs w:val="24"/>
        </w:rPr>
        <w:t>S</w:t>
      </w:r>
      <w:r w:rsidRPr="00977A51">
        <w:rPr>
          <w:sz w:val="24"/>
          <w:szCs w:val="24"/>
        </w:rPr>
        <w:t xml:space="preserve">antos </w:t>
      </w:r>
      <w:r>
        <w:rPr>
          <w:sz w:val="24"/>
          <w:szCs w:val="24"/>
        </w:rPr>
        <w:t>A</w:t>
      </w:r>
      <w:r w:rsidRPr="00977A51">
        <w:rPr>
          <w:sz w:val="24"/>
          <w:szCs w:val="24"/>
        </w:rPr>
        <w:t>quino</w:t>
      </w:r>
      <w:r w:rsidRPr="004F6258">
        <w:rPr>
          <w:sz w:val="24"/>
          <w:szCs w:val="24"/>
          <w:vertAlign w:val="superscript"/>
        </w:rPr>
        <w:t>2</w:t>
      </w:r>
      <w:r>
        <w:rPr>
          <w:sz w:val="24"/>
          <w:szCs w:val="24"/>
        </w:rPr>
        <w:t>; C</w:t>
      </w:r>
      <w:r w:rsidRPr="00977A51">
        <w:rPr>
          <w:sz w:val="24"/>
          <w:szCs w:val="24"/>
        </w:rPr>
        <w:t xml:space="preserve">aio </w:t>
      </w:r>
      <w:r>
        <w:rPr>
          <w:sz w:val="24"/>
          <w:szCs w:val="24"/>
        </w:rPr>
        <w:t>C</w:t>
      </w:r>
      <w:r w:rsidRPr="00977A51">
        <w:rPr>
          <w:sz w:val="24"/>
          <w:szCs w:val="24"/>
        </w:rPr>
        <w:t xml:space="preserve">astro </w:t>
      </w:r>
      <w:r>
        <w:rPr>
          <w:sz w:val="24"/>
          <w:szCs w:val="24"/>
        </w:rPr>
        <w:t>R</w:t>
      </w:r>
      <w:r w:rsidRPr="00977A51">
        <w:rPr>
          <w:sz w:val="24"/>
          <w:szCs w:val="24"/>
        </w:rPr>
        <w:t>odrigues</w:t>
      </w:r>
      <w:r w:rsidRPr="00977A51">
        <w:rPr>
          <w:sz w:val="24"/>
          <w:szCs w:val="24"/>
          <w:vertAlign w:val="superscript"/>
        </w:rPr>
        <w:t>3</w:t>
      </w:r>
      <w:r>
        <w:rPr>
          <w:sz w:val="24"/>
          <w:szCs w:val="24"/>
        </w:rPr>
        <w:t>; O</w:t>
      </w:r>
      <w:r w:rsidRPr="00977A51">
        <w:rPr>
          <w:sz w:val="24"/>
          <w:szCs w:val="24"/>
        </w:rPr>
        <w:t xml:space="preserve">tavio </w:t>
      </w:r>
      <w:proofErr w:type="spellStart"/>
      <w:r>
        <w:rPr>
          <w:sz w:val="24"/>
          <w:szCs w:val="24"/>
        </w:rPr>
        <w:t>A</w:t>
      </w:r>
      <w:r w:rsidRPr="00977A51">
        <w:rPr>
          <w:sz w:val="24"/>
          <w:szCs w:val="24"/>
        </w:rPr>
        <w:t>ndre</w:t>
      </w:r>
      <w:proofErr w:type="spellEnd"/>
      <w:r w:rsidR="00CF6267">
        <w:rPr>
          <w:sz w:val="24"/>
          <w:szCs w:val="24"/>
        </w:rPr>
        <w:t xml:space="preserve"> </w:t>
      </w:r>
      <w:r>
        <w:rPr>
          <w:sz w:val="24"/>
          <w:szCs w:val="24"/>
        </w:rPr>
        <w:t>C</w:t>
      </w:r>
      <w:r w:rsidRPr="00977A51">
        <w:rPr>
          <w:sz w:val="24"/>
          <w:szCs w:val="24"/>
        </w:rPr>
        <w:t>hase</w:t>
      </w:r>
      <w:r w:rsidRPr="00977A51">
        <w:rPr>
          <w:sz w:val="24"/>
          <w:szCs w:val="24"/>
          <w:vertAlign w:val="superscript"/>
        </w:rPr>
        <w:t>4</w:t>
      </w:r>
      <w:r>
        <w:rPr>
          <w:sz w:val="24"/>
          <w:szCs w:val="24"/>
        </w:rPr>
        <w:t>; J</w:t>
      </w:r>
      <w:r w:rsidRPr="00977A51">
        <w:rPr>
          <w:sz w:val="24"/>
          <w:szCs w:val="24"/>
        </w:rPr>
        <w:t xml:space="preserve">osé </w:t>
      </w:r>
      <w:r>
        <w:rPr>
          <w:sz w:val="24"/>
          <w:szCs w:val="24"/>
        </w:rPr>
        <w:t>F</w:t>
      </w:r>
      <w:r w:rsidRPr="00977A51">
        <w:rPr>
          <w:sz w:val="24"/>
          <w:szCs w:val="24"/>
        </w:rPr>
        <w:t xml:space="preserve">elipe de </w:t>
      </w:r>
      <w:r>
        <w:rPr>
          <w:sz w:val="24"/>
          <w:szCs w:val="24"/>
        </w:rPr>
        <w:t>A</w:t>
      </w:r>
      <w:r w:rsidRPr="00977A51">
        <w:rPr>
          <w:sz w:val="24"/>
          <w:szCs w:val="24"/>
        </w:rPr>
        <w:t>lmeida</w:t>
      </w:r>
      <w:r w:rsidRPr="00977A51">
        <w:rPr>
          <w:sz w:val="24"/>
          <w:szCs w:val="24"/>
          <w:vertAlign w:val="superscript"/>
        </w:rPr>
        <w:t>5</w:t>
      </w:r>
    </w:p>
    <w:p w:rsidR="00747E78" w:rsidRPr="004F6258" w:rsidRDefault="00747E78" w:rsidP="00747E78">
      <w:pPr>
        <w:spacing w:line="360" w:lineRule="auto"/>
        <w:jc w:val="center"/>
        <w:rPr>
          <w:sz w:val="24"/>
          <w:szCs w:val="24"/>
        </w:rPr>
      </w:pPr>
    </w:p>
    <w:p w:rsidR="00747E78" w:rsidRPr="00977A51" w:rsidRDefault="00747E78" w:rsidP="00747E78">
      <w:pPr>
        <w:pStyle w:val="Rodap"/>
        <w:jc w:val="center"/>
        <w:rPr>
          <w:sz w:val="24"/>
          <w:szCs w:val="24"/>
        </w:rPr>
      </w:pPr>
      <w:r w:rsidRPr="004F6258">
        <w:rPr>
          <w:sz w:val="24"/>
          <w:szCs w:val="24"/>
          <w:vertAlign w:val="superscript"/>
        </w:rPr>
        <w:t>1</w:t>
      </w:r>
      <w:r>
        <w:rPr>
          <w:sz w:val="24"/>
          <w:szCs w:val="24"/>
        </w:rPr>
        <w:t>Graduanda em Eng. Florestal</w:t>
      </w:r>
      <w:r w:rsidRPr="004F6258">
        <w:rPr>
          <w:sz w:val="24"/>
          <w:szCs w:val="24"/>
        </w:rPr>
        <w:t xml:space="preserve">. </w:t>
      </w:r>
      <w:r>
        <w:rPr>
          <w:sz w:val="24"/>
          <w:szCs w:val="24"/>
        </w:rPr>
        <w:t>Universidade Federal Rural da Amazônia</w:t>
      </w:r>
      <w:r w:rsidRPr="004F6258">
        <w:rPr>
          <w:sz w:val="24"/>
          <w:szCs w:val="24"/>
        </w:rPr>
        <w:t xml:space="preserve">. </w:t>
      </w:r>
      <w:r>
        <w:rPr>
          <w:sz w:val="24"/>
          <w:szCs w:val="24"/>
        </w:rPr>
        <w:t>deisecruz10@gmail.com</w:t>
      </w:r>
    </w:p>
    <w:p w:rsidR="00747E78" w:rsidRDefault="00747E78" w:rsidP="00747E78">
      <w:pPr>
        <w:pStyle w:val="Rodap"/>
        <w:jc w:val="center"/>
        <w:rPr>
          <w:sz w:val="24"/>
          <w:szCs w:val="24"/>
        </w:rPr>
      </w:pPr>
      <w:r w:rsidRPr="004F6258">
        <w:rPr>
          <w:sz w:val="24"/>
          <w:szCs w:val="24"/>
          <w:vertAlign w:val="superscript"/>
        </w:rPr>
        <w:t>2</w:t>
      </w:r>
      <w:r>
        <w:rPr>
          <w:sz w:val="24"/>
          <w:szCs w:val="24"/>
        </w:rPr>
        <w:t>Graduanda em Eng. Florestal</w:t>
      </w:r>
      <w:r w:rsidRPr="004F6258">
        <w:rPr>
          <w:sz w:val="24"/>
          <w:szCs w:val="24"/>
        </w:rPr>
        <w:t xml:space="preserve">. </w:t>
      </w:r>
      <w:r>
        <w:rPr>
          <w:sz w:val="24"/>
          <w:szCs w:val="24"/>
        </w:rPr>
        <w:t>Universidade Federal Rural da Amazônia</w:t>
      </w:r>
      <w:r w:rsidRPr="004F6258">
        <w:rPr>
          <w:sz w:val="24"/>
          <w:szCs w:val="24"/>
        </w:rPr>
        <w:t>.</w:t>
      </w:r>
      <w:r>
        <w:rPr>
          <w:sz w:val="24"/>
          <w:szCs w:val="24"/>
        </w:rPr>
        <w:t xml:space="preserve"> aquinotainah@gmail.com</w:t>
      </w:r>
    </w:p>
    <w:p w:rsidR="00747E78" w:rsidRDefault="00747E78" w:rsidP="00747E78">
      <w:pPr>
        <w:pStyle w:val="Rodap"/>
        <w:jc w:val="center"/>
        <w:rPr>
          <w:sz w:val="24"/>
          <w:szCs w:val="24"/>
        </w:rPr>
      </w:pPr>
      <w:r>
        <w:rPr>
          <w:sz w:val="24"/>
          <w:szCs w:val="24"/>
          <w:vertAlign w:val="superscript"/>
        </w:rPr>
        <w:t>3</w:t>
      </w:r>
      <w:r>
        <w:rPr>
          <w:sz w:val="24"/>
          <w:szCs w:val="24"/>
        </w:rPr>
        <w:t>Graduando em Eng. Ambiental</w:t>
      </w:r>
      <w:r w:rsidRPr="004F6258">
        <w:rPr>
          <w:sz w:val="24"/>
          <w:szCs w:val="24"/>
        </w:rPr>
        <w:t xml:space="preserve">. </w:t>
      </w:r>
      <w:r>
        <w:rPr>
          <w:sz w:val="24"/>
          <w:szCs w:val="24"/>
        </w:rPr>
        <w:t>Universidade Federal Rural da Amazônia</w:t>
      </w:r>
      <w:r w:rsidRPr="004F6258">
        <w:rPr>
          <w:sz w:val="24"/>
          <w:szCs w:val="24"/>
        </w:rPr>
        <w:t>.</w:t>
      </w:r>
      <w:r>
        <w:rPr>
          <w:sz w:val="24"/>
          <w:szCs w:val="24"/>
        </w:rPr>
        <w:t xml:space="preserve"> caiocastro.eng@gmail.com</w:t>
      </w:r>
    </w:p>
    <w:p w:rsidR="00747E78" w:rsidRDefault="00747E78" w:rsidP="00747E78">
      <w:pPr>
        <w:pStyle w:val="Rodap"/>
        <w:jc w:val="center"/>
        <w:rPr>
          <w:sz w:val="24"/>
          <w:szCs w:val="24"/>
        </w:rPr>
      </w:pPr>
      <w:r>
        <w:rPr>
          <w:sz w:val="24"/>
          <w:szCs w:val="24"/>
          <w:vertAlign w:val="superscript"/>
        </w:rPr>
        <w:t>4</w:t>
      </w:r>
      <w:r>
        <w:rPr>
          <w:sz w:val="24"/>
          <w:szCs w:val="24"/>
        </w:rPr>
        <w:t>Mestre em Eng. Elétrica</w:t>
      </w:r>
      <w:r w:rsidRPr="004F6258">
        <w:rPr>
          <w:sz w:val="24"/>
          <w:szCs w:val="24"/>
        </w:rPr>
        <w:t xml:space="preserve">. </w:t>
      </w:r>
      <w:r>
        <w:rPr>
          <w:sz w:val="24"/>
          <w:szCs w:val="24"/>
        </w:rPr>
        <w:t>Universidade Federal Rural da Amazônia</w:t>
      </w:r>
      <w:r w:rsidRPr="004F6258">
        <w:rPr>
          <w:sz w:val="24"/>
          <w:szCs w:val="24"/>
        </w:rPr>
        <w:t>.</w:t>
      </w:r>
      <w:r>
        <w:rPr>
          <w:sz w:val="24"/>
          <w:szCs w:val="24"/>
        </w:rPr>
        <w:t xml:space="preserve"> otavio.chase@ufra.edu.br</w:t>
      </w:r>
    </w:p>
    <w:p w:rsidR="0012462E" w:rsidRDefault="00747E78" w:rsidP="00747E78">
      <w:pPr>
        <w:jc w:val="center"/>
        <w:rPr>
          <w:b/>
          <w:sz w:val="24"/>
          <w:szCs w:val="24"/>
        </w:rPr>
      </w:pPr>
      <w:r>
        <w:rPr>
          <w:sz w:val="24"/>
          <w:szCs w:val="24"/>
          <w:vertAlign w:val="superscript"/>
        </w:rPr>
        <w:t>5</w:t>
      </w:r>
      <w:r>
        <w:rPr>
          <w:sz w:val="24"/>
          <w:szCs w:val="24"/>
        </w:rPr>
        <w:t>Doutor em Eng. Elétrica</w:t>
      </w:r>
      <w:r w:rsidRPr="004F6258">
        <w:rPr>
          <w:sz w:val="24"/>
          <w:szCs w:val="24"/>
        </w:rPr>
        <w:t xml:space="preserve">. </w:t>
      </w:r>
      <w:r>
        <w:rPr>
          <w:sz w:val="24"/>
          <w:szCs w:val="24"/>
        </w:rPr>
        <w:t>Universidade Federal Rural da Amazônia</w:t>
      </w:r>
      <w:r w:rsidRPr="004F6258">
        <w:rPr>
          <w:sz w:val="24"/>
          <w:szCs w:val="24"/>
        </w:rPr>
        <w:t>.</w:t>
      </w:r>
      <w:r>
        <w:rPr>
          <w:sz w:val="24"/>
          <w:szCs w:val="24"/>
        </w:rPr>
        <w:t xml:space="preserve"> felipe.almeida@ufra.edu.br</w:t>
      </w:r>
    </w:p>
    <w:p w:rsidR="0012462E" w:rsidRDefault="0012462E" w:rsidP="0012462E">
      <w:pPr>
        <w:jc w:val="center"/>
        <w:rPr>
          <w:b/>
          <w:sz w:val="24"/>
          <w:szCs w:val="24"/>
        </w:rPr>
      </w:pPr>
    </w:p>
    <w:p w:rsidR="00EA5DDB" w:rsidRDefault="00EA5DDB"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12462E" w:rsidRPr="004F6258" w:rsidRDefault="0012462E" w:rsidP="0012462E">
      <w:pPr>
        <w:jc w:val="both"/>
        <w:rPr>
          <w:bCs/>
          <w:sz w:val="24"/>
          <w:szCs w:val="24"/>
        </w:rPr>
      </w:pPr>
    </w:p>
    <w:p w:rsidR="004653DD" w:rsidRPr="004F6258" w:rsidRDefault="00A42BF9" w:rsidP="004653DD">
      <w:pPr>
        <w:jc w:val="both"/>
        <w:rPr>
          <w:sz w:val="24"/>
          <w:szCs w:val="24"/>
        </w:rPr>
      </w:pPr>
      <w:r w:rsidRPr="00BA1443">
        <w:rPr>
          <w:sz w:val="24"/>
          <w:szCs w:val="28"/>
        </w:rPr>
        <w:t>Este trabalho</w:t>
      </w:r>
      <w:r w:rsidR="00C270B6">
        <w:rPr>
          <w:sz w:val="24"/>
          <w:szCs w:val="28"/>
        </w:rPr>
        <w:t xml:space="preserve"> </w:t>
      </w:r>
      <w:r w:rsidRPr="00BA1443">
        <w:rPr>
          <w:sz w:val="24"/>
          <w:szCs w:val="28"/>
        </w:rPr>
        <w:t xml:space="preserve">apresenta </w:t>
      </w:r>
      <w:r w:rsidR="00E44A80">
        <w:rPr>
          <w:sz w:val="24"/>
          <w:szCs w:val="28"/>
        </w:rPr>
        <w:t xml:space="preserve">os </w:t>
      </w:r>
      <w:r w:rsidRPr="00BA1443">
        <w:rPr>
          <w:sz w:val="24"/>
          <w:szCs w:val="28"/>
        </w:rPr>
        <w:t xml:space="preserve">resultados de um experimento </w:t>
      </w:r>
      <w:r w:rsidR="00E44A80">
        <w:rPr>
          <w:sz w:val="24"/>
          <w:szCs w:val="28"/>
        </w:rPr>
        <w:t>obtidos</w:t>
      </w:r>
      <w:r w:rsidRPr="00BA1443">
        <w:rPr>
          <w:sz w:val="24"/>
          <w:szCs w:val="28"/>
        </w:rPr>
        <w:t xml:space="preserve"> a partir do uso de uma plataforma </w:t>
      </w:r>
      <w:r w:rsidR="009631E9">
        <w:rPr>
          <w:sz w:val="24"/>
          <w:szCs w:val="28"/>
        </w:rPr>
        <w:t>baseada na Internet das Coisas,</w:t>
      </w:r>
      <w:r w:rsidRPr="00BA1443">
        <w:rPr>
          <w:sz w:val="24"/>
          <w:szCs w:val="28"/>
        </w:rPr>
        <w:t xml:space="preserve"> denominada GET@FOREST. Com essa estrutura computacional, </w:t>
      </w:r>
      <w:r w:rsidR="00E44A80">
        <w:rPr>
          <w:sz w:val="24"/>
          <w:szCs w:val="28"/>
        </w:rPr>
        <w:t>objetivou</w:t>
      </w:r>
      <w:r w:rsidRPr="00BA1443">
        <w:rPr>
          <w:sz w:val="24"/>
          <w:szCs w:val="28"/>
        </w:rPr>
        <w:t xml:space="preserve">-se o monitoramento de um fragmento de floresta, localizada nas proximidades da área urbana </w:t>
      </w:r>
      <w:r w:rsidR="003D15CC">
        <w:rPr>
          <w:sz w:val="24"/>
          <w:szCs w:val="28"/>
        </w:rPr>
        <w:t>dentro d</w:t>
      </w:r>
      <w:r w:rsidRPr="00BA1443">
        <w:rPr>
          <w:sz w:val="24"/>
          <w:szCs w:val="28"/>
        </w:rPr>
        <w:t xml:space="preserve">o município de Belém, </w:t>
      </w:r>
      <w:r w:rsidR="00C270B6">
        <w:rPr>
          <w:sz w:val="24"/>
          <w:szCs w:val="28"/>
        </w:rPr>
        <w:t>precisamente</w:t>
      </w:r>
      <w:r w:rsidR="003D15CC">
        <w:rPr>
          <w:sz w:val="24"/>
          <w:szCs w:val="28"/>
        </w:rPr>
        <w:t xml:space="preserve"> </w:t>
      </w:r>
      <w:r w:rsidRPr="00BA1443">
        <w:rPr>
          <w:sz w:val="24"/>
          <w:szCs w:val="28"/>
        </w:rPr>
        <w:t xml:space="preserve">no interior da Universidade Federal Rural da Amazônia. </w:t>
      </w:r>
      <w:r w:rsidR="00E44A80">
        <w:rPr>
          <w:sz w:val="24"/>
          <w:szCs w:val="28"/>
        </w:rPr>
        <w:t>Para isso, u</w:t>
      </w:r>
      <w:r w:rsidRPr="00BA1443">
        <w:rPr>
          <w:sz w:val="24"/>
          <w:szCs w:val="28"/>
        </w:rPr>
        <w:t xml:space="preserve">sou-se </w:t>
      </w:r>
      <w:r w:rsidR="00C134C3">
        <w:rPr>
          <w:sz w:val="24"/>
          <w:szCs w:val="28"/>
        </w:rPr>
        <w:t xml:space="preserve">um sistema embarcado com </w:t>
      </w:r>
      <w:r w:rsidRPr="00BA1443">
        <w:rPr>
          <w:sz w:val="24"/>
          <w:szCs w:val="28"/>
        </w:rPr>
        <w:t>sensores de Temperatura, Umidade Relativa e Ponto de Orvalho</w:t>
      </w:r>
      <w:r w:rsidR="00C134C3">
        <w:rPr>
          <w:sz w:val="24"/>
          <w:szCs w:val="28"/>
        </w:rPr>
        <w:t>. Na</w:t>
      </w:r>
      <w:r w:rsidR="00C270B6">
        <w:rPr>
          <w:sz w:val="24"/>
          <w:szCs w:val="28"/>
        </w:rPr>
        <w:t xml:space="preserve"> obtenção dos </w:t>
      </w:r>
      <w:r w:rsidRPr="00BA1443">
        <w:rPr>
          <w:sz w:val="24"/>
          <w:szCs w:val="28"/>
        </w:rPr>
        <w:t xml:space="preserve">registros </w:t>
      </w:r>
      <w:r w:rsidR="00C134C3">
        <w:rPr>
          <w:sz w:val="24"/>
          <w:szCs w:val="28"/>
        </w:rPr>
        <w:t>das variáveis relacionadas à</w:t>
      </w:r>
      <w:r w:rsidRPr="00BA1443">
        <w:rPr>
          <w:sz w:val="24"/>
          <w:szCs w:val="28"/>
        </w:rPr>
        <w:t xml:space="preserve"> qualidade ambiental</w:t>
      </w:r>
      <w:r w:rsidR="00C134C3">
        <w:rPr>
          <w:sz w:val="24"/>
          <w:szCs w:val="28"/>
        </w:rPr>
        <w:t>, foram selecionados</w:t>
      </w:r>
      <w:r w:rsidR="00C270B6">
        <w:rPr>
          <w:sz w:val="24"/>
          <w:szCs w:val="28"/>
        </w:rPr>
        <w:t xml:space="preserve"> </w:t>
      </w:r>
      <w:r w:rsidR="00C134C3">
        <w:rPr>
          <w:sz w:val="24"/>
          <w:szCs w:val="28"/>
        </w:rPr>
        <w:t>cinco</w:t>
      </w:r>
      <w:r w:rsidRPr="00BA1443">
        <w:rPr>
          <w:sz w:val="24"/>
          <w:szCs w:val="28"/>
        </w:rPr>
        <w:t xml:space="preserve"> locais</w:t>
      </w:r>
      <w:r w:rsidR="00C134C3">
        <w:rPr>
          <w:sz w:val="24"/>
          <w:szCs w:val="28"/>
        </w:rPr>
        <w:t xml:space="preserve"> específicos</w:t>
      </w:r>
      <w:r w:rsidRPr="00BA1443">
        <w:rPr>
          <w:sz w:val="24"/>
          <w:szCs w:val="28"/>
        </w:rPr>
        <w:t xml:space="preserve">, </w:t>
      </w:r>
      <w:r w:rsidR="00C134C3">
        <w:rPr>
          <w:sz w:val="24"/>
          <w:szCs w:val="28"/>
        </w:rPr>
        <w:t xml:space="preserve">relativamente </w:t>
      </w:r>
      <w:r w:rsidRPr="00BA1443">
        <w:rPr>
          <w:sz w:val="24"/>
          <w:szCs w:val="28"/>
        </w:rPr>
        <w:t xml:space="preserve">próximos uns aos outros. </w:t>
      </w:r>
      <w:r w:rsidR="00D031E3">
        <w:rPr>
          <w:sz w:val="24"/>
          <w:szCs w:val="28"/>
        </w:rPr>
        <w:t>Em cada um desses pontos da matriz de observação, os sensores foram posicionados próximos à superfície, da mesma forma que</w:t>
      </w:r>
      <w:r w:rsidR="00A32395">
        <w:rPr>
          <w:sz w:val="24"/>
          <w:szCs w:val="28"/>
        </w:rPr>
        <w:t>,</w:t>
      </w:r>
      <w:r w:rsidR="00C270B6">
        <w:rPr>
          <w:sz w:val="24"/>
          <w:szCs w:val="28"/>
        </w:rPr>
        <w:t xml:space="preserve"> </w:t>
      </w:r>
      <w:r w:rsidR="003D15CC">
        <w:rPr>
          <w:sz w:val="24"/>
          <w:szCs w:val="28"/>
        </w:rPr>
        <w:t>outros mesmos sensores foram di</w:t>
      </w:r>
      <w:r w:rsidR="00C270B6">
        <w:rPr>
          <w:sz w:val="24"/>
          <w:szCs w:val="28"/>
        </w:rPr>
        <w:t>spostos em um ponto localizado a</w:t>
      </w:r>
      <w:r w:rsidR="003D15CC">
        <w:rPr>
          <w:sz w:val="24"/>
          <w:szCs w:val="28"/>
        </w:rPr>
        <w:t xml:space="preserve"> céu aberto </w:t>
      </w:r>
      <w:r w:rsidR="00A32395">
        <w:rPr>
          <w:sz w:val="24"/>
          <w:szCs w:val="28"/>
        </w:rPr>
        <w:t xml:space="preserve">e </w:t>
      </w:r>
      <w:r w:rsidR="003D15CC">
        <w:rPr>
          <w:sz w:val="24"/>
          <w:szCs w:val="28"/>
        </w:rPr>
        <w:t xml:space="preserve">sem a presença de árvores. </w:t>
      </w:r>
      <w:r w:rsidR="00027F34">
        <w:rPr>
          <w:sz w:val="24"/>
          <w:szCs w:val="28"/>
        </w:rPr>
        <w:t xml:space="preserve">Isto permitiu </w:t>
      </w:r>
      <w:r w:rsidR="00A32395">
        <w:rPr>
          <w:sz w:val="24"/>
          <w:szCs w:val="28"/>
        </w:rPr>
        <w:t>armazenar e compar</w:t>
      </w:r>
      <w:r w:rsidR="00C270B6">
        <w:rPr>
          <w:sz w:val="24"/>
          <w:szCs w:val="28"/>
        </w:rPr>
        <w:t xml:space="preserve">ar os dados obtidos, entre a base e a </w:t>
      </w:r>
      <w:r w:rsidR="00A32395">
        <w:rPr>
          <w:sz w:val="24"/>
          <w:szCs w:val="28"/>
        </w:rPr>
        <w:t>copa das árvores, de cada pont</w:t>
      </w:r>
      <w:r w:rsidR="00C270B6">
        <w:rPr>
          <w:sz w:val="24"/>
          <w:szCs w:val="28"/>
        </w:rPr>
        <w:t>o em observação. Esses dados podem ser</w:t>
      </w:r>
      <w:r w:rsidR="00A32395">
        <w:rPr>
          <w:sz w:val="24"/>
          <w:szCs w:val="28"/>
        </w:rPr>
        <w:t xml:space="preserve"> </w:t>
      </w:r>
      <w:r w:rsidR="00027F34">
        <w:rPr>
          <w:sz w:val="24"/>
          <w:szCs w:val="28"/>
        </w:rPr>
        <w:t xml:space="preserve">acessados </w:t>
      </w:r>
      <w:r w:rsidR="00A32395">
        <w:rPr>
          <w:sz w:val="24"/>
          <w:szCs w:val="28"/>
        </w:rPr>
        <w:t>em tempo real com uso de dispositivos móveis, tais como</w:t>
      </w:r>
      <w:r w:rsidR="00027F34">
        <w:rPr>
          <w:sz w:val="24"/>
          <w:szCs w:val="28"/>
        </w:rPr>
        <w:t>,</w:t>
      </w:r>
      <w:r w:rsidR="00A32395">
        <w:rPr>
          <w:sz w:val="24"/>
          <w:szCs w:val="28"/>
        </w:rPr>
        <w:t xml:space="preserve"> </w:t>
      </w:r>
      <w:r w:rsidR="009E0461">
        <w:rPr>
          <w:sz w:val="24"/>
          <w:szCs w:val="28"/>
        </w:rPr>
        <w:t xml:space="preserve">celulares e </w:t>
      </w:r>
      <w:r w:rsidR="009E0461" w:rsidRPr="009E0461">
        <w:rPr>
          <w:i/>
          <w:sz w:val="24"/>
          <w:szCs w:val="28"/>
        </w:rPr>
        <w:t>tablets</w:t>
      </w:r>
      <w:r w:rsidR="009E0461">
        <w:rPr>
          <w:sz w:val="24"/>
          <w:szCs w:val="28"/>
        </w:rPr>
        <w:t xml:space="preserve">, além de seu armazenamento em banco de dados, em nuvem de computadores. </w:t>
      </w:r>
      <w:r w:rsidR="00401C47">
        <w:rPr>
          <w:sz w:val="24"/>
          <w:szCs w:val="28"/>
        </w:rPr>
        <w:t>No</w:t>
      </w:r>
      <w:r w:rsidR="00E44A80">
        <w:rPr>
          <w:sz w:val="24"/>
          <w:szCs w:val="28"/>
        </w:rPr>
        <w:t>s</w:t>
      </w:r>
      <w:r w:rsidRPr="00BA1443">
        <w:rPr>
          <w:sz w:val="24"/>
          <w:szCs w:val="28"/>
        </w:rPr>
        <w:t xml:space="preserve"> testes de funcionamento do sistema e verificação de sua aplicabilidade, </w:t>
      </w:r>
      <w:r w:rsidR="003D15CC">
        <w:rPr>
          <w:sz w:val="24"/>
          <w:szCs w:val="28"/>
        </w:rPr>
        <w:t xml:space="preserve">as </w:t>
      </w:r>
      <w:r w:rsidRPr="00BA1443">
        <w:rPr>
          <w:sz w:val="24"/>
          <w:szCs w:val="28"/>
        </w:rPr>
        <w:t>medidas experimentais</w:t>
      </w:r>
      <w:r w:rsidR="00027F34">
        <w:rPr>
          <w:sz w:val="24"/>
          <w:szCs w:val="28"/>
        </w:rPr>
        <w:t xml:space="preserve"> foram feitas</w:t>
      </w:r>
      <w:r w:rsidR="003D15CC">
        <w:rPr>
          <w:sz w:val="24"/>
          <w:szCs w:val="28"/>
        </w:rPr>
        <w:t xml:space="preserve"> </w:t>
      </w:r>
      <w:r w:rsidRPr="00BA1443">
        <w:rPr>
          <w:sz w:val="24"/>
          <w:szCs w:val="28"/>
        </w:rPr>
        <w:t xml:space="preserve">durante </w:t>
      </w:r>
      <w:r w:rsidR="00401C47">
        <w:rPr>
          <w:sz w:val="24"/>
          <w:szCs w:val="28"/>
        </w:rPr>
        <w:t>alguns</w:t>
      </w:r>
      <w:r w:rsidR="00027F34">
        <w:rPr>
          <w:sz w:val="24"/>
          <w:szCs w:val="28"/>
        </w:rPr>
        <w:t xml:space="preserve"> </w:t>
      </w:r>
      <w:r w:rsidRPr="00BA1443">
        <w:rPr>
          <w:sz w:val="24"/>
          <w:szCs w:val="28"/>
        </w:rPr>
        <w:t>dia</w:t>
      </w:r>
      <w:r>
        <w:rPr>
          <w:sz w:val="24"/>
          <w:szCs w:val="28"/>
        </w:rPr>
        <w:t xml:space="preserve">s </w:t>
      </w:r>
      <w:r w:rsidR="00401C47">
        <w:rPr>
          <w:sz w:val="24"/>
          <w:szCs w:val="28"/>
        </w:rPr>
        <w:t>no</w:t>
      </w:r>
      <w:r w:rsidRPr="00BA1443">
        <w:rPr>
          <w:sz w:val="24"/>
          <w:szCs w:val="28"/>
        </w:rPr>
        <w:t xml:space="preserve"> período de transição inverno/verão amazônico do ano de 20</w:t>
      </w:r>
      <w:r w:rsidR="00027F34">
        <w:rPr>
          <w:sz w:val="24"/>
          <w:szCs w:val="28"/>
        </w:rPr>
        <w:t xml:space="preserve">18. Os resultados apresentados </w:t>
      </w:r>
      <w:r w:rsidRPr="00BA1443">
        <w:rPr>
          <w:sz w:val="24"/>
          <w:szCs w:val="28"/>
        </w:rPr>
        <w:t>estão relacionados com: o Conforto Térmico do ambiente; as variações meteorológicas, dentro de um sistema fechado; e, o risco de incêndio</w:t>
      </w:r>
      <w:r w:rsidR="0012462E" w:rsidRPr="004F6258">
        <w:rPr>
          <w:sz w:val="24"/>
          <w:szCs w:val="24"/>
        </w:rPr>
        <w:t>.</w:t>
      </w:r>
      <w:r w:rsidR="00027F34">
        <w:rPr>
          <w:sz w:val="24"/>
          <w:szCs w:val="24"/>
        </w:rPr>
        <w:t xml:space="preserve"> </w:t>
      </w:r>
      <w:r w:rsidR="003D15CC">
        <w:rPr>
          <w:sz w:val="24"/>
          <w:szCs w:val="24"/>
        </w:rPr>
        <w:t xml:space="preserve">Portanto, este trabalho trata de um modelo inovador para monitoramento de ambientes, </w:t>
      </w:r>
      <w:r w:rsidR="00E207CE">
        <w:rPr>
          <w:sz w:val="24"/>
          <w:szCs w:val="24"/>
        </w:rPr>
        <w:t>tais como, de</w:t>
      </w:r>
      <w:r w:rsidR="003D15CC">
        <w:rPr>
          <w:sz w:val="24"/>
          <w:szCs w:val="24"/>
        </w:rPr>
        <w:t xml:space="preserve"> flores</w:t>
      </w:r>
      <w:r w:rsidR="00027F34">
        <w:rPr>
          <w:sz w:val="24"/>
          <w:szCs w:val="24"/>
        </w:rPr>
        <w:t xml:space="preserve">tas, praças arborizadas ou </w:t>
      </w:r>
      <w:r w:rsidR="003D15CC">
        <w:rPr>
          <w:sz w:val="24"/>
          <w:szCs w:val="24"/>
        </w:rPr>
        <w:t xml:space="preserve">áreas agriculturáveis. </w:t>
      </w:r>
    </w:p>
    <w:p w:rsidR="0012462E" w:rsidRPr="004F6258" w:rsidRDefault="0012462E" w:rsidP="0012462E">
      <w:pPr>
        <w:jc w:val="both"/>
        <w:rPr>
          <w:sz w:val="24"/>
          <w:szCs w:val="24"/>
        </w:rPr>
      </w:pPr>
    </w:p>
    <w:p w:rsidR="0012462E" w:rsidRPr="004F6258" w:rsidRDefault="0012462E" w:rsidP="0012462E">
      <w:pPr>
        <w:rPr>
          <w:b/>
          <w:bCs/>
          <w:sz w:val="24"/>
          <w:szCs w:val="24"/>
        </w:rPr>
      </w:pPr>
    </w:p>
    <w:p w:rsidR="0012462E" w:rsidRPr="0003591C" w:rsidRDefault="0012462E" w:rsidP="0012462E">
      <w:pPr>
        <w:rPr>
          <w:sz w:val="24"/>
          <w:szCs w:val="24"/>
        </w:rPr>
      </w:pPr>
      <w:r w:rsidRPr="004F6258">
        <w:rPr>
          <w:b/>
          <w:bCs/>
          <w:sz w:val="24"/>
          <w:szCs w:val="24"/>
        </w:rPr>
        <w:t xml:space="preserve">Palavras-chave: </w:t>
      </w:r>
      <w:r w:rsidR="00D042B2" w:rsidRPr="0003591C">
        <w:rPr>
          <w:bCs/>
          <w:sz w:val="24"/>
          <w:szCs w:val="24"/>
        </w:rPr>
        <w:t xml:space="preserve">Internet das coisas. </w:t>
      </w:r>
      <w:r w:rsidR="00847E40" w:rsidRPr="0003591C">
        <w:rPr>
          <w:bCs/>
          <w:sz w:val="24"/>
          <w:szCs w:val="24"/>
        </w:rPr>
        <w:t xml:space="preserve">Monitoramento de florestas. </w:t>
      </w:r>
      <w:r w:rsidR="00D042B2" w:rsidRPr="0003591C">
        <w:rPr>
          <w:bCs/>
          <w:sz w:val="24"/>
          <w:szCs w:val="24"/>
        </w:rPr>
        <w:t xml:space="preserve">Variáveis ambientais. </w:t>
      </w:r>
    </w:p>
    <w:p w:rsidR="0012462E" w:rsidRPr="0003591C" w:rsidRDefault="0012462E" w:rsidP="0012462E">
      <w:pPr>
        <w:jc w:val="center"/>
        <w:rPr>
          <w:sz w:val="24"/>
          <w:szCs w:val="28"/>
        </w:rPr>
      </w:pPr>
    </w:p>
    <w:p w:rsidR="0012462E" w:rsidRDefault="0012462E" w:rsidP="0012462E">
      <w:pPr>
        <w:rPr>
          <w:sz w:val="24"/>
          <w:szCs w:val="24"/>
        </w:rPr>
      </w:pPr>
      <w:r w:rsidRPr="004F6258">
        <w:rPr>
          <w:b/>
          <w:sz w:val="24"/>
          <w:szCs w:val="24"/>
        </w:rPr>
        <w:t>Área de Interesse do Simpósio</w:t>
      </w:r>
      <w:r w:rsidRPr="004F6258">
        <w:rPr>
          <w:sz w:val="24"/>
          <w:szCs w:val="24"/>
        </w:rPr>
        <w:t xml:space="preserve">: </w:t>
      </w:r>
      <w:r w:rsidR="00291C56" w:rsidRPr="00291C56">
        <w:rPr>
          <w:sz w:val="24"/>
          <w:szCs w:val="24"/>
        </w:rPr>
        <w:t>Tecnologia da Informação Verde</w:t>
      </w:r>
    </w:p>
    <w:p w:rsidR="0012462E" w:rsidRPr="004F6258" w:rsidRDefault="0012462E" w:rsidP="0012462E">
      <w:pPr>
        <w:rPr>
          <w:sz w:val="24"/>
          <w:szCs w:val="24"/>
        </w:rPr>
      </w:pPr>
    </w:p>
    <w:p w:rsidR="0012462E" w:rsidRPr="003F6E7F" w:rsidRDefault="0012462E" w:rsidP="0012462E">
      <w:pPr>
        <w:jc w:val="both"/>
        <w:rPr>
          <w:sz w:val="24"/>
          <w:szCs w:val="28"/>
        </w:rPr>
      </w:pPr>
    </w:p>
    <w:p w:rsidR="0012462E" w:rsidRPr="00001E41" w:rsidRDefault="0012462E" w:rsidP="0012462E">
      <w:pPr>
        <w:tabs>
          <w:tab w:val="left" w:pos="1290"/>
        </w:tabs>
        <w:spacing w:after="360"/>
        <w:jc w:val="both"/>
        <w:rPr>
          <w:color w:val="FF0000"/>
          <w:sz w:val="24"/>
          <w:szCs w:val="28"/>
        </w:rPr>
      </w:pPr>
      <w:r>
        <w:rPr>
          <w:b/>
          <w:sz w:val="24"/>
          <w:szCs w:val="24"/>
        </w:rPr>
        <w:lastRenderedPageBreak/>
        <w:t xml:space="preserve">1. </w:t>
      </w:r>
      <w:r w:rsidRPr="00001E41">
        <w:rPr>
          <w:b/>
          <w:sz w:val="24"/>
          <w:szCs w:val="24"/>
        </w:rPr>
        <w:t>INTRODUÇÃO</w:t>
      </w:r>
    </w:p>
    <w:p w:rsidR="00BA1443" w:rsidRPr="00BA1443" w:rsidRDefault="0012462E" w:rsidP="00BA1443">
      <w:pPr>
        <w:tabs>
          <w:tab w:val="left" w:pos="709"/>
        </w:tabs>
        <w:spacing w:line="360" w:lineRule="auto"/>
        <w:jc w:val="both"/>
        <w:rPr>
          <w:sz w:val="24"/>
          <w:szCs w:val="28"/>
        </w:rPr>
      </w:pPr>
      <w:r>
        <w:rPr>
          <w:sz w:val="24"/>
          <w:szCs w:val="28"/>
        </w:rPr>
        <w:tab/>
      </w:r>
      <w:r w:rsidR="00BA1443" w:rsidRPr="00BA1443">
        <w:rPr>
          <w:sz w:val="24"/>
          <w:szCs w:val="28"/>
        </w:rPr>
        <w:t xml:space="preserve">A tecnologia da revolução industrial 4.0, a qual desponta nas mudanças do mundo atual é conhecida como a Internet das Coisas – </w:t>
      </w:r>
      <w:r w:rsidR="00BA1443" w:rsidRPr="009631E9">
        <w:rPr>
          <w:i/>
          <w:sz w:val="24"/>
          <w:szCs w:val="28"/>
        </w:rPr>
        <w:t xml:space="preserve">Internet </w:t>
      </w:r>
      <w:proofErr w:type="spellStart"/>
      <w:r w:rsidR="00BA1443" w:rsidRPr="009631E9">
        <w:rPr>
          <w:i/>
          <w:sz w:val="24"/>
          <w:szCs w:val="28"/>
        </w:rPr>
        <w:t>of</w:t>
      </w:r>
      <w:proofErr w:type="spellEnd"/>
      <w:r w:rsidR="00C270B6" w:rsidRPr="009631E9">
        <w:rPr>
          <w:i/>
          <w:sz w:val="24"/>
          <w:szCs w:val="28"/>
        </w:rPr>
        <w:t xml:space="preserve"> </w:t>
      </w:r>
      <w:proofErr w:type="spellStart"/>
      <w:r w:rsidR="00BA1443" w:rsidRPr="009631E9">
        <w:rPr>
          <w:i/>
          <w:sz w:val="24"/>
          <w:szCs w:val="28"/>
        </w:rPr>
        <w:t>Things</w:t>
      </w:r>
      <w:proofErr w:type="spellEnd"/>
      <w:r w:rsidR="00BA1443" w:rsidRPr="00BA1443">
        <w:rPr>
          <w:sz w:val="24"/>
          <w:szCs w:val="28"/>
        </w:rPr>
        <w:t xml:space="preserve"> – </w:t>
      </w:r>
      <w:proofErr w:type="spellStart"/>
      <w:r w:rsidR="00BA1443" w:rsidRPr="00BA1443">
        <w:rPr>
          <w:sz w:val="24"/>
          <w:szCs w:val="28"/>
        </w:rPr>
        <w:t>IoT</w:t>
      </w:r>
      <w:proofErr w:type="spellEnd"/>
      <w:r w:rsidR="00BA1443" w:rsidRPr="00BA1443">
        <w:rPr>
          <w:sz w:val="24"/>
          <w:szCs w:val="28"/>
        </w:rPr>
        <w:t xml:space="preserve"> (CHASE et al., 2018). Entre seus benefícios estão, principalmente, o controle e automatização de processos, verificação remota e em tempo real, antes </w:t>
      </w:r>
      <w:r w:rsidR="00BA1443" w:rsidRPr="00650DCB">
        <w:rPr>
          <w:sz w:val="24"/>
          <w:szCs w:val="28"/>
        </w:rPr>
        <w:t xml:space="preserve">feito </w:t>
      </w:r>
      <w:r w:rsidR="00BA1443" w:rsidRPr="00BA1443">
        <w:rPr>
          <w:sz w:val="24"/>
          <w:szCs w:val="28"/>
        </w:rPr>
        <w:t>manualmente (GREEENGARD et al., 2015</w:t>
      </w:r>
      <w:r w:rsidR="000209D9">
        <w:rPr>
          <w:sz w:val="24"/>
          <w:szCs w:val="28"/>
        </w:rPr>
        <w:t>)</w:t>
      </w:r>
      <w:r w:rsidR="00BA1443" w:rsidRPr="00BA1443">
        <w:rPr>
          <w:sz w:val="24"/>
          <w:szCs w:val="28"/>
        </w:rPr>
        <w:t xml:space="preserve">. Portanto, </w:t>
      </w:r>
      <w:r w:rsidR="00BA1443" w:rsidRPr="00650DCB">
        <w:rPr>
          <w:sz w:val="24"/>
          <w:szCs w:val="28"/>
        </w:rPr>
        <w:t>não existe</w:t>
      </w:r>
      <w:r w:rsidR="00650DCB" w:rsidRPr="00650DCB">
        <w:rPr>
          <w:sz w:val="24"/>
          <w:szCs w:val="28"/>
        </w:rPr>
        <w:t>m</w:t>
      </w:r>
      <w:r w:rsidR="00BA1443" w:rsidRPr="00BA1443">
        <w:rPr>
          <w:sz w:val="24"/>
          <w:szCs w:val="28"/>
        </w:rPr>
        <w:t xml:space="preserve"> limites para as possibilidades de suas aplicações, seja na indústria, uso comercial, produção e transmissão de energia ou acesso individual de residências. De fato, interessa aos meios de produção do setor agrícola, tecnologia de auxílio à preservação e conservação do meio ambiente e, o mais importante, na melhoria da vida das pessoas.</w:t>
      </w:r>
    </w:p>
    <w:p w:rsidR="00BA1443" w:rsidRPr="00BA1443" w:rsidRDefault="0047793F" w:rsidP="00BA1443">
      <w:pPr>
        <w:tabs>
          <w:tab w:val="left" w:pos="709"/>
        </w:tabs>
        <w:spacing w:line="360" w:lineRule="auto"/>
        <w:jc w:val="both"/>
        <w:rPr>
          <w:sz w:val="24"/>
          <w:szCs w:val="28"/>
        </w:rPr>
      </w:pPr>
      <w:r>
        <w:rPr>
          <w:sz w:val="24"/>
          <w:szCs w:val="28"/>
        </w:rPr>
        <w:tab/>
      </w:r>
      <w:r w:rsidR="00BA1443" w:rsidRPr="00BA1443">
        <w:rPr>
          <w:sz w:val="24"/>
          <w:szCs w:val="28"/>
        </w:rPr>
        <w:t xml:space="preserve">O aumento da população mundial e os avanços em todas as áreas de conhecimento, ocorrida no século XX, fizeram gerar complexos agrícolas, industriais e o crescimento da economia mundial, mas trouxeram, também, intensa pressão e impacto sobre as florestas em todo o planeta. Um exemplo disso foi </w:t>
      </w:r>
      <w:r w:rsidR="00BC15DE">
        <w:rPr>
          <w:sz w:val="24"/>
          <w:szCs w:val="28"/>
        </w:rPr>
        <w:t xml:space="preserve">o </w:t>
      </w:r>
      <w:r w:rsidR="00BA1443" w:rsidRPr="00BA1443">
        <w:rPr>
          <w:sz w:val="24"/>
          <w:szCs w:val="28"/>
        </w:rPr>
        <w:t xml:space="preserve">desmatamento descontrolado na Amazônia, reconhecidamente, devido ao uso de técnicas rudimentares no manuseio de </w:t>
      </w:r>
      <w:r w:rsidR="00BA1443" w:rsidRPr="00650DCB">
        <w:rPr>
          <w:sz w:val="24"/>
          <w:szCs w:val="28"/>
        </w:rPr>
        <w:t>seu</w:t>
      </w:r>
      <w:r w:rsidR="00650DCB">
        <w:rPr>
          <w:sz w:val="24"/>
          <w:szCs w:val="28"/>
        </w:rPr>
        <w:t>s</w:t>
      </w:r>
      <w:r w:rsidR="00BA1443" w:rsidRPr="00BA1443">
        <w:rPr>
          <w:sz w:val="24"/>
          <w:szCs w:val="28"/>
        </w:rPr>
        <w:t xml:space="preserve"> recursos naturais. Isso despertou preocupação em âmbito internacional, no sentido de garantir a sobrevivência da biota no seio terrestre, em uma ação conjunta de todas as nações na busca de alternativas urgentes para proteger o meio ambiente (FERREIRA; FREITAS, 2012).</w:t>
      </w:r>
    </w:p>
    <w:p w:rsidR="00BA1443" w:rsidRDefault="00734906" w:rsidP="00BA1443">
      <w:pPr>
        <w:tabs>
          <w:tab w:val="left" w:pos="709"/>
        </w:tabs>
        <w:spacing w:line="360" w:lineRule="auto"/>
        <w:jc w:val="both"/>
        <w:rPr>
          <w:sz w:val="24"/>
          <w:szCs w:val="28"/>
        </w:rPr>
      </w:pPr>
      <w:r>
        <w:rPr>
          <w:sz w:val="24"/>
          <w:szCs w:val="28"/>
        </w:rPr>
        <w:tab/>
      </w:r>
      <w:r w:rsidR="00BA1443" w:rsidRPr="00BA1443">
        <w:rPr>
          <w:sz w:val="24"/>
          <w:szCs w:val="28"/>
        </w:rPr>
        <w:t xml:space="preserve">Como forma de melhorar o uso desses recursos e sua produtividade, mas sem observar devidamente as questões ambientais, em meados da década de 1970, surgiu o conceito de uso multifacetado da floresta (ANDERSON, 1985). Contudo, este conceito continuou a evoluir, independente do conceito de serviços ecossistêmicos e, atualmente, seu foco mudou, saiu das commodities da madeira para uma ampla gama de bens e serviços, ou </w:t>
      </w:r>
      <w:r w:rsidR="00BA1443" w:rsidRPr="00650DCB">
        <w:rPr>
          <w:sz w:val="24"/>
          <w:szCs w:val="28"/>
        </w:rPr>
        <w:t>seja</w:t>
      </w:r>
      <w:r w:rsidR="00BA1443" w:rsidRPr="00BA1443">
        <w:rPr>
          <w:sz w:val="24"/>
          <w:szCs w:val="28"/>
        </w:rPr>
        <w:t>, produtos não-madeireiros</w:t>
      </w:r>
      <w:r w:rsidR="00BA1443" w:rsidRPr="00C270B6">
        <w:rPr>
          <w:sz w:val="24"/>
          <w:szCs w:val="28"/>
        </w:rPr>
        <w:t>,</w:t>
      </w:r>
      <w:r w:rsidR="00C270B6" w:rsidRPr="00C270B6">
        <w:rPr>
          <w:sz w:val="24"/>
          <w:szCs w:val="28"/>
        </w:rPr>
        <w:t xml:space="preserve"> tais como</w:t>
      </w:r>
      <w:r w:rsidR="00650DCB" w:rsidRPr="00C270B6">
        <w:rPr>
          <w:sz w:val="24"/>
          <w:szCs w:val="28"/>
        </w:rPr>
        <w:t>:</w:t>
      </w:r>
      <w:r w:rsidR="00BA1443" w:rsidRPr="00BA1443">
        <w:rPr>
          <w:sz w:val="24"/>
          <w:szCs w:val="28"/>
        </w:rPr>
        <w:t xml:space="preserve"> paisagismo, conservação da biodiversidade e muitos outros. Da mesma forma, surgiram novos avanços nas técnicas de manejo e de produção, agora, de forma sustentável no uso dos recursos florestais, diante de impactos e desafios.</w:t>
      </w:r>
    </w:p>
    <w:p w:rsidR="00BA1443" w:rsidRDefault="00BA1443" w:rsidP="00BA1443">
      <w:pPr>
        <w:tabs>
          <w:tab w:val="left" w:pos="709"/>
        </w:tabs>
        <w:spacing w:line="360" w:lineRule="auto"/>
        <w:jc w:val="both"/>
        <w:rPr>
          <w:sz w:val="24"/>
          <w:szCs w:val="28"/>
        </w:rPr>
      </w:pPr>
      <w:r w:rsidRPr="00BA1443">
        <w:rPr>
          <w:sz w:val="24"/>
          <w:szCs w:val="28"/>
        </w:rPr>
        <w:tab/>
        <w:t xml:space="preserve">Atualmente, </w:t>
      </w:r>
      <w:r w:rsidR="00D34BAA" w:rsidRPr="00BA1443">
        <w:rPr>
          <w:sz w:val="24"/>
          <w:szCs w:val="28"/>
        </w:rPr>
        <w:t>os avanços da comunicação digital se encontram</w:t>
      </w:r>
      <w:r w:rsidRPr="00BA1443">
        <w:rPr>
          <w:sz w:val="24"/>
          <w:szCs w:val="28"/>
        </w:rPr>
        <w:t xml:space="preserve"> </w:t>
      </w:r>
      <w:r w:rsidR="00C270B6">
        <w:rPr>
          <w:sz w:val="24"/>
          <w:szCs w:val="28"/>
        </w:rPr>
        <w:t>a</w:t>
      </w:r>
      <w:r w:rsidR="00C270B6" w:rsidRPr="00BA1443">
        <w:rPr>
          <w:sz w:val="24"/>
          <w:szCs w:val="28"/>
        </w:rPr>
        <w:t xml:space="preserve"> nível da</w:t>
      </w:r>
      <w:r w:rsidRPr="00BA1443">
        <w:rPr>
          <w:sz w:val="24"/>
          <w:szCs w:val="28"/>
        </w:rPr>
        <w:t xml:space="preserve"> </w:t>
      </w:r>
      <w:proofErr w:type="spellStart"/>
      <w:r w:rsidRPr="00BA1443">
        <w:rPr>
          <w:sz w:val="24"/>
          <w:szCs w:val="28"/>
        </w:rPr>
        <w:t>IoT</w:t>
      </w:r>
      <w:proofErr w:type="spellEnd"/>
      <w:r w:rsidRPr="00BA1443">
        <w:rPr>
          <w:sz w:val="24"/>
          <w:szCs w:val="28"/>
        </w:rPr>
        <w:t xml:space="preserve"> (CONDRY; NELSON, 2016). Esta tecnologia que ainda se encontra em desenvolvimento, da mesma forma que seu vasto campo de aplicações nas diversas</w:t>
      </w:r>
      <w:r w:rsidR="00D34BAA">
        <w:rPr>
          <w:sz w:val="24"/>
          <w:szCs w:val="28"/>
        </w:rPr>
        <w:t xml:space="preserve"> áreas da pesquisa (GUBBI </w:t>
      </w:r>
      <w:proofErr w:type="spellStart"/>
      <w:r w:rsidR="00D34BAA">
        <w:rPr>
          <w:sz w:val="24"/>
          <w:szCs w:val="28"/>
        </w:rPr>
        <w:t>at</w:t>
      </w:r>
      <w:proofErr w:type="spellEnd"/>
      <w:r w:rsidR="00D34BAA">
        <w:rPr>
          <w:sz w:val="24"/>
          <w:szCs w:val="28"/>
        </w:rPr>
        <w:t xml:space="preserve"> al</w:t>
      </w:r>
      <w:r w:rsidRPr="00BA1443">
        <w:rPr>
          <w:sz w:val="24"/>
          <w:szCs w:val="28"/>
        </w:rPr>
        <w:t xml:space="preserve">, 2013), integra sensores e tomadas de decisões, usando arquitetura de computadores pessoais e dispositivos móveis. Além </w:t>
      </w:r>
      <w:r w:rsidRPr="00BA1443">
        <w:rPr>
          <w:sz w:val="24"/>
          <w:szCs w:val="28"/>
        </w:rPr>
        <w:lastRenderedPageBreak/>
        <w:t>de ser de baixo custo (FERDOUSH; LI, 2014), quando comparada a</w:t>
      </w:r>
      <w:r w:rsidR="00EA222A">
        <w:rPr>
          <w:sz w:val="24"/>
          <w:szCs w:val="28"/>
        </w:rPr>
        <w:t>os</w:t>
      </w:r>
      <w:r w:rsidRPr="00BA1443">
        <w:rPr>
          <w:sz w:val="24"/>
          <w:szCs w:val="28"/>
        </w:rPr>
        <w:t xml:space="preserve"> métodos manuais ou com técnicas em desuso, abre a perspectiva de novas aplicações, especialmente em cenários remotos e de difícil acesso (CHASE et al., 2016). Aplicada como tecnologia ambiental, possibilita </w:t>
      </w:r>
      <w:r w:rsidR="00DB0884">
        <w:rPr>
          <w:sz w:val="24"/>
          <w:szCs w:val="28"/>
        </w:rPr>
        <w:t xml:space="preserve">a </w:t>
      </w:r>
      <w:r w:rsidRPr="00BA1443">
        <w:rPr>
          <w:sz w:val="24"/>
          <w:szCs w:val="28"/>
        </w:rPr>
        <w:t xml:space="preserve">precisão na inspeção inteligente de ecossistemas em tempo real, através da </w:t>
      </w:r>
      <w:r w:rsidR="0003591C" w:rsidRPr="00BA1443">
        <w:rPr>
          <w:sz w:val="24"/>
          <w:szCs w:val="28"/>
        </w:rPr>
        <w:t>infraestrutu</w:t>
      </w:r>
      <w:r w:rsidR="0003591C">
        <w:rPr>
          <w:sz w:val="24"/>
          <w:szCs w:val="28"/>
        </w:rPr>
        <w:t>r</w:t>
      </w:r>
      <w:r w:rsidR="0003591C" w:rsidRPr="00BA1443">
        <w:rPr>
          <w:sz w:val="24"/>
          <w:szCs w:val="28"/>
        </w:rPr>
        <w:t>a</w:t>
      </w:r>
      <w:r w:rsidRPr="00BA1443">
        <w:rPr>
          <w:sz w:val="24"/>
          <w:szCs w:val="28"/>
        </w:rPr>
        <w:t xml:space="preserve"> da Internet e pela análise de grande volume de dados por Big Data (GRANELLA et al., 2016). </w:t>
      </w:r>
    </w:p>
    <w:p w:rsidR="0012462E" w:rsidRPr="00001E41" w:rsidRDefault="00A42BF9" w:rsidP="00BA1443">
      <w:pPr>
        <w:tabs>
          <w:tab w:val="left" w:pos="709"/>
        </w:tabs>
        <w:spacing w:line="360" w:lineRule="auto"/>
        <w:jc w:val="both"/>
        <w:rPr>
          <w:color w:val="FF0000"/>
          <w:sz w:val="24"/>
          <w:szCs w:val="28"/>
        </w:rPr>
      </w:pPr>
      <w:r>
        <w:rPr>
          <w:sz w:val="24"/>
          <w:szCs w:val="28"/>
        </w:rPr>
        <w:tab/>
      </w:r>
      <w:r w:rsidR="00FD3351">
        <w:rPr>
          <w:sz w:val="24"/>
          <w:szCs w:val="28"/>
        </w:rPr>
        <w:t xml:space="preserve">Este trabalho tem a finalidade de apresentar uma plataforma computacional, baseada em </w:t>
      </w:r>
      <w:proofErr w:type="spellStart"/>
      <w:r w:rsidR="00FD3351">
        <w:rPr>
          <w:sz w:val="24"/>
          <w:szCs w:val="28"/>
        </w:rPr>
        <w:t>IoT</w:t>
      </w:r>
      <w:proofErr w:type="spellEnd"/>
      <w:r w:rsidR="00FD3351">
        <w:rPr>
          <w:sz w:val="24"/>
          <w:szCs w:val="28"/>
        </w:rPr>
        <w:t xml:space="preserve">. </w:t>
      </w:r>
      <w:r w:rsidR="00803388">
        <w:rPr>
          <w:sz w:val="24"/>
          <w:szCs w:val="28"/>
        </w:rPr>
        <w:t>Para isto, a</w:t>
      </w:r>
      <w:r w:rsidR="00BA1443" w:rsidRPr="00BA1443">
        <w:rPr>
          <w:sz w:val="24"/>
          <w:szCs w:val="28"/>
        </w:rPr>
        <w:t xml:space="preserve">lém desta introdução, a seção de material e métodos, apresenta a descrição do modelo do sistema e a sua topologia. </w:t>
      </w:r>
      <w:r w:rsidR="00DB0884">
        <w:rPr>
          <w:sz w:val="24"/>
          <w:szCs w:val="28"/>
        </w:rPr>
        <w:t>Por fim</w:t>
      </w:r>
      <w:r w:rsidR="00BA1443" w:rsidRPr="00BA1443">
        <w:rPr>
          <w:sz w:val="24"/>
          <w:szCs w:val="28"/>
        </w:rPr>
        <w:t>, são apresentados os resultados d</w:t>
      </w:r>
      <w:r w:rsidR="00DB0884">
        <w:rPr>
          <w:sz w:val="24"/>
          <w:szCs w:val="28"/>
        </w:rPr>
        <w:t>e um teste de</w:t>
      </w:r>
      <w:r w:rsidR="00BA1443" w:rsidRPr="00BA1443">
        <w:rPr>
          <w:sz w:val="24"/>
          <w:szCs w:val="28"/>
        </w:rPr>
        <w:t xml:space="preserve"> aplicação </w:t>
      </w:r>
      <w:r w:rsidR="00DB0884">
        <w:rPr>
          <w:sz w:val="24"/>
          <w:szCs w:val="28"/>
        </w:rPr>
        <w:t xml:space="preserve">do sistema </w:t>
      </w:r>
      <w:r w:rsidR="00BA1443" w:rsidRPr="00BA1443">
        <w:rPr>
          <w:sz w:val="24"/>
          <w:szCs w:val="28"/>
        </w:rPr>
        <w:t>e suas considerações</w:t>
      </w:r>
      <w:r w:rsidR="00803388">
        <w:rPr>
          <w:sz w:val="24"/>
          <w:szCs w:val="28"/>
        </w:rPr>
        <w:t xml:space="preserve"> sobre </w:t>
      </w:r>
      <w:r w:rsidR="00DB0884">
        <w:rPr>
          <w:sz w:val="24"/>
          <w:szCs w:val="28"/>
        </w:rPr>
        <w:t>o ambiente estudado</w:t>
      </w:r>
      <w:r w:rsidR="00BA1443" w:rsidRPr="00BA1443">
        <w:rPr>
          <w:sz w:val="24"/>
          <w:szCs w:val="28"/>
        </w:rPr>
        <w:t xml:space="preserve">.  De uma forma geral, o trabalho trata </w:t>
      </w:r>
      <w:r w:rsidR="00BA1443" w:rsidRPr="00650DCB">
        <w:rPr>
          <w:sz w:val="24"/>
          <w:szCs w:val="28"/>
        </w:rPr>
        <w:t>d</w:t>
      </w:r>
      <w:r w:rsidR="00FD3351" w:rsidRPr="00650DCB">
        <w:rPr>
          <w:sz w:val="24"/>
          <w:szCs w:val="28"/>
        </w:rPr>
        <w:t>e um</w:t>
      </w:r>
      <w:r w:rsidR="00650DCB">
        <w:rPr>
          <w:sz w:val="24"/>
          <w:szCs w:val="28"/>
        </w:rPr>
        <w:t xml:space="preserve"> </w:t>
      </w:r>
      <w:r w:rsidR="00FD3351" w:rsidRPr="00650DCB">
        <w:rPr>
          <w:sz w:val="24"/>
          <w:szCs w:val="28"/>
        </w:rPr>
        <w:t>s</w:t>
      </w:r>
      <w:r w:rsidR="00BA1443" w:rsidRPr="00650DCB">
        <w:rPr>
          <w:sz w:val="24"/>
          <w:szCs w:val="28"/>
        </w:rPr>
        <w:t>istema</w:t>
      </w:r>
      <w:r w:rsidR="00BA1443" w:rsidRPr="00BA1443">
        <w:rPr>
          <w:sz w:val="24"/>
          <w:szCs w:val="28"/>
        </w:rPr>
        <w:t xml:space="preserve"> </w:t>
      </w:r>
      <w:r w:rsidR="000954DB">
        <w:rPr>
          <w:sz w:val="24"/>
          <w:szCs w:val="28"/>
        </w:rPr>
        <w:t xml:space="preserve">de monitoramento, em rede computacional, </w:t>
      </w:r>
      <w:r w:rsidR="00FD3351">
        <w:rPr>
          <w:sz w:val="24"/>
          <w:szCs w:val="28"/>
        </w:rPr>
        <w:t xml:space="preserve">denominado </w:t>
      </w:r>
      <w:r w:rsidR="00BA1443" w:rsidRPr="00BA1443">
        <w:rPr>
          <w:sz w:val="24"/>
          <w:szCs w:val="28"/>
        </w:rPr>
        <w:t>GET@FOREST.</w:t>
      </w:r>
    </w:p>
    <w:p w:rsidR="00F70F6D" w:rsidRDefault="00F70F6D" w:rsidP="0012462E">
      <w:pPr>
        <w:tabs>
          <w:tab w:val="left" w:pos="1290"/>
        </w:tabs>
        <w:spacing w:after="360"/>
        <w:jc w:val="both"/>
        <w:rPr>
          <w:b/>
          <w:sz w:val="24"/>
          <w:szCs w:val="24"/>
        </w:rPr>
      </w:pPr>
    </w:p>
    <w:p w:rsidR="0012462E" w:rsidRDefault="0012462E" w:rsidP="0012462E">
      <w:pPr>
        <w:tabs>
          <w:tab w:val="left" w:pos="1290"/>
        </w:tabs>
        <w:spacing w:after="360"/>
        <w:jc w:val="both"/>
        <w:rPr>
          <w:color w:val="FF0000"/>
          <w:sz w:val="24"/>
          <w:szCs w:val="28"/>
        </w:rPr>
      </w:pPr>
      <w:r>
        <w:rPr>
          <w:b/>
          <w:sz w:val="24"/>
          <w:szCs w:val="24"/>
        </w:rPr>
        <w:t xml:space="preserve">2. </w:t>
      </w:r>
      <w:r w:rsidRPr="00001E41">
        <w:rPr>
          <w:b/>
          <w:sz w:val="24"/>
          <w:szCs w:val="24"/>
        </w:rPr>
        <w:t>MATERIAL E MÉTODOS</w:t>
      </w:r>
    </w:p>
    <w:p w:rsidR="00F67C37" w:rsidRPr="00F67C37" w:rsidRDefault="00F67C37" w:rsidP="00F67C37">
      <w:pPr>
        <w:spacing w:line="360" w:lineRule="auto"/>
        <w:ind w:firstLine="709"/>
        <w:jc w:val="both"/>
        <w:rPr>
          <w:sz w:val="24"/>
          <w:szCs w:val="24"/>
        </w:rPr>
      </w:pPr>
      <w:r w:rsidRPr="00F67C37">
        <w:rPr>
          <w:sz w:val="24"/>
          <w:szCs w:val="24"/>
        </w:rPr>
        <w:t xml:space="preserve">Com a finalidade de se obter resultados de monitoramento florestal, com uso de </w:t>
      </w:r>
      <w:proofErr w:type="spellStart"/>
      <w:r w:rsidRPr="00F67C37">
        <w:rPr>
          <w:sz w:val="24"/>
          <w:szCs w:val="24"/>
        </w:rPr>
        <w:t>IoT</w:t>
      </w:r>
      <w:proofErr w:type="spellEnd"/>
      <w:r w:rsidRPr="00F67C37">
        <w:rPr>
          <w:sz w:val="24"/>
          <w:szCs w:val="24"/>
        </w:rPr>
        <w:t xml:space="preserve"> na plataforma GET@FOREST, utilizou-se conhecimento numérico na programação do sistema especialista. Neste contexto, o sistema ao ser implantado, objetiva os seguintes resultados: obtenção de dados para avaliação de Conforto Térmico; registro de dados ambientais, relativos a áreas comprometidas por anomalias no índice da área foliar; e, detecção do risco de incêndio. Para obter resultado</w:t>
      </w:r>
      <w:r w:rsidR="00B03118">
        <w:rPr>
          <w:sz w:val="24"/>
          <w:szCs w:val="24"/>
        </w:rPr>
        <w:t>s</w:t>
      </w:r>
      <w:r w:rsidRPr="00F67C37">
        <w:rPr>
          <w:sz w:val="24"/>
          <w:szCs w:val="24"/>
        </w:rPr>
        <w:t xml:space="preserve"> relativos ao padrão de comportamento climático </w:t>
      </w:r>
      <w:r w:rsidR="00B03118">
        <w:rPr>
          <w:sz w:val="24"/>
          <w:szCs w:val="24"/>
        </w:rPr>
        <w:t>ambiental da área monitorada, o</w:t>
      </w:r>
      <w:r w:rsidRPr="00F67C37">
        <w:rPr>
          <w:sz w:val="24"/>
          <w:szCs w:val="24"/>
        </w:rPr>
        <w:t xml:space="preserve">s sensores são instalados no interior de cada setor, a ser observado, e a diferença entre a temperatura ambiente e a interna, registra quantitativamente os dados de cada medição. Podendo, assim, comparar e avaliar cada setor ou pontos verificados. </w:t>
      </w:r>
    </w:p>
    <w:p w:rsidR="00F67C37" w:rsidRPr="00F67C37" w:rsidRDefault="00F67C37" w:rsidP="00F67C37">
      <w:pPr>
        <w:spacing w:line="360" w:lineRule="auto"/>
        <w:ind w:firstLine="709"/>
        <w:jc w:val="both"/>
        <w:rPr>
          <w:sz w:val="24"/>
          <w:szCs w:val="24"/>
        </w:rPr>
      </w:pPr>
      <w:r w:rsidRPr="00F67C37">
        <w:rPr>
          <w:sz w:val="24"/>
          <w:szCs w:val="24"/>
        </w:rPr>
        <w:t>Neste trabalho, avaliação do índice de Conforto Térmico – DPT (MORGADO et al., 2015), é calculado a partir de uma expressão que valoriza a temperatura do ar e a temperatura de Ponto de Orvalho</w:t>
      </w:r>
      <w:r w:rsidR="003E0C40">
        <w:rPr>
          <w:sz w:val="24"/>
          <w:szCs w:val="24"/>
        </w:rPr>
        <w:t xml:space="preserve"> (</w:t>
      </w:r>
      <w:r w:rsidRPr="00F67C37">
        <w:rPr>
          <w:sz w:val="24"/>
          <w:szCs w:val="24"/>
        </w:rPr>
        <w:t>TDP</w:t>
      </w:r>
      <w:r w:rsidR="003E0C40">
        <w:rPr>
          <w:sz w:val="24"/>
          <w:szCs w:val="24"/>
        </w:rPr>
        <w:t>)</w:t>
      </w:r>
      <w:r w:rsidRPr="00F67C37">
        <w:rPr>
          <w:sz w:val="24"/>
          <w:szCs w:val="24"/>
        </w:rPr>
        <w:t>,</w:t>
      </w:r>
    </w:p>
    <w:p w:rsidR="00F67C37" w:rsidRPr="00F67C37" w:rsidRDefault="00F67C37" w:rsidP="00F67C37">
      <w:pPr>
        <w:spacing w:line="360" w:lineRule="auto"/>
        <w:ind w:firstLine="709"/>
        <w:jc w:val="both"/>
        <w:rPr>
          <w:sz w:val="24"/>
          <w:szCs w:val="24"/>
        </w:rPr>
      </w:pPr>
      <w:r w:rsidRPr="00F67C37">
        <w:rPr>
          <w:sz w:val="24"/>
          <w:szCs w:val="24"/>
        </w:rPr>
        <w:t>DPT = 0,116(T + TDP).</w:t>
      </w:r>
      <w:r w:rsidRPr="00F67C37">
        <w:rPr>
          <w:sz w:val="24"/>
          <w:szCs w:val="24"/>
        </w:rPr>
        <w:tab/>
      </w:r>
      <w:r w:rsidRPr="00F67C37">
        <w:rPr>
          <w:sz w:val="24"/>
          <w:szCs w:val="24"/>
        </w:rPr>
        <w:tab/>
      </w:r>
      <w:r w:rsidRPr="00F67C37">
        <w:rPr>
          <w:sz w:val="24"/>
          <w:szCs w:val="24"/>
        </w:rPr>
        <w:tab/>
        <w:t>(1)</w:t>
      </w:r>
    </w:p>
    <w:p w:rsidR="00F67C37" w:rsidRPr="00F67C37" w:rsidRDefault="00F67C37" w:rsidP="00F67C37">
      <w:pPr>
        <w:spacing w:line="360" w:lineRule="auto"/>
        <w:ind w:firstLine="709"/>
        <w:jc w:val="both"/>
        <w:rPr>
          <w:sz w:val="24"/>
          <w:szCs w:val="24"/>
        </w:rPr>
      </w:pPr>
      <w:r w:rsidRPr="00F67C37">
        <w:rPr>
          <w:sz w:val="24"/>
          <w:szCs w:val="24"/>
        </w:rPr>
        <w:t xml:space="preserve">Para regiões da Amazônia, em que a temperatura ambiente durante o dia é sempre elevada, caso deste experimento, será usado DPT &lt; +3 </w:t>
      </w:r>
      <w:proofErr w:type="spellStart"/>
      <w:r w:rsidRPr="00F67C37">
        <w:rPr>
          <w:sz w:val="24"/>
          <w:szCs w:val="24"/>
        </w:rPr>
        <w:t>ºC</w:t>
      </w:r>
      <w:proofErr w:type="spellEnd"/>
      <w:r w:rsidRPr="00F67C37">
        <w:rPr>
          <w:sz w:val="24"/>
          <w:szCs w:val="24"/>
        </w:rPr>
        <w:t>.  Nestas condições, o sistema GET@FOREST identificará um DTP como ambiente térmico muito quente, emitindo alerta de situação crítica.</w:t>
      </w:r>
    </w:p>
    <w:p w:rsidR="00F67C37" w:rsidRPr="00F67C37" w:rsidRDefault="00F67C37" w:rsidP="00F67C37">
      <w:pPr>
        <w:spacing w:line="360" w:lineRule="auto"/>
        <w:ind w:firstLine="709"/>
        <w:jc w:val="both"/>
        <w:rPr>
          <w:sz w:val="24"/>
          <w:szCs w:val="24"/>
        </w:rPr>
      </w:pPr>
      <w:r w:rsidRPr="00F67C37">
        <w:rPr>
          <w:sz w:val="24"/>
          <w:szCs w:val="24"/>
        </w:rPr>
        <w:lastRenderedPageBreak/>
        <w:t>Para a situação de avaliação risco de fogo, usou-se a programação numérica do índice de Angstrom (TALAIA; VIGÁRIO, 2018):</w:t>
      </w:r>
    </w:p>
    <w:p w:rsidR="00F67C37" w:rsidRPr="00F67C37" w:rsidRDefault="00F67C37" w:rsidP="00F67C37">
      <w:pPr>
        <w:spacing w:line="360" w:lineRule="auto"/>
        <w:ind w:firstLine="709"/>
        <w:jc w:val="both"/>
        <w:rPr>
          <w:sz w:val="24"/>
          <w:szCs w:val="24"/>
        </w:rPr>
      </w:pPr>
      <w:r w:rsidRPr="00F67C37">
        <w:rPr>
          <w:sz w:val="24"/>
          <w:szCs w:val="24"/>
        </w:rPr>
        <w:t>B = 0,05RH – 0,1 (T - 27).</w:t>
      </w:r>
      <w:r w:rsidRPr="00F67C37">
        <w:rPr>
          <w:sz w:val="24"/>
          <w:szCs w:val="24"/>
        </w:rPr>
        <w:tab/>
      </w:r>
      <w:r w:rsidRPr="00F67C37">
        <w:rPr>
          <w:sz w:val="24"/>
          <w:szCs w:val="24"/>
        </w:rPr>
        <w:tab/>
      </w:r>
      <w:r w:rsidR="006A7771">
        <w:rPr>
          <w:sz w:val="24"/>
          <w:szCs w:val="24"/>
        </w:rPr>
        <w:tab/>
      </w:r>
      <w:r w:rsidRPr="00F67C37">
        <w:rPr>
          <w:sz w:val="24"/>
          <w:szCs w:val="24"/>
        </w:rPr>
        <w:t>(2)</w:t>
      </w:r>
    </w:p>
    <w:p w:rsidR="00F67C37" w:rsidRPr="00F67C37" w:rsidRDefault="00F67C37" w:rsidP="00F67C37">
      <w:pPr>
        <w:spacing w:line="360" w:lineRule="auto"/>
        <w:ind w:firstLine="709"/>
        <w:jc w:val="both"/>
        <w:rPr>
          <w:sz w:val="24"/>
          <w:szCs w:val="24"/>
        </w:rPr>
      </w:pPr>
      <w:r w:rsidRPr="00F67C37">
        <w:rPr>
          <w:sz w:val="24"/>
          <w:szCs w:val="24"/>
        </w:rPr>
        <w:t>Na qual RH é o valor de Umidade Relativa do ar. Neste trabalho, o valor do índice de Angstrom, B, foi modificado para alerta de risco de fogo. Portanto, é dado pelos valores referentes às condições: não favoráveis (B&gt;4,0 em vez de B&gt;2,5), pouco favoráveis (2,5&lt;B&lt;4 em vez de 2,0&lt;B&lt;2,5) e muito favoráveis (B&lt;2,5 em vez de B&lt;2,0). Com esta configuração, inserida na programação da placa de controle, o sistema disponibiliza um sinal de alerta, para devida verificação e cuidados, em determinado ponto, dentro da área de monitoramento.</w:t>
      </w:r>
    </w:p>
    <w:p w:rsidR="0012462E" w:rsidRDefault="00F67C37" w:rsidP="00F67C37">
      <w:pPr>
        <w:spacing w:line="360" w:lineRule="auto"/>
        <w:ind w:firstLine="709"/>
        <w:jc w:val="both"/>
        <w:rPr>
          <w:sz w:val="24"/>
          <w:szCs w:val="24"/>
        </w:rPr>
      </w:pPr>
      <w:r w:rsidRPr="00F67C37">
        <w:rPr>
          <w:sz w:val="24"/>
          <w:szCs w:val="24"/>
        </w:rPr>
        <w:t>A área escolhida para a obtenção de dados foi o campus da Universidade Federal Rural da Amazônia/Belém. Para isto, foram selecionados cinco pontos, em locais específicos</w:t>
      </w:r>
      <w:r w:rsidR="006375C2">
        <w:rPr>
          <w:sz w:val="24"/>
          <w:szCs w:val="24"/>
        </w:rPr>
        <w:t xml:space="preserve"> </w:t>
      </w:r>
      <w:r w:rsidRPr="00F67C37">
        <w:rPr>
          <w:sz w:val="24"/>
          <w:szCs w:val="24"/>
        </w:rPr>
        <w:t>e,</w:t>
      </w:r>
      <w:r w:rsidR="006375C2">
        <w:rPr>
          <w:sz w:val="24"/>
          <w:szCs w:val="24"/>
        </w:rPr>
        <w:t xml:space="preserve"> </w:t>
      </w:r>
      <w:r w:rsidRPr="00F67C37">
        <w:rPr>
          <w:sz w:val="24"/>
          <w:szCs w:val="24"/>
        </w:rPr>
        <w:t>em cada ponto, foram geradas informações meteorológicas, a partir de se</w:t>
      </w:r>
      <w:r w:rsidR="00B03118">
        <w:rPr>
          <w:sz w:val="24"/>
          <w:szCs w:val="24"/>
        </w:rPr>
        <w:t xml:space="preserve">nsores de Temperatura, Umidade </w:t>
      </w:r>
      <w:r w:rsidRPr="00F67C37">
        <w:rPr>
          <w:sz w:val="24"/>
          <w:szCs w:val="24"/>
        </w:rPr>
        <w:t>Relativa e de Ponto de Orvalho - DP (</w:t>
      </w:r>
      <w:proofErr w:type="spellStart"/>
      <w:r w:rsidRPr="00F67C37">
        <w:rPr>
          <w:sz w:val="24"/>
          <w:szCs w:val="24"/>
        </w:rPr>
        <w:t>Dew</w:t>
      </w:r>
      <w:proofErr w:type="spellEnd"/>
      <w:r w:rsidRPr="00F67C37">
        <w:rPr>
          <w:sz w:val="24"/>
          <w:szCs w:val="24"/>
        </w:rPr>
        <w:t xml:space="preserve"> Point). </w:t>
      </w:r>
      <w:r w:rsidR="00B03118" w:rsidRPr="00F67C37">
        <w:rPr>
          <w:sz w:val="24"/>
          <w:szCs w:val="24"/>
        </w:rPr>
        <w:t>Os horários das medições foram</w:t>
      </w:r>
      <w:r w:rsidRPr="00F67C37">
        <w:rPr>
          <w:sz w:val="24"/>
          <w:szCs w:val="24"/>
        </w:rPr>
        <w:t>, entre 11H30 e 15H30. A Figura 1 mostra a imagem de uma matriz de pontos de sensores interligados.</w:t>
      </w:r>
    </w:p>
    <w:p w:rsidR="001444FC" w:rsidRDefault="001444FC" w:rsidP="00F75229">
      <w:pPr>
        <w:ind w:firstLine="709"/>
        <w:jc w:val="center"/>
        <w:rPr>
          <w:sz w:val="24"/>
          <w:szCs w:val="24"/>
        </w:rPr>
      </w:pPr>
    </w:p>
    <w:p w:rsidR="003B5E51" w:rsidRDefault="003B5E51" w:rsidP="00F75229">
      <w:pPr>
        <w:ind w:firstLine="709"/>
        <w:jc w:val="center"/>
        <w:rPr>
          <w:sz w:val="24"/>
          <w:szCs w:val="24"/>
        </w:rPr>
      </w:pPr>
    </w:p>
    <w:p w:rsidR="001444FC" w:rsidRDefault="001444FC" w:rsidP="00F75229">
      <w:pPr>
        <w:ind w:firstLine="709"/>
        <w:jc w:val="center"/>
        <w:rPr>
          <w:sz w:val="24"/>
          <w:szCs w:val="24"/>
        </w:rPr>
      </w:pPr>
      <w:r w:rsidRPr="00D13969">
        <w:rPr>
          <w:sz w:val="22"/>
          <w:szCs w:val="22"/>
        </w:rPr>
        <w:t xml:space="preserve">Figura 1 – </w:t>
      </w:r>
      <w:r w:rsidR="00F75229" w:rsidRPr="00F75229">
        <w:rPr>
          <w:sz w:val="22"/>
          <w:szCs w:val="22"/>
        </w:rPr>
        <w:t>Imagem da área de experimentos e pontos monitorados interligados.</w:t>
      </w:r>
    </w:p>
    <w:p w:rsidR="009962E6" w:rsidRDefault="00F75229" w:rsidP="001444FC">
      <w:pPr>
        <w:spacing w:line="360" w:lineRule="auto"/>
        <w:ind w:left="720"/>
        <w:jc w:val="center"/>
        <w:rPr>
          <w:sz w:val="24"/>
          <w:szCs w:val="24"/>
        </w:rPr>
      </w:pPr>
      <w:r w:rsidRPr="00E7163E">
        <w:rPr>
          <w:noProof/>
        </w:rPr>
        <w:drawing>
          <wp:anchor distT="0" distB="0" distL="114300" distR="114300" simplePos="0" relativeHeight="251659264" behindDoc="0" locked="0" layoutInCell="1" allowOverlap="1">
            <wp:simplePos x="0" y="0"/>
            <wp:positionH relativeFrom="column">
              <wp:posOffset>643890</wp:posOffset>
            </wp:positionH>
            <wp:positionV relativeFrom="paragraph">
              <wp:posOffset>148590</wp:posOffset>
            </wp:positionV>
            <wp:extent cx="4248150" cy="3179368"/>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stretch>
                      <a:fillRect/>
                    </a:stretch>
                  </pic:blipFill>
                  <pic:spPr bwMode="auto">
                    <a:xfrm>
                      <a:off x="0" y="0"/>
                      <a:ext cx="4275888" cy="3200128"/>
                    </a:xfrm>
                    <a:prstGeom prst="rect">
                      <a:avLst/>
                    </a:prstGeom>
                  </pic:spPr>
                </pic:pic>
              </a:graphicData>
            </a:graphic>
            <wp14:sizeRelH relativeFrom="margin">
              <wp14:pctWidth>0</wp14:pctWidth>
            </wp14:sizeRelH>
            <wp14:sizeRelV relativeFrom="margin">
              <wp14:pctHeight>0</wp14:pctHeight>
            </wp14:sizeRelV>
          </wp:anchor>
        </w:drawing>
      </w:r>
    </w:p>
    <w:p w:rsidR="001444FC" w:rsidRDefault="001444FC" w:rsidP="001444FC">
      <w:pPr>
        <w:spacing w:line="360" w:lineRule="auto"/>
        <w:ind w:left="720"/>
        <w:jc w:val="center"/>
        <w:rPr>
          <w:sz w:val="24"/>
          <w:szCs w:val="24"/>
        </w:rPr>
      </w:pPr>
    </w:p>
    <w:p w:rsidR="001444FC" w:rsidRDefault="001444FC" w:rsidP="001444FC">
      <w:pPr>
        <w:spacing w:line="360" w:lineRule="auto"/>
        <w:ind w:left="720"/>
        <w:jc w:val="center"/>
        <w:rPr>
          <w:sz w:val="24"/>
          <w:szCs w:val="24"/>
        </w:rPr>
      </w:pPr>
    </w:p>
    <w:p w:rsidR="001444FC" w:rsidRDefault="001444FC" w:rsidP="001444FC">
      <w:pPr>
        <w:spacing w:line="360" w:lineRule="auto"/>
        <w:ind w:left="720"/>
        <w:jc w:val="center"/>
        <w:rPr>
          <w:sz w:val="24"/>
          <w:szCs w:val="24"/>
        </w:rPr>
      </w:pPr>
    </w:p>
    <w:p w:rsidR="001444FC" w:rsidRDefault="001444FC" w:rsidP="001444FC">
      <w:pPr>
        <w:spacing w:line="360" w:lineRule="auto"/>
        <w:ind w:left="720"/>
        <w:jc w:val="center"/>
        <w:rPr>
          <w:sz w:val="24"/>
          <w:szCs w:val="24"/>
        </w:rPr>
      </w:pPr>
    </w:p>
    <w:p w:rsidR="001444FC" w:rsidRDefault="001444FC" w:rsidP="001444FC">
      <w:pPr>
        <w:spacing w:line="360" w:lineRule="auto"/>
        <w:ind w:left="720"/>
        <w:jc w:val="center"/>
        <w:rPr>
          <w:sz w:val="24"/>
          <w:szCs w:val="24"/>
        </w:rPr>
      </w:pPr>
    </w:p>
    <w:p w:rsidR="001444FC" w:rsidRDefault="001444FC" w:rsidP="001444FC">
      <w:pPr>
        <w:spacing w:line="360" w:lineRule="auto"/>
        <w:ind w:left="720"/>
        <w:jc w:val="center"/>
        <w:rPr>
          <w:sz w:val="24"/>
          <w:szCs w:val="24"/>
        </w:rPr>
      </w:pPr>
    </w:p>
    <w:p w:rsidR="001444FC" w:rsidRDefault="001444FC" w:rsidP="001444FC">
      <w:pPr>
        <w:spacing w:line="360" w:lineRule="auto"/>
        <w:ind w:left="720"/>
        <w:jc w:val="center"/>
        <w:rPr>
          <w:sz w:val="24"/>
          <w:szCs w:val="24"/>
        </w:rPr>
      </w:pPr>
    </w:p>
    <w:p w:rsidR="001444FC" w:rsidRDefault="001444FC" w:rsidP="001444FC">
      <w:pPr>
        <w:spacing w:line="360" w:lineRule="auto"/>
        <w:ind w:left="720"/>
        <w:jc w:val="center"/>
        <w:rPr>
          <w:sz w:val="24"/>
          <w:szCs w:val="24"/>
        </w:rPr>
      </w:pPr>
    </w:p>
    <w:p w:rsidR="001444FC" w:rsidRDefault="001444FC" w:rsidP="001444FC">
      <w:pPr>
        <w:spacing w:line="360" w:lineRule="auto"/>
        <w:ind w:left="720"/>
        <w:jc w:val="center"/>
        <w:rPr>
          <w:sz w:val="24"/>
          <w:szCs w:val="24"/>
        </w:rPr>
      </w:pPr>
    </w:p>
    <w:p w:rsidR="003B5E51" w:rsidRDefault="003B5E51" w:rsidP="001444FC">
      <w:pPr>
        <w:spacing w:line="360" w:lineRule="auto"/>
        <w:ind w:left="720"/>
        <w:jc w:val="center"/>
        <w:rPr>
          <w:sz w:val="24"/>
          <w:szCs w:val="24"/>
        </w:rPr>
      </w:pPr>
    </w:p>
    <w:p w:rsidR="003B5E51" w:rsidRDefault="003B5E51" w:rsidP="001444FC">
      <w:pPr>
        <w:spacing w:line="360" w:lineRule="auto"/>
        <w:ind w:left="720"/>
        <w:jc w:val="center"/>
        <w:rPr>
          <w:sz w:val="24"/>
          <w:szCs w:val="24"/>
        </w:rPr>
      </w:pPr>
    </w:p>
    <w:p w:rsidR="001444FC" w:rsidRDefault="001444FC" w:rsidP="001444FC">
      <w:pPr>
        <w:spacing w:line="360" w:lineRule="auto"/>
        <w:ind w:left="720"/>
        <w:jc w:val="center"/>
        <w:rPr>
          <w:sz w:val="24"/>
          <w:szCs w:val="24"/>
        </w:rPr>
      </w:pPr>
    </w:p>
    <w:p w:rsidR="001444FC" w:rsidRDefault="00F75229" w:rsidP="00DB0884">
      <w:pPr>
        <w:tabs>
          <w:tab w:val="left" w:pos="1290"/>
        </w:tabs>
        <w:jc w:val="center"/>
        <w:rPr>
          <w:b/>
          <w:sz w:val="24"/>
          <w:szCs w:val="24"/>
        </w:rPr>
      </w:pPr>
      <w:r w:rsidRPr="00D13969">
        <w:rPr>
          <w:sz w:val="22"/>
          <w:szCs w:val="22"/>
        </w:rPr>
        <w:t>Fonte:</w:t>
      </w:r>
      <w:r w:rsidR="00D34BAA">
        <w:rPr>
          <w:sz w:val="22"/>
          <w:szCs w:val="22"/>
        </w:rPr>
        <w:t xml:space="preserve"> </w:t>
      </w:r>
      <w:r w:rsidRPr="00F75229">
        <w:rPr>
          <w:sz w:val="22"/>
          <w:szCs w:val="22"/>
        </w:rPr>
        <w:t xml:space="preserve">Imagem Google e </w:t>
      </w:r>
      <w:r w:rsidR="004D5D1C">
        <w:rPr>
          <w:sz w:val="22"/>
          <w:szCs w:val="22"/>
        </w:rPr>
        <w:t>d</w:t>
      </w:r>
      <w:r w:rsidRPr="00F75229">
        <w:rPr>
          <w:sz w:val="22"/>
          <w:szCs w:val="22"/>
        </w:rPr>
        <w:t xml:space="preserve">esign dos </w:t>
      </w:r>
      <w:r w:rsidR="004D5D1C">
        <w:rPr>
          <w:sz w:val="22"/>
          <w:szCs w:val="22"/>
        </w:rPr>
        <w:t>a</w:t>
      </w:r>
      <w:r w:rsidRPr="00F75229">
        <w:rPr>
          <w:sz w:val="22"/>
          <w:szCs w:val="22"/>
        </w:rPr>
        <w:t>utores, 2018.</w:t>
      </w:r>
    </w:p>
    <w:p w:rsidR="001444FC" w:rsidRDefault="00011AC9" w:rsidP="00011AC9">
      <w:pPr>
        <w:tabs>
          <w:tab w:val="left" w:pos="709"/>
        </w:tabs>
        <w:spacing w:line="360" w:lineRule="auto"/>
        <w:jc w:val="both"/>
        <w:rPr>
          <w:sz w:val="24"/>
          <w:szCs w:val="24"/>
        </w:rPr>
      </w:pPr>
      <w:r>
        <w:rPr>
          <w:sz w:val="24"/>
          <w:szCs w:val="24"/>
        </w:rPr>
        <w:lastRenderedPageBreak/>
        <w:tab/>
      </w:r>
      <w:r w:rsidR="00D10696" w:rsidRPr="00D10696">
        <w:rPr>
          <w:sz w:val="24"/>
          <w:szCs w:val="24"/>
        </w:rPr>
        <w:t xml:space="preserve">A Figura 2 mostra a topologia do sistema utilizado no tratamento de funções que preservam a integridade de uma rede de comunicação. Os sensores de Temperatura, Umidade Relativa e DP, foram instalados próximos ao solo, </w:t>
      </w:r>
      <w:r w:rsidR="0002108B">
        <w:rPr>
          <w:sz w:val="24"/>
          <w:szCs w:val="24"/>
        </w:rPr>
        <w:t>em</w:t>
      </w:r>
      <w:r w:rsidR="00D10696" w:rsidRPr="00D10696">
        <w:rPr>
          <w:sz w:val="24"/>
          <w:szCs w:val="24"/>
        </w:rPr>
        <w:t xml:space="preserve"> cada ponto da matriz florestal monitorada e cada sensor conecta-se remotamente a uma placa </w:t>
      </w:r>
      <w:proofErr w:type="spellStart"/>
      <w:r w:rsidR="00D10696" w:rsidRPr="00D10696">
        <w:rPr>
          <w:sz w:val="24"/>
          <w:szCs w:val="24"/>
        </w:rPr>
        <w:t>Raspberry</w:t>
      </w:r>
      <w:proofErr w:type="spellEnd"/>
      <w:r w:rsidR="00B6050E">
        <w:rPr>
          <w:sz w:val="24"/>
          <w:szCs w:val="24"/>
        </w:rPr>
        <w:t xml:space="preserve"> </w:t>
      </w:r>
      <w:proofErr w:type="spellStart"/>
      <w:r w:rsidR="00E503B1">
        <w:rPr>
          <w:sz w:val="24"/>
          <w:szCs w:val="24"/>
        </w:rPr>
        <w:t>P</w:t>
      </w:r>
      <w:r w:rsidR="00D10696" w:rsidRPr="00D10696">
        <w:rPr>
          <w:sz w:val="24"/>
          <w:szCs w:val="24"/>
        </w:rPr>
        <w:t>i</w:t>
      </w:r>
      <w:proofErr w:type="spellEnd"/>
      <w:r w:rsidR="0002108B">
        <w:rPr>
          <w:sz w:val="24"/>
          <w:szCs w:val="24"/>
        </w:rPr>
        <w:t xml:space="preserve"> (</w:t>
      </w:r>
      <w:r w:rsidR="0002108B" w:rsidRPr="00AA46C1">
        <w:rPr>
          <w:sz w:val="24"/>
          <w:szCs w:val="24"/>
        </w:rPr>
        <w:t>FERDOUSH</w:t>
      </w:r>
      <w:r w:rsidR="0002108B">
        <w:rPr>
          <w:sz w:val="24"/>
          <w:szCs w:val="24"/>
        </w:rPr>
        <w:t>, 2014)</w:t>
      </w:r>
      <w:r w:rsidR="00D10696" w:rsidRPr="00D10696">
        <w:rPr>
          <w:sz w:val="24"/>
          <w:szCs w:val="24"/>
        </w:rPr>
        <w:t>, através de um módulo comunicação digital – o ESP8266</w:t>
      </w:r>
      <w:r w:rsidR="0002108B">
        <w:rPr>
          <w:sz w:val="24"/>
          <w:szCs w:val="24"/>
        </w:rPr>
        <w:t xml:space="preserve"> (</w:t>
      </w:r>
      <w:r w:rsidR="0002108B" w:rsidRPr="0002108B">
        <w:rPr>
          <w:sz w:val="24"/>
          <w:szCs w:val="24"/>
        </w:rPr>
        <w:t>https://www.esp8266.com/</w:t>
      </w:r>
      <w:r w:rsidR="0002108B">
        <w:rPr>
          <w:sz w:val="24"/>
          <w:szCs w:val="24"/>
        </w:rPr>
        <w:t>)</w:t>
      </w:r>
      <w:r w:rsidR="00D10696" w:rsidRPr="00D10696">
        <w:rPr>
          <w:sz w:val="24"/>
          <w:szCs w:val="24"/>
        </w:rPr>
        <w:t>. Essa placa foi programada para receber e enviar conteúdo de informações sobre o estado meteorológico de cada ambiente, com uso de IP (</w:t>
      </w:r>
      <w:r w:rsidR="00D10696" w:rsidRPr="00D10696">
        <w:rPr>
          <w:i/>
          <w:sz w:val="24"/>
          <w:szCs w:val="24"/>
        </w:rPr>
        <w:t xml:space="preserve">Internet </w:t>
      </w:r>
      <w:proofErr w:type="spellStart"/>
      <w:r w:rsidR="00D10696" w:rsidRPr="00D10696">
        <w:rPr>
          <w:i/>
          <w:sz w:val="24"/>
          <w:szCs w:val="24"/>
        </w:rPr>
        <w:t>Protocol</w:t>
      </w:r>
      <w:proofErr w:type="spellEnd"/>
      <w:r w:rsidR="00D10696" w:rsidRPr="00D10696">
        <w:rPr>
          <w:sz w:val="24"/>
          <w:szCs w:val="24"/>
        </w:rPr>
        <w:t xml:space="preserve">) na plataforma </w:t>
      </w:r>
      <w:proofErr w:type="spellStart"/>
      <w:r w:rsidR="00D10696" w:rsidRPr="00D10696">
        <w:rPr>
          <w:sz w:val="24"/>
          <w:szCs w:val="24"/>
        </w:rPr>
        <w:t>Blynk</w:t>
      </w:r>
      <w:proofErr w:type="spellEnd"/>
      <w:r w:rsidR="00D10696" w:rsidRPr="00D10696">
        <w:rPr>
          <w:sz w:val="24"/>
          <w:szCs w:val="24"/>
        </w:rPr>
        <w:t xml:space="preserve"> (https://www.blynk.cc/), para controle por </w:t>
      </w:r>
      <w:proofErr w:type="spellStart"/>
      <w:r w:rsidR="00D10696" w:rsidRPr="00D10696">
        <w:rPr>
          <w:sz w:val="24"/>
          <w:szCs w:val="24"/>
        </w:rPr>
        <w:t>IoT</w:t>
      </w:r>
      <w:proofErr w:type="spellEnd"/>
      <w:r w:rsidR="00D10696" w:rsidRPr="00D10696">
        <w:rPr>
          <w:sz w:val="24"/>
          <w:szCs w:val="24"/>
        </w:rPr>
        <w:t xml:space="preserve">, disponível para sistemas iOS e Android. Os registros são, tanto mostrados em tempo real, quanto armazenados em Banco de Dados, através de nuvem de computadores na Digital </w:t>
      </w:r>
      <w:proofErr w:type="spellStart"/>
      <w:r w:rsidR="00D10696" w:rsidRPr="00D10696">
        <w:rPr>
          <w:sz w:val="24"/>
          <w:szCs w:val="24"/>
        </w:rPr>
        <w:t>Ocean</w:t>
      </w:r>
      <w:proofErr w:type="spellEnd"/>
      <w:r w:rsidR="00D10696" w:rsidRPr="00D10696">
        <w:rPr>
          <w:sz w:val="24"/>
          <w:szCs w:val="24"/>
        </w:rPr>
        <w:t xml:space="preserve"> (https://www.digitalocean.com), podendo integrar-se a outros sistemas de mesmas características e finalidade, dependendo da configuração e da disponibilidade de dados. Além do que, pode ser acessado em dispositivos móveis, tais como, celulares ou </w:t>
      </w:r>
      <w:r w:rsidR="00D10696" w:rsidRPr="00B6050E">
        <w:rPr>
          <w:i/>
          <w:sz w:val="24"/>
          <w:szCs w:val="24"/>
        </w:rPr>
        <w:t>tablets</w:t>
      </w:r>
      <w:r w:rsidR="00D10696" w:rsidRPr="00D10696">
        <w:rPr>
          <w:sz w:val="24"/>
          <w:szCs w:val="24"/>
        </w:rPr>
        <w:t xml:space="preserve"> e mostrados graficamente ou em arquivos</w:t>
      </w:r>
      <w:r w:rsidR="00D10696">
        <w:rPr>
          <w:sz w:val="24"/>
          <w:szCs w:val="24"/>
        </w:rPr>
        <w:t xml:space="preserve"> de dados</w:t>
      </w:r>
      <w:r w:rsidR="00D10696" w:rsidRPr="00D10696">
        <w:rPr>
          <w:sz w:val="24"/>
          <w:szCs w:val="24"/>
        </w:rPr>
        <w:t xml:space="preserve">, na forma de planilhas. Isto permite verificar, a partir do GET@FOREST </w:t>
      </w:r>
      <w:proofErr w:type="spellStart"/>
      <w:r w:rsidR="00D10696" w:rsidRPr="00D10696">
        <w:rPr>
          <w:sz w:val="24"/>
          <w:szCs w:val="24"/>
        </w:rPr>
        <w:t>IoT</w:t>
      </w:r>
      <w:proofErr w:type="spellEnd"/>
      <w:r w:rsidR="00D10696" w:rsidRPr="00D10696">
        <w:rPr>
          <w:sz w:val="24"/>
          <w:szCs w:val="24"/>
        </w:rPr>
        <w:t xml:space="preserve"> Network, os valores das varáveis ambientais e seus parâmetros críticos, </w:t>
      </w:r>
      <w:r w:rsidR="00D10696">
        <w:rPr>
          <w:sz w:val="24"/>
          <w:szCs w:val="24"/>
        </w:rPr>
        <w:t>obtidos com</w:t>
      </w:r>
      <w:r w:rsidR="00D10696" w:rsidRPr="00D10696">
        <w:rPr>
          <w:sz w:val="24"/>
          <w:szCs w:val="24"/>
        </w:rPr>
        <w:t xml:space="preserve"> precisão</w:t>
      </w:r>
      <w:r w:rsidR="00D10696">
        <w:rPr>
          <w:sz w:val="24"/>
          <w:szCs w:val="24"/>
        </w:rPr>
        <w:t>.</w:t>
      </w:r>
    </w:p>
    <w:p w:rsidR="004D5D1C" w:rsidRDefault="004D5D1C" w:rsidP="00D10696">
      <w:pPr>
        <w:tabs>
          <w:tab w:val="left" w:pos="1290"/>
        </w:tabs>
        <w:jc w:val="center"/>
        <w:rPr>
          <w:sz w:val="24"/>
          <w:szCs w:val="24"/>
        </w:rPr>
      </w:pPr>
    </w:p>
    <w:p w:rsidR="003B5E51" w:rsidRDefault="003B5E51" w:rsidP="00D10696">
      <w:pPr>
        <w:tabs>
          <w:tab w:val="left" w:pos="1290"/>
        </w:tabs>
        <w:jc w:val="center"/>
        <w:rPr>
          <w:sz w:val="24"/>
          <w:szCs w:val="24"/>
        </w:rPr>
      </w:pPr>
    </w:p>
    <w:p w:rsidR="004D5D1C" w:rsidRDefault="004D5D1C" w:rsidP="00D10696">
      <w:pPr>
        <w:tabs>
          <w:tab w:val="left" w:pos="1290"/>
        </w:tabs>
        <w:jc w:val="center"/>
        <w:rPr>
          <w:sz w:val="24"/>
          <w:szCs w:val="24"/>
        </w:rPr>
      </w:pPr>
      <w:r w:rsidRPr="00D13969">
        <w:rPr>
          <w:sz w:val="22"/>
          <w:szCs w:val="22"/>
        </w:rPr>
        <w:t xml:space="preserve">Figura 2 – </w:t>
      </w:r>
      <w:r w:rsidRPr="004D5D1C">
        <w:rPr>
          <w:sz w:val="22"/>
          <w:szCs w:val="22"/>
        </w:rPr>
        <w:t xml:space="preserve">Topologia da arquitetura da plataforma de monitoramento baseada em </w:t>
      </w:r>
      <w:proofErr w:type="spellStart"/>
      <w:r w:rsidRPr="004D5D1C">
        <w:rPr>
          <w:sz w:val="22"/>
          <w:szCs w:val="22"/>
        </w:rPr>
        <w:t>IoT</w:t>
      </w:r>
      <w:proofErr w:type="spellEnd"/>
      <w:r w:rsidRPr="00D13969">
        <w:rPr>
          <w:sz w:val="22"/>
          <w:szCs w:val="22"/>
        </w:rPr>
        <w:t>.</w:t>
      </w:r>
    </w:p>
    <w:p w:rsidR="00D10696" w:rsidRDefault="003B5E51" w:rsidP="00D10696">
      <w:pPr>
        <w:tabs>
          <w:tab w:val="left" w:pos="1290"/>
        </w:tabs>
        <w:jc w:val="both"/>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623570</wp:posOffset>
            </wp:positionH>
            <wp:positionV relativeFrom="paragraph">
              <wp:posOffset>130986</wp:posOffset>
            </wp:positionV>
            <wp:extent cx="4705720" cy="224790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720" cy="2247900"/>
                    </a:xfrm>
                    <a:prstGeom prst="rect">
                      <a:avLst/>
                    </a:prstGeom>
                    <a:noFill/>
                  </pic:spPr>
                </pic:pic>
              </a:graphicData>
            </a:graphic>
            <wp14:sizeRelH relativeFrom="margin">
              <wp14:pctWidth>0</wp14:pctWidth>
            </wp14:sizeRelH>
            <wp14:sizeRelV relativeFrom="margin">
              <wp14:pctHeight>0</wp14:pctHeight>
            </wp14:sizeRelV>
          </wp:anchor>
        </w:drawing>
      </w:r>
    </w:p>
    <w:p w:rsidR="003B5E51" w:rsidRDefault="003B5E51" w:rsidP="00D10696">
      <w:pPr>
        <w:tabs>
          <w:tab w:val="left" w:pos="1290"/>
        </w:tabs>
        <w:jc w:val="both"/>
        <w:rPr>
          <w:sz w:val="24"/>
          <w:szCs w:val="24"/>
        </w:rPr>
      </w:pPr>
    </w:p>
    <w:p w:rsidR="003B5E51" w:rsidRDefault="003B5E51" w:rsidP="00D10696">
      <w:pPr>
        <w:tabs>
          <w:tab w:val="left" w:pos="1290"/>
        </w:tabs>
        <w:jc w:val="both"/>
        <w:rPr>
          <w:sz w:val="24"/>
          <w:szCs w:val="24"/>
        </w:rPr>
      </w:pPr>
    </w:p>
    <w:p w:rsidR="003B5E51" w:rsidRDefault="003B5E51" w:rsidP="00D10696">
      <w:pPr>
        <w:tabs>
          <w:tab w:val="left" w:pos="1290"/>
        </w:tabs>
        <w:jc w:val="both"/>
        <w:rPr>
          <w:sz w:val="24"/>
          <w:szCs w:val="24"/>
        </w:rPr>
      </w:pPr>
    </w:p>
    <w:p w:rsidR="003B5E51" w:rsidRDefault="003B5E51" w:rsidP="00D10696">
      <w:pPr>
        <w:tabs>
          <w:tab w:val="left" w:pos="1290"/>
        </w:tabs>
        <w:jc w:val="both"/>
        <w:rPr>
          <w:sz w:val="24"/>
          <w:szCs w:val="24"/>
        </w:rPr>
      </w:pPr>
    </w:p>
    <w:p w:rsidR="003B5E51" w:rsidRDefault="003B5E51" w:rsidP="00D10696">
      <w:pPr>
        <w:tabs>
          <w:tab w:val="left" w:pos="1290"/>
        </w:tabs>
        <w:jc w:val="both"/>
        <w:rPr>
          <w:sz w:val="24"/>
          <w:szCs w:val="24"/>
        </w:rPr>
      </w:pPr>
    </w:p>
    <w:p w:rsidR="003B5E51" w:rsidRDefault="003B5E51" w:rsidP="00D10696">
      <w:pPr>
        <w:tabs>
          <w:tab w:val="left" w:pos="1290"/>
        </w:tabs>
        <w:jc w:val="both"/>
        <w:rPr>
          <w:sz w:val="24"/>
          <w:szCs w:val="24"/>
        </w:rPr>
      </w:pPr>
    </w:p>
    <w:p w:rsidR="003B5E51" w:rsidRDefault="003B5E51" w:rsidP="00D10696">
      <w:pPr>
        <w:tabs>
          <w:tab w:val="left" w:pos="1290"/>
        </w:tabs>
        <w:jc w:val="both"/>
        <w:rPr>
          <w:sz w:val="24"/>
          <w:szCs w:val="24"/>
        </w:rPr>
      </w:pPr>
    </w:p>
    <w:p w:rsidR="003B5E51" w:rsidRDefault="003B5E51" w:rsidP="00D10696">
      <w:pPr>
        <w:tabs>
          <w:tab w:val="left" w:pos="1290"/>
        </w:tabs>
        <w:jc w:val="both"/>
        <w:rPr>
          <w:sz w:val="24"/>
          <w:szCs w:val="24"/>
        </w:rPr>
      </w:pPr>
    </w:p>
    <w:p w:rsidR="003B5E51" w:rsidRDefault="003B5E51" w:rsidP="00D10696">
      <w:pPr>
        <w:tabs>
          <w:tab w:val="left" w:pos="1290"/>
        </w:tabs>
        <w:jc w:val="both"/>
        <w:rPr>
          <w:sz w:val="24"/>
          <w:szCs w:val="24"/>
        </w:rPr>
      </w:pPr>
    </w:p>
    <w:p w:rsidR="003B5E51" w:rsidRDefault="003B5E51" w:rsidP="00D10696">
      <w:pPr>
        <w:tabs>
          <w:tab w:val="left" w:pos="1290"/>
        </w:tabs>
        <w:jc w:val="both"/>
        <w:rPr>
          <w:sz w:val="24"/>
          <w:szCs w:val="24"/>
        </w:rPr>
      </w:pPr>
    </w:p>
    <w:p w:rsidR="003B5E51" w:rsidRDefault="003B5E51" w:rsidP="00D10696">
      <w:pPr>
        <w:tabs>
          <w:tab w:val="left" w:pos="1290"/>
        </w:tabs>
        <w:jc w:val="both"/>
        <w:rPr>
          <w:sz w:val="24"/>
          <w:szCs w:val="24"/>
        </w:rPr>
      </w:pPr>
    </w:p>
    <w:p w:rsidR="00D10696" w:rsidRDefault="00D10696" w:rsidP="00D10696">
      <w:pPr>
        <w:tabs>
          <w:tab w:val="left" w:pos="1290"/>
        </w:tabs>
        <w:jc w:val="center"/>
        <w:rPr>
          <w:sz w:val="24"/>
          <w:szCs w:val="24"/>
        </w:rPr>
      </w:pPr>
    </w:p>
    <w:p w:rsidR="004D5D1C" w:rsidRDefault="004D5D1C" w:rsidP="004D5D1C">
      <w:pPr>
        <w:tabs>
          <w:tab w:val="left" w:pos="1290"/>
        </w:tabs>
        <w:jc w:val="center"/>
        <w:rPr>
          <w:sz w:val="22"/>
          <w:szCs w:val="22"/>
        </w:rPr>
      </w:pPr>
    </w:p>
    <w:p w:rsidR="00D10696" w:rsidRPr="004D5D1C" w:rsidRDefault="004D5D1C" w:rsidP="004D5D1C">
      <w:pPr>
        <w:tabs>
          <w:tab w:val="left" w:pos="1290"/>
        </w:tabs>
        <w:jc w:val="center"/>
        <w:rPr>
          <w:sz w:val="22"/>
          <w:szCs w:val="22"/>
        </w:rPr>
      </w:pPr>
      <w:r w:rsidRPr="004D5D1C">
        <w:rPr>
          <w:sz w:val="22"/>
          <w:szCs w:val="22"/>
        </w:rPr>
        <w:t>Fonte: Autores, 201</w:t>
      </w:r>
      <w:r w:rsidR="00B34F30">
        <w:rPr>
          <w:sz w:val="22"/>
          <w:szCs w:val="22"/>
        </w:rPr>
        <w:t>8</w:t>
      </w:r>
      <w:r w:rsidRPr="004D5D1C">
        <w:rPr>
          <w:sz w:val="22"/>
          <w:szCs w:val="22"/>
        </w:rPr>
        <w:t>.</w:t>
      </w:r>
    </w:p>
    <w:p w:rsidR="00D10696" w:rsidRDefault="00D10696" w:rsidP="00D10696">
      <w:pPr>
        <w:tabs>
          <w:tab w:val="left" w:pos="1290"/>
        </w:tabs>
        <w:jc w:val="both"/>
        <w:rPr>
          <w:sz w:val="24"/>
          <w:szCs w:val="24"/>
        </w:rPr>
      </w:pPr>
    </w:p>
    <w:p w:rsidR="00DB0884" w:rsidRDefault="00F70F6D" w:rsidP="00F70F6D">
      <w:pPr>
        <w:tabs>
          <w:tab w:val="left" w:pos="709"/>
        </w:tabs>
        <w:spacing w:line="360" w:lineRule="auto"/>
        <w:jc w:val="both"/>
        <w:rPr>
          <w:sz w:val="24"/>
          <w:szCs w:val="24"/>
        </w:rPr>
      </w:pPr>
      <w:r>
        <w:rPr>
          <w:sz w:val="24"/>
          <w:szCs w:val="24"/>
        </w:rPr>
        <w:tab/>
      </w:r>
    </w:p>
    <w:p w:rsidR="00DB0884" w:rsidRDefault="00DB0884" w:rsidP="00F70F6D">
      <w:pPr>
        <w:tabs>
          <w:tab w:val="left" w:pos="709"/>
        </w:tabs>
        <w:spacing w:line="360" w:lineRule="auto"/>
        <w:jc w:val="both"/>
        <w:rPr>
          <w:sz w:val="24"/>
          <w:szCs w:val="24"/>
        </w:rPr>
      </w:pPr>
    </w:p>
    <w:p w:rsidR="00DB0884" w:rsidRDefault="00DB0884" w:rsidP="00F70F6D">
      <w:pPr>
        <w:tabs>
          <w:tab w:val="left" w:pos="709"/>
        </w:tabs>
        <w:spacing w:line="360" w:lineRule="auto"/>
        <w:jc w:val="both"/>
        <w:rPr>
          <w:sz w:val="24"/>
          <w:szCs w:val="24"/>
        </w:rPr>
      </w:pPr>
    </w:p>
    <w:p w:rsidR="00D10696" w:rsidRDefault="00DB0884" w:rsidP="00F70F6D">
      <w:pPr>
        <w:tabs>
          <w:tab w:val="left" w:pos="709"/>
        </w:tabs>
        <w:spacing w:line="360" w:lineRule="auto"/>
        <w:jc w:val="both"/>
        <w:rPr>
          <w:sz w:val="24"/>
          <w:szCs w:val="24"/>
        </w:rPr>
      </w:pPr>
      <w:r>
        <w:rPr>
          <w:sz w:val="24"/>
          <w:szCs w:val="24"/>
        </w:rPr>
        <w:lastRenderedPageBreak/>
        <w:tab/>
      </w:r>
      <w:r w:rsidR="001A06E6" w:rsidRPr="001A06E6">
        <w:rPr>
          <w:sz w:val="24"/>
          <w:szCs w:val="24"/>
        </w:rPr>
        <w:t xml:space="preserve">Não foram usados sensores sobre a copa das árvores. Contudo, em substituição a isso, optou-se por outra metodologia e </w:t>
      </w:r>
      <w:r w:rsidR="00E503B1">
        <w:rPr>
          <w:sz w:val="24"/>
          <w:szCs w:val="24"/>
        </w:rPr>
        <w:t>um</w:t>
      </w:r>
      <w:r w:rsidR="001A06E6" w:rsidRPr="001A06E6">
        <w:rPr>
          <w:sz w:val="24"/>
          <w:szCs w:val="24"/>
        </w:rPr>
        <w:t>a placa de aquisição (</w:t>
      </w:r>
      <w:proofErr w:type="spellStart"/>
      <w:r w:rsidR="001A06E6" w:rsidRPr="001A06E6">
        <w:rPr>
          <w:sz w:val="24"/>
          <w:szCs w:val="24"/>
        </w:rPr>
        <w:t>Raspberry</w:t>
      </w:r>
      <w:proofErr w:type="spellEnd"/>
      <w:r w:rsidR="00B6050E">
        <w:rPr>
          <w:sz w:val="24"/>
          <w:szCs w:val="24"/>
        </w:rPr>
        <w:t xml:space="preserve"> </w:t>
      </w:r>
      <w:proofErr w:type="spellStart"/>
      <w:r w:rsidR="00E503B1">
        <w:rPr>
          <w:sz w:val="24"/>
          <w:szCs w:val="24"/>
        </w:rPr>
        <w:t>P</w:t>
      </w:r>
      <w:r w:rsidR="001A06E6" w:rsidRPr="001A06E6">
        <w:rPr>
          <w:sz w:val="24"/>
          <w:szCs w:val="24"/>
        </w:rPr>
        <w:t>i</w:t>
      </w:r>
      <w:proofErr w:type="spellEnd"/>
      <w:r w:rsidR="001A06E6" w:rsidRPr="001A06E6">
        <w:rPr>
          <w:sz w:val="24"/>
          <w:szCs w:val="24"/>
        </w:rPr>
        <w:t xml:space="preserve">), foi posicionada em um ponto remoto, contendo </w:t>
      </w:r>
      <w:proofErr w:type="gramStart"/>
      <w:r w:rsidR="006375C2" w:rsidRPr="001A06E6">
        <w:rPr>
          <w:sz w:val="24"/>
          <w:szCs w:val="24"/>
        </w:rPr>
        <w:t xml:space="preserve">o mesmo </w:t>
      </w:r>
      <w:r w:rsidR="006375C2">
        <w:rPr>
          <w:sz w:val="24"/>
          <w:szCs w:val="24"/>
        </w:rPr>
        <w:t>tipo de sensores de T, RH e DP,</w:t>
      </w:r>
      <w:proofErr w:type="gramEnd"/>
      <w:r w:rsidR="006375C2">
        <w:rPr>
          <w:sz w:val="24"/>
          <w:szCs w:val="24"/>
        </w:rPr>
        <w:t xml:space="preserve"> </w:t>
      </w:r>
      <w:r w:rsidR="001A06E6" w:rsidRPr="001A06E6">
        <w:rPr>
          <w:sz w:val="24"/>
          <w:szCs w:val="24"/>
        </w:rPr>
        <w:t>todavia, dispostos a céu aberto, em ambiente desprovido de árvores e em pleno Sol. Com isto, além de receber os registros dos pontos monitorados, também, reconhece as informações meteorológicas de todo o ambiente. Desta forma, evita-se usar mais sensores, na copa de determinada árvore. Esses dados, entre a copa e a base, são bastante significativos, como é o caso de avaliações devido a índice de área foliar, muito usado nas Ciências Agrárias. No entanto, levando-se em conta todo o ambiente, em termos meteorológicos, o resultado final das medidas comparativas ent</w:t>
      </w:r>
      <w:r w:rsidR="00342E0B">
        <w:rPr>
          <w:sz w:val="24"/>
          <w:szCs w:val="24"/>
        </w:rPr>
        <w:t>r</w:t>
      </w:r>
      <w:r w:rsidR="001A06E6" w:rsidRPr="001A06E6">
        <w:rPr>
          <w:sz w:val="24"/>
          <w:szCs w:val="24"/>
        </w:rPr>
        <w:t>e base/copa, é insignificante, como foi verificado em te</w:t>
      </w:r>
      <w:r w:rsidR="004F09CD">
        <w:rPr>
          <w:sz w:val="24"/>
          <w:szCs w:val="24"/>
        </w:rPr>
        <w:t xml:space="preserve">stes, pois esses procedimentos, </w:t>
      </w:r>
      <w:r w:rsidR="001A06E6" w:rsidRPr="001A06E6">
        <w:rPr>
          <w:sz w:val="24"/>
          <w:szCs w:val="24"/>
        </w:rPr>
        <w:t xml:space="preserve">valem, sobre tudo, para avaliações individuais de espécies arbóreas, o que não é o caso aqui proposto. Dessa forma, os dados dos pontos da matriz, obtidos na base, podem ser comparados com as informações do ambiente e que, por estarem contidos na mesma área, apresentam a mesma situação experimentada pelas copas das árvores. Feito assim, a localização de sensores </w:t>
      </w:r>
      <w:r w:rsidR="001A06E6" w:rsidRPr="00342E0B">
        <w:rPr>
          <w:i/>
          <w:sz w:val="24"/>
          <w:szCs w:val="24"/>
        </w:rPr>
        <w:t>in situ</w:t>
      </w:r>
      <w:r w:rsidR="001A06E6" w:rsidRPr="001A06E6">
        <w:rPr>
          <w:sz w:val="24"/>
          <w:szCs w:val="24"/>
        </w:rPr>
        <w:t xml:space="preserve"> foi escolhida aleatoriamente, em cada microclima.</w:t>
      </w:r>
    </w:p>
    <w:p w:rsidR="00DB0884" w:rsidRDefault="00DB0884" w:rsidP="00F70F6D">
      <w:pPr>
        <w:tabs>
          <w:tab w:val="left" w:pos="709"/>
        </w:tabs>
        <w:spacing w:line="360" w:lineRule="auto"/>
        <w:jc w:val="both"/>
        <w:rPr>
          <w:sz w:val="24"/>
          <w:szCs w:val="24"/>
        </w:rPr>
      </w:pPr>
    </w:p>
    <w:p w:rsidR="0012462E" w:rsidRPr="00001E41" w:rsidRDefault="0012462E" w:rsidP="0012462E">
      <w:pPr>
        <w:tabs>
          <w:tab w:val="left" w:pos="1290"/>
        </w:tabs>
        <w:jc w:val="both"/>
        <w:rPr>
          <w:color w:val="FF0000"/>
          <w:sz w:val="28"/>
          <w:szCs w:val="28"/>
        </w:rPr>
      </w:pPr>
      <w:r>
        <w:rPr>
          <w:b/>
          <w:sz w:val="24"/>
          <w:szCs w:val="24"/>
        </w:rPr>
        <w:t xml:space="preserve">3. </w:t>
      </w:r>
      <w:r w:rsidRPr="00001E41">
        <w:rPr>
          <w:b/>
          <w:sz w:val="24"/>
          <w:szCs w:val="24"/>
        </w:rPr>
        <w:t>RESULTADOS E DISCUSSÃO</w:t>
      </w:r>
    </w:p>
    <w:p w:rsidR="0012462E" w:rsidRDefault="0012462E" w:rsidP="0012462E">
      <w:pPr>
        <w:ind w:firstLine="708"/>
        <w:rPr>
          <w:sz w:val="24"/>
          <w:szCs w:val="24"/>
        </w:rPr>
      </w:pPr>
    </w:p>
    <w:p w:rsidR="0012462E" w:rsidRDefault="001A06E6" w:rsidP="00A86E22">
      <w:pPr>
        <w:spacing w:line="360" w:lineRule="auto"/>
        <w:ind w:firstLine="708"/>
        <w:jc w:val="both"/>
        <w:rPr>
          <w:color w:val="FF0000"/>
          <w:sz w:val="24"/>
          <w:szCs w:val="24"/>
        </w:rPr>
      </w:pPr>
      <w:r w:rsidRPr="001A06E6">
        <w:rPr>
          <w:sz w:val="24"/>
          <w:szCs w:val="24"/>
        </w:rPr>
        <w:t xml:space="preserve">Os gráficos, da Figura 3 e da Figura 4, apresentam os valores médios de Temperatura e Umidade Relativa do ar, respectivamente, no interior de cada ponto monitorado e em ambiente aberto.  Nestes gráficos, estão mostrados os </w:t>
      </w:r>
      <w:r w:rsidR="00342E0B">
        <w:rPr>
          <w:sz w:val="24"/>
          <w:szCs w:val="24"/>
        </w:rPr>
        <w:t xml:space="preserve">registros </w:t>
      </w:r>
      <w:r w:rsidRPr="001A06E6">
        <w:rPr>
          <w:sz w:val="24"/>
          <w:szCs w:val="24"/>
        </w:rPr>
        <w:t xml:space="preserve">cinco pontos, ou elementos, da matriz representativa da </w:t>
      </w:r>
      <w:r w:rsidR="00342E0B">
        <w:rPr>
          <w:sz w:val="24"/>
          <w:szCs w:val="24"/>
        </w:rPr>
        <w:t xml:space="preserve">amostra florestal monitorada. </w:t>
      </w:r>
      <w:proofErr w:type="gramStart"/>
      <w:r w:rsidR="00342E0B">
        <w:rPr>
          <w:sz w:val="24"/>
          <w:szCs w:val="24"/>
        </w:rPr>
        <w:t>Os</w:t>
      </w:r>
      <w:r w:rsidRPr="001A06E6">
        <w:rPr>
          <w:sz w:val="24"/>
          <w:szCs w:val="24"/>
        </w:rPr>
        <w:t xml:space="preserve"> resultado obtido</w:t>
      </w:r>
      <w:proofErr w:type="gramEnd"/>
      <w:r w:rsidRPr="001A06E6">
        <w:rPr>
          <w:sz w:val="24"/>
          <w:szCs w:val="24"/>
        </w:rPr>
        <w:t xml:space="preserve">, pelos sensores são calculados e mostrados na forma de média de valores dessas variáveis. Esses dados foram armazenados no GET@FOREST no decorrer de 5 dias de teste, entre os horários de 11H30 e 15H30, no final do mês de </w:t>
      </w:r>
      <w:r w:rsidR="00313C60" w:rsidRPr="001A06E6">
        <w:rPr>
          <w:sz w:val="24"/>
          <w:szCs w:val="24"/>
        </w:rPr>
        <w:t>maio</w:t>
      </w:r>
      <w:r w:rsidRPr="001A06E6">
        <w:rPr>
          <w:sz w:val="24"/>
          <w:szCs w:val="24"/>
        </w:rPr>
        <w:t xml:space="preserve"> de 2018.</w:t>
      </w:r>
      <w:r w:rsidR="006375C2">
        <w:rPr>
          <w:sz w:val="24"/>
          <w:szCs w:val="24"/>
        </w:rPr>
        <w:t xml:space="preserve"> </w:t>
      </w:r>
      <w:r w:rsidR="00965403">
        <w:rPr>
          <w:color w:val="FF0000"/>
          <w:sz w:val="24"/>
          <w:szCs w:val="24"/>
        </w:rPr>
        <w:t xml:space="preserve"> </w:t>
      </w:r>
    </w:p>
    <w:p w:rsidR="00F70F6D" w:rsidRDefault="00F70F6D" w:rsidP="00A86E22">
      <w:pPr>
        <w:spacing w:line="360" w:lineRule="auto"/>
        <w:ind w:firstLine="708"/>
        <w:jc w:val="both"/>
        <w:rPr>
          <w:b/>
          <w:sz w:val="22"/>
          <w:szCs w:val="22"/>
        </w:rPr>
      </w:pPr>
    </w:p>
    <w:p w:rsidR="00DB0884" w:rsidRDefault="00DB0884" w:rsidP="00A86E22">
      <w:pPr>
        <w:spacing w:line="360" w:lineRule="auto"/>
        <w:ind w:firstLine="708"/>
        <w:jc w:val="both"/>
        <w:rPr>
          <w:b/>
          <w:sz w:val="22"/>
          <w:szCs w:val="22"/>
        </w:rPr>
      </w:pPr>
    </w:p>
    <w:p w:rsidR="00DB0884" w:rsidRDefault="00DB0884" w:rsidP="00A86E22">
      <w:pPr>
        <w:spacing w:line="360" w:lineRule="auto"/>
        <w:ind w:firstLine="708"/>
        <w:jc w:val="both"/>
        <w:rPr>
          <w:b/>
          <w:sz w:val="22"/>
          <w:szCs w:val="22"/>
        </w:rPr>
      </w:pPr>
    </w:p>
    <w:p w:rsidR="00DB0884" w:rsidRDefault="00DB0884" w:rsidP="00A86E22">
      <w:pPr>
        <w:spacing w:line="360" w:lineRule="auto"/>
        <w:ind w:firstLine="708"/>
        <w:jc w:val="both"/>
        <w:rPr>
          <w:b/>
          <w:sz w:val="22"/>
          <w:szCs w:val="22"/>
        </w:rPr>
      </w:pPr>
    </w:p>
    <w:p w:rsidR="00DB0884" w:rsidRDefault="00DB0884" w:rsidP="00A86E22">
      <w:pPr>
        <w:spacing w:line="360" w:lineRule="auto"/>
        <w:ind w:firstLine="708"/>
        <w:jc w:val="both"/>
        <w:rPr>
          <w:b/>
          <w:sz w:val="22"/>
          <w:szCs w:val="22"/>
        </w:rPr>
      </w:pPr>
    </w:p>
    <w:p w:rsidR="00DB0884" w:rsidRDefault="00DB0884" w:rsidP="00A86E22">
      <w:pPr>
        <w:spacing w:line="360" w:lineRule="auto"/>
        <w:ind w:firstLine="708"/>
        <w:jc w:val="both"/>
        <w:rPr>
          <w:b/>
          <w:sz w:val="22"/>
          <w:szCs w:val="22"/>
        </w:rPr>
      </w:pPr>
    </w:p>
    <w:p w:rsidR="00F70F6D" w:rsidRDefault="00F70F6D" w:rsidP="00A86E22">
      <w:pPr>
        <w:spacing w:line="360" w:lineRule="auto"/>
        <w:ind w:firstLine="708"/>
        <w:jc w:val="both"/>
        <w:rPr>
          <w:b/>
          <w:sz w:val="22"/>
          <w:szCs w:val="22"/>
        </w:rPr>
      </w:pPr>
    </w:p>
    <w:p w:rsidR="0012462E" w:rsidRDefault="0012462E" w:rsidP="0012462E">
      <w:pPr>
        <w:jc w:val="center"/>
        <w:rPr>
          <w:b/>
          <w:sz w:val="22"/>
          <w:szCs w:val="22"/>
        </w:rPr>
      </w:pPr>
    </w:p>
    <w:p w:rsidR="001A06E6" w:rsidRDefault="001A06E6" w:rsidP="005E6909">
      <w:pPr>
        <w:spacing w:after="120"/>
        <w:jc w:val="center"/>
        <w:rPr>
          <w:sz w:val="22"/>
          <w:szCs w:val="22"/>
        </w:rPr>
      </w:pPr>
      <w:r w:rsidRPr="001A06E6">
        <w:rPr>
          <w:sz w:val="22"/>
          <w:szCs w:val="22"/>
        </w:rPr>
        <w:t xml:space="preserve">Figura </w:t>
      </w:r>
      <w:r w:rsidR="00B34F30">
        <w:rPr>
          <w:sz w:val="22"/>
          <w:szCs w:val="22"/>
        </w:rPr>
        <w:t>3</w:t>
      </w:r>
      <w:r w:rsidRPr="001A06E6">
        <w:rPr>
          <w:sz w:val="22"/>
          <w:szCs w:val="22"/>
        </w:rPr>
        <w:t xml:space="preserve"> – </w:t>
      </w:r>
      <w:r w:rsidR="00B34F30" w:rsidRPr="00B34F30">
        <w:rPr>
          <w:sz w:val="22"/>
          <w:szCs w:val="22"/>
        </w:rPr>
        <w:t>Gráfico da média de Temperatura, obtido por sensores da plataforma GET@FOREST.</w:t>
      </w:r>
    </w:p>
    <w:p w:rsidR="001A06E6" w:rsidRDefault="001A06E6" w:rsidP="005E6909">
      <w:pPr>
        <w:spacing w:after="120"/>
        <w:jc w:val="center"/>
        <w:rPr>
          <w:sz w:val="22"/>
          <w:szCs w:val="22"/>
        </w:rPr>
      </w:pPr>
      <w:r>
        <w:rPr>
          <w:noProof/>
          <w:sz w:val="22"/>
          <w:szCs w:val="22"/>
        </w:rPr>
        <w:drawing>
          <wp:inline distT="0" distB="0" distL="0" distR="0">
            <wp:extent cx="4407350" cy="2687541"/>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1816"/>
                    <a:stretch/>
                  </pic:blipFill>
                  <pic:spPr bwMode="auto">
                    <a:xfrm>
                      <a:off x="0" y="0"/>
                      <a:ext cx="4407350" cy="2687541"/>
                    </a:xfrm>
                    <a:prstGeom prst="rect">
                      <a:avLst/>
                    </a:prstGeom>
                    <a:noFill/>
                    <a:ln>
                      <a:noFill/>
                    </a:ln>
                    <a:extLst>
                      <a:ext uri="{53640926-AAD7-44D8-BBD7-CCE9431645EC}">
                        <a14:shadowObscured xmlns:a14="http://schemas.microsoft.com/office/drawing/2010/main"/>
                      </a:ext>
                    </a:extLst>
                  </pic:spPr>
                </pic:pic>
              </a:graphicData>
            </a:graphic>
          </wp:inline>
        </w:drawing>
      </w:r>
    </w:p>
    <w:p w:rsidR="001A06E6" w:rsidRDefault="00B34F30" w:rsidP="006375C2">
      <w:pPr>
        <w:spacing w:after="120"/>
        <w:jc w:val="center"/>
        <w:rPr>
          <w:sz w:val="22"/>
          <w:szCs w:val="22"/>
        </w:rPr>
      </w:pPr>
      <w:r w:rsidRPr="00B34F30">
        <w:rPr>
          <w:sz w:val="22"/>
          <w:szCs w:val="22"/>
        </w:rPr>
        <w:t>Fonte: Autores, 201</w:t>
      </w:r>
      <w:r>
        <w:rPr>
          <w:sz w:val="22"/>
          <w:szCs w:val="22"/>
        </w:rPr>
        <w:t>8</w:t>
      </w:r>
      <w:r w:rsidRPr="00B34F30">
        <w:rPr>
          <w:sz w:val="22"/>
          <w:szCs w:val="22"/>
        </w:rPr>
        <w:t>.</w:t>
      </w:r>
    </w:p>
    <w:p w:rsidR="00F70F6D" w:rsidRDefault="00F70F6D" w:rsidP="00B34F30">
      <w:pPr>
        <w:spacing w:after="120"/>
        <w:jc w:val="center"/>
        <w:rPr>
          <w:sz w:val="22"/>
          <w:szCs w:val="22"/>
        </w:rPr>
      </w:pPr>
    </w:p>
    <w:p w:rsidR="00F70F6D" w:rsidRDefault="00F70F6D" w:rsidP="00B34F30">
      <w:pPr>
        <w:spacing w:after="120"/>
        <w:jc w:val="center"/>
        <w:rPr>
          <w:sz w:val="22"/>
          <w:szCs w:val="22"/>
        </w:rPr>
      </w:pPr>
    </w:p>
    <w:p w:rsidR="00D167CE" w:rsidRDefault="00B34F30" w:rsidP="00CC03EE">
      <w:pPr>
        <w:spacing w:after="120"/>
        <w:jc w:val="center"/>
        <w:rPr>
          <w:sz w:val="22"/>
          <w:szCs w:val="22"/>
        </w:rPr>
      </w:pPr>
      <w:r w:rsidRPr="001A06E6">
        <w:rPr>
          <w:sz w:val="22"/>
          <w:szCs w:val="22"/>
        </w:rPr>
        <w:t xml:space="preserve">Figura </w:t>
      </w:r>
      <w:r>
        <w:rPr>
          <w:sz w:val="22"/>
          <w:szCs w:val="22"/>
        </w:rPr>
        <w:t>4</w:t>
      </w:r>
      <w:r w:rsidRPr="001A06E6">
        <w:rPr>
          <w:sz w:val="22"/>
          <w:szCs w:val="22"/>
        </w:rPr>
        <w:t xml:space="preserve"> – </w:t>
      </w:r>
      <w:r w:rsidRPr="00B34F30">
        <w:rPr>
          <w:sz w:val="22"/>
          <w:szCs w:val="22"/>
        </w:rPr>
        <w:t xml:space="preserve">Gráfico da média de </w:t>
      </w:r>
      <w:r>
        <w:rPr>
          <w:sz w:val="22"/>
          <w:szCs w:val="22"/>
        </w:rPr>
        <w:t>Umidade</w:t>
      </w:r>
      <w:r w:rsidRPr="00B34F30">
        <w:rPr>
          <w:sz w:val="22"/>
          <w:szCs w:val="22"/>
        </w:rPr>
        <w:t>, obtido por sensores da plataforma GET@FOREST.</w:t>
      </w:r>
    </w:p>
    <w:p w:rsidR="001A06E6" w:rsidRDefault="00B34F30" w:rsidP="005E6909">
      <w:pPr>
        <w:spacing w:after="120"/>
        <w:jc w:val="center"/>
        <w:rPr>
          <w:sz w:val="22"/>
          <w:szCs w:val="22"/>
        </w:rPr>
      </w:pPr>
      <w:r>
        <w:rPr>
          <w:noProof/>
        </w:rPr>
        <w:drawing>
          <wp:inline distT="0" distB="0" distL="0" distR="0">
            <wp:extent cx="4455886" cy="2719587"/>
            <wp:effectExtent l="0" t="0" r="190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de Umidade.jpeg"/>
                    <pic:cNvPicPr/>
                  </pic:nvPicPr>
                  <pic:blipFill rotWithShape="1">
                    <a:blip r:embed="rId11">
                      <a:extLst>
                        <a:ext uri="{28A0092B-C50C-407E-A947-70E740481C1C}">
                          <a14:useLocalDpi xmlns:a14="http://schemas.microsoft.com/office/drawing/2010/main" val="0"/>
                        </a:ext>
                      </a:extLst>
                    </a:blip>
                    <a:srcRect t="1" b="-930"/>
                    <a:stretch/>
                  </pic:blipFill>
                  <pic:spPr bwMode="auto">
                    <a:xfrm>
                      <a:off x="0" y="0"/>
                      <a:ext cx="4520597" cy="2759083"/>
                    </a:xfrm>
                    <a:prstGeom prst="rect">
                      <a:avLst/>
                    </a:prstGeom>
                    <a:ln>
                      <a:noFill/>
                    </a:ln>
                    <a:extLst>
                      <a:ext uri="{53640926-AAD7-44D8-BBD7-CCE9431645EC}">
                        <a14:shadowObscured xmlns:a14="http://schemas.microsoft.com/office/drawing/2010/main"/>
                      </a:ext>
                    </a:extLst>
                  </pic:spPr>
                </pic:pic>
              </a:graphicData>
            </a:graphic>
          </wp:inline>
        </w:drawing>
      </w:r>
    </w:p>
    <w:p w:rsidR="00ED5314" w:rsidRDefault="00ED5314" w:rsidP="00313C60">
      <w:pPr>
        <w:spacing w:after="120"/>
        <w:jc w:val="center"/>
        <w:rPr>
          <w:sz w:val="22"/>
          <w:szCs w:val="22"/>
        </w:rPr>
      </w:pPr>
      <w:r w:rsidRPr="00ED5314">
        <w:rPr>
          <w:sz w:val="22"/>
          <w:szCs w:val="22"/>
        </w:rPr>
        <w:t>Fonte: Autores, 2018.</w:t>
      </w:r>
    </w:p>
    <w:p w:rsidR="00313C60" w:rsidRDefault="00313C60" w:rsidP="00313C60">
      <w:pPr>
        <w:spacing w:after="120"/>
        <w:jc w:val="center"/>
        <w:rPr>
          <w:sz w:val="22"/>
          <w:szCs w:val="22"/>
        </w:rPr>
      </w:pPr>
    </w:p>
    <w:p w:rsidR="00ED5314" w:rsidRPr="00FC367A" w:rsidRDefault="00ED5314" w:rsidP="00A86E22">
      <w:pPr>
        <w:spacing w:after="120" w:line="360" w:lineRule="auto"/>
        <w:ind w:firstLine="708"/>
        <w:jc w:val="both"/>
        <w:rPr>
          <w:sz w:val="24"/>
          <w:szCs w:val="24"/>
        </w:rPr>
      </w:pPr>
      <w:r w:rsidRPr="00FC367A">
        <w:rPr>
          <w:sz w:val="24"/>
          <w:szCs w:val="24"/>
        </w:rPr>
        <w:t>Co</w:t>
      </w:r>
      <w:r w:rsidR="00313C60">
        <w:rPr>
          <w:sz w:val="24"/>
          <w:szCs w:val="24"/>
        </w:rPr>
        <w:t xml:space="preserve">nforme observado na Figuras 3, </w:t>
      </w:r>
      <w:r w:rsidRPr="00FC367A">
        <w:rPr>
          <w:sz w:val="24"/>
          <w:szCs w:val="24"/>
        </w:rPr>
        <w:t>o ponto A5 foi o que apresentou maior diferença de temperatura entre a temperatura ambiente</w:t>
      </w:r>
      <w:r w:rsidR="00671B0D">
        <w:rPr>
          <w:sz w:val="24"/>
          <w:szCs w:val="24"/>
        </w:rPr>
        <w:t xml:space="preserve"> (TPA)</w:t>
      </w:r>
      <w:r w:rsidRPr="00FC367A">
        <w:rPr>
          <w:sz w:val="24"/>
          <w:szCs w:val="24"/>
        </w:rPr>
        <w:t xml:space="preserve"> e a temperatura no interior</w:t>
      </w:r>
      <w:r w:rsidR="00671B0D">
        <w:rPr>
          <w:sz w:val="24"/>
          <w:szCs w:val="24"/>
        </w:rPr>
        <w:t xml:space="preserve"> (TPI)</w:t>
      </w:r>
      <w:r w:rsidRPr="00FC367A">
        <w:rPr>
          <w:sz w:val="24"/>
          <w:szCs w:val="24"/>
        </w:rPr>
        <w:t xml:space="preserve"> </w:t>
      </w:r>
      <w:r w:rsidR="00FA46D9">
        <w:rPr>
          <w:sz w:val="24"/>
          <w:szCs w:val="24"/>
        </w:rPr>
        <w:t>de cada um dos</w:t>
      </w:r>
      <w:r w:rsidRPr="00FC367A">
        <w:rPr>
          <w:sz w:val="24"/>
          <w:szCs w:val="24"/>
        </w:rPr>
        <w:t xml:space="preserve"> </w:t>
      </w:r>
      <w:r w:rsidR="007F46F0">
        <w:rPr>
          <w:sz w:val="24"/>
          <w:szCs w:val="24"/>
        </w:rPr>
        <w:lastRenderedPageBreak/>
        <w:t>cinco</w:t>
      </w:r>
      <w:r w:rsidRPr="00FC367A">
        <w:rPr>
          <w:sz w:val="24"/>
          <w:szCs w:val="24"/>
        </w:rPr>
        <w:t xml:space="preserve"> pontos moni</w:t>
      </w:r>
      <w:r w:rsidR="004F09CD">
        <w:rPr>
          <w:sz w:val="24"/>
          <w:szCs w:val="24"/>
        </w:rPr>
        <w:t xml:space="preserve">torados. Esse </w:t>
      </w:r>
      <w:r w:rsidR="009B35DB">
        <w:rPr>
          <w:sz w:val="24"/>
          <w:szCs w:val="24"/>
        </w:rPr>
        <w:t>microecossistema</w:t>
      </w:r>
      <w:r w:rsidR="004F09CD">
        <w:rPr>
          <w:sz w:val="24"/>
          <w:szCs w:val="24"/>
        </w:rPr>
        <w:t xml:space="preserve"> </w:t>
      </w:r>
      <w:r w:rsidRPr="00FC367A">
        <w:rPr>
          <w:sz w:val="24"/>
          <w:szCs w:val="24"/>
        </w:rPr>
        <w:t xml:space="preserve">teve a variação ambiente-base com média de temperatura em 4°C, portanto, sua DPT, equação (1), ficou acima da condição de desconforto térmico, embora, em presença do calor amazônico, isso pode ser muito desconfortável para quem não está acostumado. Da mesma forma, como pode ser visto na Figura 4, a </w:t>
      </w:r>
      <w:r w:rsidR="00E503B1">
        <w:rPr>
          <w:sz w:val="24"/>
          <w:szCs w:val="24"/>
        </w:rPr>
        <w:t xml:space="preserve">diferença de </w:t>
      </w:r>
      <w:r w:rsidRPr="00FC367A">
        <w:rPr>
          <w:sz w:val="24"/>
          <w:szCs w:val="24"/>
        </w:rPr>
        <w:t xml:space="preserve">variação média de </w:t>
      </w:r>
      <w:r w:rsidR="00E503B1">
        <w:rPr>
          <w:sz w:val="24"/>
          <w:szCs w:val="24"/>
        </w:rPr>
        <w:t>Umidade Relativa (RH)</w:t>
      </w:r>
      <w:r w:rsidRPr="00FC367A">
        <w:rPr>
          <w:sz w:val="24"/>
          <w:szCs w:val="24"/>
        </w:rPr>
        <w:t xml:space="preserve">, entre </w:t>
      </w:r>
      <w:r w:rsidR="00011AC9">
        <w:rPr>
          <w:sz w:val="24"/>
          <w:szCs w:val="24"/>
        </w:rPr>
        <w:t>o</w:t>
      </w:r>
      <w:r w:rsidR="00E503B1">
        <w:rPr>
          <w:sz w:val="24"/>
          <w:szCs w:val="24"/>
        </w:rPr>
        <w:t xml:space="preserve"> </w:t>
      </w:r>
      <w:r w:rsidRPr="00FC367A">
        <w:rPr>
          <w:sz w:val="24"/>
          <w:szCs w:val="24"/>
        </w:rPr>
        <w:t>ambiente</w:t>
      </w:r>
      <w:r w:rsidR="00671B0D">
        <w:rPr>
          <w:sz w:val="24"/>
          <w:szCs w:val="24"/>
        </w:rPr>
        <w:t xml:space="preserve"> </w:t>
      </w:r>
      <w:r w:rsidR="00E503B1">
        <w:rPr>
          <w:sz w:val="24"/>
          <w:szCs w:val="24"/>
        </w:rPr>
        <w:t xml:space="preserve">aberto </w:t>
      </w:r>
      <w:r w:rsidR="00671B0D">
        <w:rPr>
          <w:sz w:val="24"/>
          <w:szCs w:val="24"/>
        </w:rPr>
        <w:t>(RHA)</w:t>
      </w:r>
      <w:r w:rsidR="00E503B1">
        <w:rPr>
          <w:sz w:val="24"/>
          <w:szCs w:val="24"/>
        </w:rPr>
        <w:t xml:space="preserve"> e o</w:t>
      </w:r>
      <w:r w:rsidR="00671B0D">
        <w:rPr>
          <w:sz w:val="24"/>
          <w:szCs w:val="24"/>
        </w:rPr>
        <w:t xml:space="preserve"> </w:t>
      </w:r>
      <w:r w:rsidRPr="00FC367A">
        <w:rPr>
          <w:sz w:val="24"/>
          <w:szCs w:val="24"/>
        </w:rPr>
        <w:t>interior</w:t>
      </w:r>
      <w:r w:rsidR="00671B0D">
        <w:rPr>
          <w:sz w:val="24"/>
          <w:szCs w:val="24"/>
        </w:rPr>
        <w:t xml:space="preserve"> </w:t>
      </w:r>
      <w:r w:rsidR="00E503B1">
        <w:rPr>
          <w:sz w:val="24"/>
          <w:szCs w:val="24"/>
        </w:rPr>
        <w:t xml:space="preserve">do </w:t>
      </w:r>
      <w:r w:rsidR="00011AC9">
        <w:rPr>
          <w:sz w:val="24"/>
          <w:szCs w:val="24"/>
        </w:rPr>
        <w:t>ambiente em análise</w:t>
      </w:r>
      <w:r w:rsidR="00E503B1">
        <w:rPr>
          <w:sz w:val="24"/>
          <w:szCs w:val="24"/>
        </w:rPr>
        <w:t xml:space="preserve"> </w:t>
      </w:r>
      <w:r w:rsidR="00671B0D">
        <w:rPr>
          <w:sz w:val="24"/>
          <w:szCs w:val="24"/>
        </w:rPr>
        <w:t>(RHI)</w:t>
      </w:r>
      <w:r w:rsidRPr="00FC367A">
        <w:rPr>
          <w:sz w:val="24"/>
          <w:szCs w:val="24"/>
        </w:rPr>
        <w:t>, também, foi a que apresentou maior valor. Vale ressaltar que, isto significa melhor qualidade de índice de área foliar, levando-se em consideração os outros ambientes monitorados. A resposta ao índice de Angstrom, equação (2), considerando sua R</w:t>
      </w:r>
      <w:r w:rsidR="00E503B1">
        <w:rPr>
          <w:sz w:val="24"/>
          <w:szCs w:val="24"/>
        </w:rPr>
        <w:t>H</w:t>
      </w:r>
      <w:r w:rsidRPr="00FC367A">
        <w:rPr>
          <w:sz w:val="24"/>
          <w:szCs w:val="24"/>
        </w:rPr>
        <w:t xml:space="preserve"> em torno de 70%, apresentou B = 3,3, ou seja, pouco favorável </w:t>
      </w:r>
      <w:r w:rsidR="009B35DB" w:rsidRPr="00FC367A">
        <w:rPr>
          <w:sz w:val="24"/>
          <w:szCs w:val="24"/>
        </w:rPr>
        <w:t>a</w:t>
      </w:r>
      <w:r w:rsidRPr="00FC367A">
        <w:rPr>
          <w:sz w:val="24"/>
          <w:szCs w:val="24"/>
        </w:rPr>
        <w:t xml:space="preserve"> incêndio.</w:t>
      </w:r>
    </w:p>
    <w:p w:rsidR="001A15F0" w:rsidRPr="009C3E69" w:rsidRDefault="00ED5314" w:rsidP="00F612B8">
      <w:pPr>
        <w:spacing w:after="120" w:line="360" w:lineRule="auto"/>
        <w:ind w:firstLine="708"/>
        <w:jc w:val="both"/>
        <w:rPr>
          <w:sz w:val="24"/>
          <w:szCs w:val="24"/>
        </w:rPr>
      </w:pPr>
      <w:r w:rsidRPr="00FC367A">
        <w:rPr>
          <w:sz w:val="24"/>
          <w:szCs w:val="24"/>
        </w:rPr>
        <w:t xml:space="preserve"> Os piores casos se deram no ponto A1 e A4. Considera-se que es</w:t>
      </w:r>
      <w:r w:rsidR="006C0FF9">
        <w:rPr>
          <w:sz w:val="24"/>
          <w:szCs w:val="24"/>
        </w:rPr>
        <w:t>s</w:t>
      </w:r>
      <w:r w:rsidRPr="00FC367A">
        <w:rPr>
          <w:sz w:val="24"/>
          <w:szCs w:val="24"/>
        </w:rPr>
        <w:t xml:space="preserve">es resultados se devem às condições de qualidade de solo e clima da área onde estão expostas as espécies coletadas, o que implica em </w:t>
      </w:r>
      <w:r w:rsidR="007F46F0">
        <w:rPr>
          <w:sz w:val="24"/>
          <w:szCs w:val="24"/>
        </w:rPr>
        <w:t>baixa</w:t>
      </w:r>
      <w:r w:rsidRPr="00FC367A">
        <w:rPr>
          <w:sz w:val="24"/>
          <w:szCs w:val="24"/>
        </w:rPr>
        <w:t xml:space="preserve"> quantidade de massa foliar e formação de microclima. Isto pode ser devido à quantidade de água disponível no solo ou a sua compactação, pela proximidade de pavimentação asfáltica, conforme pode ser observado na imagem de satélite da região (Figura 1).</w:t>
      </w:r>
      <w:r w:rsidR="00F612B8">
        <w:rPr>
          <w:sz w:val="24"/>
          <w:szCs w:val="24"/>
        </w:rPr>
        <w:t xml:space="preserve"> </w:t>
      </w:r>
      <w:r w:rsidR="001A15F0" w:rsidRPr="009C3E69">
        <w:rPr>
          <w:sz w:val="24"/>
          <w:szCs w:val="24"/>
        </w:rPr>
        <w:t xml:space="preserve">Ainda, como observação, a espécie predominante em todos esses pontos é a </w:t>
      </w:r>
      <w:proofErr w:type="spellStart"/>
      <w:r w:rsidR="00015A0F" w:rsidRPr="009C3E69">
        <w:rPr>
          <w:i/>
          <w:iCs/>
          <w:sz w:val="24"/>
          <w:szCs w:val="24"/>
        </w:rPr>
        <w:t>Cenostigma</w:t>
      </w:r>
      <w:proofErr w:type="spellEnd"/>
      <w:r w:rsidR="00015A0F" w:rsidRPr="009C3E69">
        <w:rPr>
          <w:i/>
          <w:iCs/>
          <w:sz w:val="24"/>
          <w:szCs w:val="24"/>
        </w:rPr>
        <w:t xml:space="preserve"> </w:t>
      </w:r>
      <w:proofErr w:type="spellStart"/>
      <w:r w:rsidR="00015A0F" w:rsidRPr="009C3E69">
        <w:rPr>
          <w:i/>
          <w:iCs/>
          <w:sz w:val="24"/>
          <w:szCs w:val="24"/>
        </w:rPr>
        <w:t>tocantinum</w:t>
      </w:r>
      <w:proofErr w:type="spellEnd"/>
      <w:r w:rsidR="00015A0F" w:rsidRPr="009C3E69">
        <w:rPr>
          <w:sz w:val="24"/>
          <w:szCs w:val="24"/>
        </w:rPr>
        <w:t xml:space="preserve"> </w:t>
      </w:r>
      <w:proofErr w:type="spellStart"/>
      <w:r w:rsidR="00015A0F" w:rsidRPr="009C3E69">
        <w:rPr>
          <w:sz w:val="24"/>
          <w:szCs w:val="24"/>
        </w:rPr>
        <w:t>Ducke</w:t>
      </w:r>
      <w:proofErr w:type="spellEnd"/>
      <w:r w:rsidR="001A15F0" w:rsidRPr="009C3E69">
        <w:rPr>
          <w:sz w:val="24"/>
          <w:szCs w:val="24"/>
        </w:rPr>
        <w:t xml:space="preserve"> e neste período acontece sua </w:t>
      </w:r>
      <w:proofErr w:type="spellStart"/>
      <w:r w:rsidR="001A15F0" w:rsidRPr="009C3E69">
        <w:rPr>
          <w:sz w:val="24"/>
          <w:szCs w:val="24"/>
        </w:rPr>
        <w:t>fenofase</w:t>
      </w:r>
      <w:proofErr w:type="spellEnd"/>
      <w:r w:rsidR="001A15F0" w:rsidRPr="009C3E69">
        <w:rPr>
          <w:sz w:val="24"/>
          <w:szCs w:val="24"/>
        </w:rPr>
        <w:t xml:space="preserve"> de floração, contudo, verificou-se atraso em r</w:t>
      </w:r>
      <w:r w:rsidR="006C0FF9" w:rsidRPr="009C3E69">
        <w:rPr>
          <w:sz w:val="24"/>
          <w:szCs w:val="24"/>
        </w:rPr>
        <w:t>e</w:t>
      </w:r>
      <w:r w:rsidR="001A15F0" w:rsidRPr="009C3E69">
        <w:rPr>
          <w:sz w:val="24"/>
          <w:szCs w:val="24"/>
        </w:rPr>
        <w:t>lação</w:t>
      </w:r>
      <w:r w:rsidR="006C0FF9" w:rsidRPr="009C3E69">
        <w:rPr>
          <w:sz w:val="24"/>
          <w:szCs w:val="24"/>
        </w:rPr>
        <w:t xml:space="preserve"> aos outros pontos.</w:t>
      </w:r>
      <w:r w:rsidR="001A15F0" w:rsidRPr="009C3E69">
        <w:rPr>
          <w:sz w:val="24"/>
          <w:szCs w:val="24"/>
        </w:rPr>
        <w:t xml:space="preserve"> </w:t>
      </w:r>
    </w:p>
    <w:p w:rsidR="00313C60" w:rsidRDefault="00ED5314" w:rsidP="00F612B8">
      <w:pPr>
        <w:spacing w:after="120" w:line="360" w:lineRule="auto"/>
        <w:ind w:firstLine="708"/>
        <w:jc w:val="both"/>
        <w:rPr>
          <w:sz w:val="24"/>
          <w:szCs w:val="24"/>
        </w:rPr>
      </w:pPr>
      <w:r w:rsidRPr="00FC367A">
        <w:rPr>
          <w:sz w:val="24"/>
          <w:szCs w:val="24"/>
        </w:rPr>
        <w:t xml:space="preserve">De </w:t>
      </w:r>
      <w:r w:rsidR="00FA38E1">
        <w:rPr>
          <w:sz w:val="24"/>
          <w:szCs w:val="24"/>
        </w:rPr>
        <w:t>fato</w:t>
      </w:r>
      <w:r w:rsidRPr="00FC367A">
        <w:rPr>
          <w:sz w:val="24"/>
          <w:szCs w:val="24"/>
        </w:rPr>
        <w:t xml:space="preserve">, esta estrutura conceitual em plataforma </w:t>
      </w:r>
      <w:proofErr w:type="spellStart"/>
      <w:r w:rsidRPr="00FC367A">
        <w:rPr>
          <w:sz w:val="24"/>
          <w:szCs w:val="24"/>
        </w:rPr>
        <w:t>IoT</w:t>
      </w:r>
      <w:proofErr w:type="spellEnd"/>
      <w:r w:rsidRPr="00FC367A">
        <w:rPr>
          <w:sz w:val="24"/>
          <w:szCs w:val="24"/>
        </w:rPr>
        <w:t xml:space="preserve"> Network, denominada GET@FOREST, pode ser aplicada a qualquer processo que vise o monitoramento de variáveis ambientais em locais com presença de espécies florestais. Ressalta-se que, outros fatores podem ser monitorados e o sistema tem essa versatilidade</w:t>
      </w:r>
      <w:r w:rsidR="006C0FF9">
        <w:rPr>
          <w:sz w:val="24"/>
          <w:szCs w:val="24"/>
        </w:rPr>
        <w:t xml:space="preserve"> de adaptação</w:t>
      </w:r>
      <w:r w:rsidRPr="00FC367A">
        <w:rPr>
          <w:sz w:val="24"/>
          <w:szCs w:val="24"/>
        </w:rPr>
        <w:t xml:space="preserve">. Por ser um código aberto, permite a inclusão de </w:t>
      </w:r>
      <w:r w:rsidR="007F46F0">
        <w:rPr>
          <w:sz w:val="24"/>
          <w:szCs w:val="24"/>
        </w:rPr>
        <w:t xml:space="preserve">uma </w:t>
      </w:r>
      <w:r w:rsidR="006C0FF9">
        <w:rPr>
          <w:sz w:val="24"/>
          <w:szCs w:val="24"/>
        </w:rPr>
        <w:t xml:space="preserve">gama </w:t>
      </w:r>
      <w:r w:rsidR="007F46F0">
        <w:rPr>
          <w:sz w:val="24"/>
          <w:szCs w:val="24"/>
        </w:rPr>
        <w:t>diversifica</w:t>
      </w:r>
      <w:r w:rsidR="006C0FF9">
        <w:rPr>
          <w:sz w:val="24"/>
          <w:szCs w:val="24"/>
        </w:rPr>
        <w:t>da</w:t>
      </w:r>
      <w:r w:rsidR="007F46F0">
        <w:rPr>
          <w:sz w:val="24"/>
          <w:szCs w:val="24"/>
        </w:rPr>
        <w:t xml:space="preserve"> de</w:t>
      </w:r>
      <w:r w:rsidRPr="00FC367A">
        <w:rPr>
          <w:sz w:val="24"/>
          <w:szCs w:val="24"/>
        </w:rPr>
        <w:t xml:space="preserve"> sensores, </w:t>
      </w:r>
      <w:r w:rsidR="001A15F0">
        <w:rPr>
          <w:sz w:val="24"/>
          <w:szCs w:val="24"/>
        </w:rPr>
        <w:t xml:space="preserve">para operarem de maneira sincronizada, </w:t>
      </w:r>
      <w:r w:rsidRPr="00FC367A">
        <w:rPr>
          <w:sz w:val="24"/>
          <w:szCs w:val="24"/>
        </w:rPr>
        <w:t>como é o caso de sensores de pressão atmosférica, velocidade de vento</w:t>
      </w:r>
      <w:r w:rsidR="00FA38E1">
        <w:rPr>
          <w:sz w:val="24"/>
          <w:szCs w:val="24"/>
        </w:rPr>
        <w:t xml:space="preserve">, </w:t>
      </w:r>
      <w:r w:rsidRPr="00FC367A">
        <w:rPr>
          <w:sz w:val="24"/>
          <w:szCs w:val="24"/>
        </w:rPr>
        <w:t>precipitação pluviométrica</w:t>
      </w:r>
      <w:r w:rsidR="00FA38E1">
        <w:rPr>
          <w:sz w:val="24"/>
          <w:szCs w:val="24"/>
        </w:rPr>
        <w:t>, CO2 e etc</w:t>
      </w:r>
      <w:r w:rsidRPr="00FC367A">
        <w:rPr>
          <w:sz w:val="24"/>
          <w:szCs w:val="24"/>
        </w:rPr>
        <w:t xml:space="preserve">. A principal dificuldade do GET@FOREST, ainda é o seu </w:t>
      </w:r>
      <w:r w:rsidR="00FA38E1">
        <w:rPr>
          <w:sz w:val="24"/>
          <w:szCs w:val="24"/>
        </w:rPr>
        <w:t>forne</w:t>
      </w:r>
      <w:r w:rsidRPr="00FC367A">
        <w:rPr>
          <w:sz w:val="24"/>
          <w:szCs w:val="24"/>
        </w:rPr>
        <w:t xml:space="preserve">cimento de energia, pois utiliza baterias que precisam ser recarregadas a cada tempo de utilização, mas com os investimentos nos avanços de sua implementação, espera-se solucionar </w:t>
      </w:r>
      <w:r w:rsidR="00DB0884">
        <w:rPr>
          <w:sz w:val="24"/>
          <w:szCs w:val="24"/>
        </w:rPr>
        <w:t xml:space="preserve">este problema aumentado o </w:t>
      </w:r>
      <w:r w:rsidRPr="00FC367A">
        <w:rPr>
          <w:sz w:val="24"/>
          <w:szCs w:val="24"/>
        </w:rPr>
        <w:t>seu desempenho</w:t>
      </w:r>
      <w:r w:rsidR="00DB0884">
        <w:rPr>
          <w:sz w:val="24"/>
          <w:szCs w:val="24"/>
        </w:rPr>
        <w:t xml:space="preserve"> de uso</w:t>
      </w:r>
      <w:r w:rsidRPr="00FC367A">
        <w:rPr>
          <w:sz w:val="24"/>
          <w:szCs w:val="24"/>
        </w:rPr>
        <w:t>. Além disto, precisa de locais com disponibilidade de acesso à Internet.</w:t>
      </w:r>
    </w:p>
    <w:p w:rsidR="00313C60" w:rsidRDefault="00313C60" w:rsidP="00313C60">
      <w:pPr>
        <w:spacing w:after="120" w:line="360" w:lineRule="auto"/>
        <w:jc w:val="both"/>
        <w:rPr>
          <w:sz w:val="24"/>
          <w:szCs w:val="24"/>
        </w:rPr>
      </w:pPr>
    </w:p>
    <w:p w:rsidR="00D15CFA" w:rsidRPr="00313C60" w:rsidRDefault="00D15CFA" w:rsidP="00313C60">
      <w:pPr>
        <w:spacing w:after="120" w:line="360" w:lineRule="auto"/>
        <w:jc w:val="both"/>
        <w:rPr>
          <w:sz w:val="24"/>
          <w:szCs w:val="24"/>
        </w:rPr>
      </w:pPr>
    </w:p>
    <w:p w:rsidR="00D15CFA" w:rsidRDefault="00D15CFA" w:rsidP="0012462E">
      <w:pPr>
        <w:tabs>
          <w:tab w:val="left" w:pos="1290"/>
        </w:tabs>
        <w:jc w:val="both"/>
        <w:rPr>
          <w:b/>
          <w:sz w:val="24"/>
          <w:szCs w:val="24"/>
        </w:rPr>
      </w:pPr>
    </w:p>
    <w:p w:rsidR="00FC367A" w:rsidRDefault="0012462E" w:rsidP="0012462E">
      <w:pPr>
        <w:tabs>
          <w:tab w:val="left" w:pos="1290"/>
        </w:tabs>
        <w:jc w:val="both"/>
        <w:rPr>
          <w:b/>
          <w:sz w:val="24"/>
          <w:szCs w:val="24"/>
        </w:rPr>
      </w:pPr>
      <w:bookmarkStart w:id="1" w:name="_GoBack"/>
      <w:bookmarkEnd w:id="1"/>
      <w:r>
        <w:rPr>
          <w:b/>
          <w:sz w:val="24"/>
          <w:szCs w:val="24"/>
        </w:rPr>
        <w:t xml:space="preserve">4. </w:t>
      </w:r>
      <w:r w:rsidR="00555769">
        <w:rPr>
          <w:b/>
          <w:sz w:val="24"/>
          <w:szCs w:val="24"/>
        </w:rPr>
        <w:t>CONSIDERAÇÕES FINAIS</w:t>
      </w:r>
    </w:p>
    <w:p w:rsidR="0012462E" w:rsidRDefault="0012462E" w:rsidP="00FC367A">
      <w:pPr>
        <w:tabs>
          <w:tab w:val="left" w:pos="1290"/>
        </w:tabs>
        <w:spacing w:line="360" w:lineRule="auto"/>
        <w:jc w:val="both"/>
        <w:rPr>
          <w:b/>
          <w:sz w:val="24"/>
          <w:szCs w:val="24"/>
        </w:rPr>
      </w:pPr>
    </w:p>
    <w:p w:rsidR="00555769" w:rsidRPr="00F70F6D" w:rsidRDefault="00FC367A" w:rsidP="00FC367A">
      <w:pPr>
        <w:tabs>
          <w:tab w:val="left" w:pos="709"/>
        </w:tabs>
        <w:spacing w:line="360" w:lineRule="auto"/>
        <w:jc w:val="both"/>
        <w:rPr>
          <w:sz w:val="24"/>
          <w:szCs w:val="24"/>
        </w:rPr>
      </w:pPr>
      <w:r>
        <w:rPr>
          <w:sz w:val="24"/>
          <w:szCs w:val="24"/>
        </w:rPr>
        <w:tab/>
      </w:r>
      <w:r w:rsidRPr="00FC367A">
        <w:rPr>
          <w:sz w:val="24"/>
          <w:szCs w:val="24"/>
        </w:rPr>
        <w:t xml:space="preserve">Esse trabalho tratou de um sistema </w:t>
      </w:r>
      <w:r w:rsidR="004B5D6B">
        <w:rPr>
          <w:sz w:val="24"/>
          <w:szCs w:val="24"/>
        </w:rPr>
        <w:t>computacional</w:t>
      </w:r>
      <w:r w:rsidR="00BD29BA">
        <w:rPr>
          <w:sz w:val="24"/>
          <w:szCs w:val="24"/>
        </w:rPr>
        <w:t>,</w:t>
      </w:r>
      <w:r w:rsidRPr="00FC367A">
        <w:rPr>
          <w:sz w:val="24"/>
          <w:szCs w:val="24"/>
        </w:rPr>
        <w:t xml:space="preserve"> </w:t>
      </w:r>
      <w:r w:rsidR="00BD29BA" w:rsidRPr="00FC367A">
        <w:rPr>
          <w:sz w:val="24"/>
          <w:szCs w:val="24"/>
        </w:rPr>
        <w:t xml:space="preserve">com </w:t>
      </w:r>
      <w:r w:rsidR="00BD29BA">
        <w:rPr>
          <w:sz w:val="24"/>
          <w:szCs w:val="24"/>
        </w:rPr>
        <w:t xml:space="preserve">suporte de </w:t>
      </w:r>
      <w:r w:rsidR="00BD29BA" w:rsidRPr="00FC367A">
        <w:rPr>
          <w:sz w:val="24"/>
          <w:szCs w:val="24"/>
        </w:rPr>
        <w:t xml:space="preserve">tecnologia </w:t>
      </w:r>
      <w:proofErr w:type="spellStart"/>
      <w:r w:rsidR="00BD29BA" w:rsidRPr="00FC367A">
        <w:rPr>
          <w:sz w:val="24"/>
          <w:szCs w:val="24"/>
        </w:rPr>
        <w:t>IoT</w:t>
      </w:r>
      <w:proofErr w:type="spellEnd"/>
      <w:r w:rsidR="00BD29BA">
        <w:rPr>
          <w:sz w:val="24"/>
          <w:szCs w:val="24"/>
        </w:rPr>
        <w:t xml:space="preserve">, </w:t>
      </w:r>
      <w:r w:rsidR="004B5D6B">
        <w:rPr>
          <w:sz w:val="24"/>
          <w:szCs w:val="24"/>
        </w:rPr>
        <w:t>para</w:t>
      </w:r>
      <w:r w:rsidRPr="00FC367A">
        <w:rPr>
          <w:sz w:val="24"/>
          <w:szCs w:val="24"/>
        </w:rPr>
        <w:t xml:space="preserve"> monitoramento </w:t>
      </w:r>
      <w:r w:rsidR="004B5D6B">
        <w:rPr>
          <w:sz w:val="24"/>
          <w:szCs w:val="24"/>
        </w:rPr>
        <w:t>de ambientes arborizados</w:t>
      </w:r>
      <w:r w:rsidR="001D52B6">
        <w:rPr>
          <w:sz w:val="24"/>
          <w:szCs w:val="24"/>
        </w:rPr>
        <w:t>. Entre suas aplicações estão a</w:t>
      </w:r>
      <w:r w:rsidR="004B5D6B">
        <w:rPr>
          <w:sz w:val="24"/>
          <w:szCs w:val="24"/>
        </w:rPr>
        <w:t xml:space="preserve"> </w:t>
      </w:r>
      <w:r w:rsidRPr="00FC367A">
        <w:rPr>
          <w:sz w:val="24"/>
          <w:szCs w:val="24"/>
        </w:rPr>
        <w:t xml:space="preserve">detecção de incêndio e modelos para projetos de conforto térmico em cidades. O sistema de monitoramento florestal </w:t>
      </w:r>
      <w:r w:rsidR="001D52B6">
        <w:rPr>
          <w:sz w:val="24"/>
          <w:szCs w:val="24"/>
        </w:rPr>
        <w:t xml:space="preserve">denominado </w:t>
      </w:r>
      <w:r w:rsidRPr="00FC367A">
        <w:rPr>
          <w:sz w:val="24"/>
          <w:szCs w:val="24"/>
        </w:rPr>
        <w:t>GET@FOREST apresent</w:t>
      </w:r>
      <w:r w:rsidR="001D52B6">
        <w:rPr>
          <w:sz w:val="24"/>
          <w:szCs w:val="24"/>
        </w:rPr>
        <w:t>ou</w:t>
      </w:r>
      <w:r w:rsidRPr="00FC367A">
        <w:rPr>
          <w:sz w:val="24"/>
          <w:szCs w:val="24"/>
        </w:rPr>
        <w:t xml:space="preserve"> resultados, com base em uma rede de sensores integrados em uma plataforma de arquitetura </w:t>
      </w:r>
      <w:r w:rsidR="001D52B6">
        <w:rPr>
          <w:sz w:val="24"/>
          <w:szCs w:val="24"/>
        </w:rPr>
        <w:t>digital</w:t>
      </w:r>
      <w:r w:rsidRPr="00FC367A">
        <w:rPr>
          <w:sz w:val="24"/>
          <w:szCs w:val="24"/>
        </w:rPr>
        <w:t xml:space="preserve">, com isso, </w:t>
      </w:r>
      <w:r w:rsidR="00BD29BA">
        <w:rPr>
          <w:sz w:val="24"/>
          <w:szCs w:val="24"/>
        </w:rPr>
        <w:t>possibilitou</w:t>
      </w:r>
      <w:r w:rsidRPr="00FC367A">
        <w:rPr>
          <w:sz w:val="24"/>
          <w:szCs w:val="24"/>
        </w:rPr>
        <w:t xml:space="preserve"> análises em tempo real. Os resultados</w:t>
      </w:r>
      <w:r w:rsidR="00A14C9C" w:rsidRPr="00FC367A">
        <w:rPr>
          <w:sz w:val="24"/>
          <w:szCs w:val="24"/>
        </w:rPr>
        <w:t xml:space="preserve"> foram</w:t>
      </w:r>
      <w:r w:rsidRPr="00FC367A">
        <w:rPr>
          <w:sz w:val="24"/>
          <w:szCs w:val="24"/>
        </w:rPr>
        <w:t xml:space="preserve"> obtidos</w:t>
      </w:r>
      <w:r w:rsidR="001D52B6">
        <w:rPr>
          <w:sz w:val="24"/>
          <w:szCs w:val="24"/>
        </w:rPr>
        <w:t xml:space="preserve"> </w:t>
      </w:r>
      <w:r w:rsidRPr="00FC367A">
        <w:rPr>
          <w:sz w:val="24"/>
          <w:szCs w:val="24"/>
        </w:rPr>
        <w:t xml:space="preserve">durante sua exposição no </w:t>
      </w:r>
      <w:r w:rsidR="001D52B6">
        <w:rPr>
          <w:sz w:val="24"/>
          <w:szCs w:val="24"/>
        </w:rPr>
        <w:t xml:space="preserve">interior da Universidade Federal Rural da Amazônia, </w:t>
      </w:r>
      <w:r w:rsidR="00BD29BA">
        <w:rPr>
          <w:sz w:val="24"/>
          <w:szCs w:val="24"/>
        </w:rPr>
        <w:t>levando-se em conta</w:t>
      </w:r>
      <w:r w:rsidRPr="00FC367A">
        <w:rPr>
          <w:sz w:val="24"/>
          <w:szCs w:val="24"/>
        </w:rPr>
        <w:t xml:space="preserve"> determinados horários mais críticos do dia</w:t>
      </w:r>
      <w:r w:rsidR="00BD29BA">
        <w:rPr>
          <w:sz w:val="24"/>
          <w:szCs w:val="24"/>
        </w:rPr>
        <w:t>, com relação ao calor</w:t>
      </w:r>
      <w:r w:rsidRPr="00FC367A">
        <w:rPr>
          <w:sz w:val="24"/>
          <w:szCs w:val="24"/>
        </w:rPr>
        <w:t>.</w:t>
      </w:r>
      <w:r w:rsidR="00F70F6D">
        <w:rPr>
          <w:sz w:val="24"/>
          <w:szCs w:val="24"/>
        </w:rPr>
        <w:t xml:space="preserve"> </w:t>
      </w:r>
      <w:r w:rsidRPr="00FC367A">
        <w:rPr>
          <w:sz w:val="24"/>
          <w:szCs w:val="24"/>
        </w:rPr>
        <w:t xml:space="preserve">Do ponto de vista de seu funcionamento, o sistema mostrou-se perfeitamente viável e eficiente para análises de comportamento das variáveis monitoradas, o que permite </w:t>
      </w:r>
      <w:r w:rsidR="00BD29BA">
        <w:rPr>
          <w:sz w:val="24"/>
          <w:szCs w:val="24"/>
        </w:rPr>
        <w:t xml:space="preserve">a </w:t>
      </w:r>
      <w:r w:rsidRPr="00FC367A">
        <w:rPr>
          <w:sz w:val="24"/>
          <w:szCs w:val="24"/>
        </w:rPr>
        <w:t>tomada de decisões sobre os fatores que influenciam no comportamento ambiental indesejado. A comunicação bem-sucedida entre a rede de sensores e a Internet, permit</w:t>
      </w:r>
      <w:r w:rsidR="00BD29BA">
        <w:rPr>
          <w:sz w:val="24"/>
          <w:szCs w:val="24"/>
        </w:rPr>
        <w:t>iu</w:t>
      </w:r>
      <w:r w:rsidRPr="00FC367A">
        <w:rPr>
          <w:sz w:val="24"/>
          <w:szCs w:val="24"/>
        </w:rPr>
        <w:t xml:space="preserve"> acesso remoto aos dados da área de monitoramento</w:t>
      </w:r>
      <w:r w:rsidR="00BD29BA">
        <w:rPr>
          <w:sz w:val="24"/>
          <w:szCs w:val="24"/>
        </w:rPr>
        <w:t>, com uso de dispositivos móveis</w:t>
      </w:r>
      <w:r w:rsidRPr="00FC367A">
        <w:rPr>
          <w:sz w:val="24"/>
          <w:szCs w:val="24"/>
        </w:rPr>
        <w:t>. Por</w:t>
      </w:r>
      <w:r w:rsidR="00BD29BA">
        <w:rPr>
          <w:sz w:val="24"/>
          <w:szCs w:val="24"/>
        </w:rPr>
        <w:t>tanto</w:t>
      </w:r>
      <w:r w:rsidRPr="00FC367A">
        <w:rPr>
          <w:sz w:val="24"/>
          <w:szCs w:val="24"/>
        </w:rPr>
        <w:t>, em comparação com outros sistemas de monitoramento de incêndios florestais, áreas produtivas e qualidade de ambiental em cidade, por ser de baixo custo, sua implementação tem a possibilidade de operação em ampla expansão e facilidade na forma de acompanhamento de dados</w:t>
      </w:r>
      <w:r>
        <w:rPr>
          <w:sz w:val="24"/>
          <w:szCs w:val="24"/>
        </w:rPr>
        <w:t>.</w:t>
      </w:r>
    </w:p>
    <w:p w:rsidR="00555769" w:rsidRDefault="00555769" w:rsidP="0012462E">
      <w:pPr>
        <w:tabs>
          <w:tab w:val="left" w:pos="1290"/>
        </w:tabs>
        <w:jc w:val="both"/>
        <w:rPr>
          <w:b/>
          <w:sz w:val="24"/>
          <w:szCs w:val="24"/>
        </w:rPr>
      </w:pPr>
    </w:p>
    <w:p w:rsidR="00F70F6D" w:rsidRDefault="00F70F6D" w:rsidP="0012462E">
      <w:pPr>
        <w:tabs>
          <w:tab w:val="left" w:pos="1290"/>
        </w:tabs>
        <w:jc w:val="both"/>
        <w:rPr>
          <w:b/>
          <w:sz w:val="24"/>
          <w:szCs w:val="24"/>
        </w:rPr>
      </w:pPr>
    </w:p>
    <w:p w:rsidR="0012462E" w:rsidRPr="00001E41" w:rsidRDefault="0012462E" w:rsidP="0012462E">
      <w:pPr>
        <w:tabs>
          <w:tab w:val="left" w:pos="1290"/>
        </w:tabs>
        <w:jc w:val="both"/>
        <w:rPr>
          <w:color w:val="FF0000"/>
          <w:sz w:val="24"/>
          <w:szCs w:val="24"/>
        </w:rPr>
      </w:pPr>
      <w:r w:rsidRPr="00001E41">
        <w:rPr>
          <w:b/>
          <w:sz w:val="24"/>
          <w:szCs w:val="24"/>
        </w:rPr>
        <w:t>REFERÊNCIAS</w:t>
      </w:r>
    </w:p>
    <w:p w:rsidR="0012462E" w:rsidRDefault="0012462E" w:rsidP="0012462E">
      <w:pPr>
        <w:tabs>
          <w:tab w:val="left" w:pos="709"/>
        </w:tabs>
        <w:ind w:firstLine="709"/>
        <w:jc w:val="both"/>
        <w:rPr>
          <w:sz w:val="24"/>
          <w:szCs w:val="28"/>
        </w:rPr>
      </w:pPr>
    </w:p>
    <w:p w:rsidR="00AA46C1" w:rsidRPr="004B5D6B" w:rsidRDefault="00023E72" w:rsidP="00023E72">
      <w:pPr>
        <w:jc w:val="both"/>
        <w:rPr>
          <w:color w:val="000000" w:themeColor="text1"/>
          <w:sz w:val="24"/>
          <w:szCs w:val="24"/>
        </w:rPr>
      </w:pPr>
      <w:r w:rsidRPr="004B5D6B">
        <w:rPr>
          <w:color w:val="000000" w:themeColor="text1"/>
          <w:sz w:val="24"/>
          <w:szCs w:val="24"/>
        </w:rPr>
        <w:t xml:space="preserve">ANDERSON, F. J., </w:t>
      </w:r>
      <w:r w:rsidRPr="004B5D6B">
        <w:rPr>
          <w:b/>
          <w:color w:val="000000" w:themeColor="text1"/>
          <w:sz w:val="24"/>
          <w:szCs w:val="24"/>
        </w:rPr>
        <w:t xml:space="preserve">Natural </w:t>
      </w:r>
      <w:proofErr w:type="spellStart"/>
      <w:r w:rsidRPr="004B5D6B">
        <w:rPr>
          <w:b/>
          <w:color w:val="000000" w:themeColor="text1"/>
          <w:sz w:val="24"/>
          <w:szCs w:val="24"/>
        </w:rPr>
        <w:t>Resources</w:t>
      </w:r>
      <w:proofErr w:type="spellEnd"/>
      <w:r w:rsidRPr="004B5D6B">
        <w:rPr>
          <w:b/>
          <w:color w:val="000000" w:themeColor="text1"/>
          <w:sz w:val="24"/>
          <w:szCs w:val="24"/>
        </w:rPr>
        <w:t xml:space="preserve"> in Canada</w:t>
      </w:r>
      <w:r w:rsidRPr="004B5D6B">
        <w:rPr>
          <w:color w:val="000000" w:themeColor="text1"/>
          <w:sz w:val="24"/>
          <w:szCs w:val="24"/>
        </w:rPr>
        <w:t xml:space="preserve">: </w:t>
      </w:r>
      <w:proofErr w:type="spellStart"/>
      <w:r w:rsidRPr="004B5D6B">
        <w:rPr>
          <w:color w:val="000000" w:themeColor="text1"/>
          <w:sz w:val="24"/>
          <w:szCs w:val="24"/>
        </w:rPr>
        <w:t>Economic</w:t>
      </w:r>
      <w:proofErr w:type="spellEnd"/>
      <w:r w:rsidR="005F3E6E" w:rsidRPr="004B5D6B">
        <w:rPr>
          <w:color w:val="000000" w:themeColor="text1"/>
          <w:sz w:val="24"/>
          <w:szCs w:val="24"/>
        </w:rPr>
        <w:t xml:space="preserve"> </w:t>
      </w:r>
      <w:proofErr w:type="spellStart"/>
      <w:r w:rsidRPr="004B5D6B">
        <w:rPr>
          <w:color w:val="000000" w:themeColor="text1"/>
          <w:sz w:val="24"/>
          <w:szCs w:val="24"/>
        </w:rPr>
        <w:t>Theory</w:t>
      </w:r>
      <w:proofErr w:type="spellEnd"/>
      <w:r w:rsidR="005F3E6E" w:rsidRPr="004B5D6B">
        <w:rPr>
          <w:color w:val="000000" w:themeColor="text1"/>
          <w:sz w:val="24"/>
          <w:szCs w:val="24"/>
        </w:rPr>
        <w:t xml:space="preserve"> </w:t>
      </w:r>
      <w:proofErr w:type="spellStart"/>
      <w:r w:rsidRPr="004B5D6B">
        <w:rPr>
          <w:color w:val="000000" w:themeColor="text1"/>
          <w:sz w:val="24"/>
          <w:szCs w:val="24"/>
        </w:rPr>
        <w:t>and</w:t>
      </w:r>
      <w:proofErr w:type="spellEnd"/>
      <w:r w:rsidR="005F3E6E" w:rsidRPr="004B5D6B">
        <w:rPr>
          <w:color w:val="000000" w:themeColor="text1"/>
          <w:sz w:val="24"/>
          <w:szCs w:val="24"/>
        </w:rPr>
        <w:t xml:space="preserve"> </w:t>
      </w:r>
      <w:proofErr w:type="spellStart"/>
      <w:r w:rsidRPr="004B5D6B">
        <w:rPr>
          <w:color w:val="000000" w:themeColor="text1"/>
          <w:sz w:val="24"/>
          <w:szCs w:val="24"/>
        </w:rPr>
        <w:t>Policy</w:t>
      </w:r>
      <w:proofErr w:type="spellEnd"/>
      <w:r w:rsidRPr="004B5D6B">
        <w:rPr>
          <w:color w:val="000000" w:themeColor="text1"/>
          <w:sz w:val="24"/>
          <w:szCs w:val="24"/>
        </w:rPr>
        <w:t>. Michigan:</w:t>
      </w:r>
      <w:r w:rsidR="005F3E6E" w:rsidRPr="004B5D6B">
        <w:rPr>
          <w:color w:val="000000" w:themeColor="text1"/>
          <w:sz w:val="24"/>
          <w:szCs w:val="24"/>
        </w:rPr>
        <w:t xml:space="preserve"> </w:t>
      </w:r>
      <w:r w:rsidRPr="004B5D6B">
        <w:rPr>
          <w:color w:val="000000" w:themeColor="text1"/>
          <w:sz w:val="24"/>
          <w:szCs w:val="24"/>
        </w:rPr>
        <w:t xml:space="preserve">Michigan </w:t>
      </w:r>
      <w:proofErr w:type="spellStart"/>
      <w:r w:rsidRPr="004B5D6B">
        <w:rPr>
          <w:color w:val="000000" w:themeColor="text1"/>
          <w:sz w:val="24"/>
          <w:szCs w:val="24"/>
        </w:rPr>
        <w:t>University</w:t>
      </w:r>
      <w:proofErr w:type="spellEnd"/>
      <w:r w:rsidRPr="004B5D6B">
        <w:rPr>
          <w:color w:val="000000" w:themeColor="text1"/>
          <w:sz w:val="24"/>
          <w:szCs w:val="24"/>
        </w:rPr>
        <w:t xml:space="preserve"> Press, 1985. p. 301.</w:t>
      </w:r>
    </w:p>
    <w:p w:rsidR="00023E72" w:rsidRPr="004B5D6B" w:rsidRDefault="00023E72" w:rsidP="00FC367A">
      <w:pPr>
        <w:jc w:val="both"/>
        <w:rPr>
          <w:color w:val="000000" w:themeColor="text1"/>
          <w:sz w:val="24"/>
          <w:szCs w:val="24"/>
        </w:rPr>
      </w:pPr>
    </w:p>
    <w:p w:rsidR="00FC367A" w:rsidRPr="004B5D6B" w:rsidRDefault="00FC367A" w:rsidP="00FC367A">
      <w:pPr>
        <w:tabs>
          <w:tab w:val="left" w:pos="0"/>
        </w:tabs>
        <w:jc w:val="both"/>
        <w:rPr>
          <w:color w:val="000000" w:themeColor="text1"/>
          <w:sz w:val="24"/>
          <w:szCs w:val="24"/>
        </w:rPr>
      </w:pPr>
      <w:r w:rsidRPr="004B5D6B">
        <w:rPr>
          <w:color w:val="000000" w:themeColor="text1"/>
          <w:sz w:val="24"/>
          <w:szCs w:val="24"/>
        </w:rPr>
        <w:t>CONDRY, M. W.; NELSON, C. B.</w:t>
      </w:r>
      <w:r w:rsidR="00653AF3" w:rsidRPr="004B5D6B">
        <w:rPr>
          <w:color w:val="000000" w:themeColor="text1"/>
          <w:sz w:val="24"/>
          <w:szCs w:val="24"/>
        </w:rPr>
        <w:t xml:space="preserve"> </w:t>
      </w:r>
      <w:proofErr w:type="spellStart"/>
      <w:r w:rsidRPr="004B5D6B">
        <w:rPr>
          <w:color w:val="000000" w:themeColor="text1"/>
          <w:sz w:val="24"/>
          <w:szCs w:val="24"/>
        </w:rPr>
        <w:t>Using</w:t>
      </w:r>
      <w:proofErr w:type="spellEnd"/>
      <w:r w:rsidR="00653AF3" w:rsidRPr="004B5D6B">
        <w:rPr>
          <w:color w:val="000000" w:themeColor="text1"/>
          <w:sz w:val="24"/>
          <w:szCs w:val="24"/>
        </w:rPr>
        <w:t xml:space="preserve"> </w:t>
      </w:r>
      <w:proofErr w:type="spellStart"/>
      <w:r w:rsidRPr="004B5D6B">
        <w:rPr>
          <w:color w:val="000000" w:themeColor="text1"/>
          <w:sz w:val="24"/>
          <w:szCs w:val="24"/>
        </w:rPr>
        <w:t>Smart</w:t>
      </w:r>
      <w:proofErr w:type="spellEnd"/>
      <w:r w:rsidRPr="004B5D6B">
        <w:rPr>
          <w:color w:val="000000" w:themeColor="text1"/>
          <w:sz w:val="24"/>
          <w:szCs w:val="24"/>
        </w:rPr>
        <w:t xml:space="preserve"> Edge </w:t>
      </w:r>
      <w:proofErr w:type="spellStart"/>
      <w:r w:rsidRPr="004B5D6B">
        <w:rPr>
          <w:color w:val="000000" w:themeColor="text1"/>
          <w:sz w:val="24"/>
          <w:szCs w:val="24"/>
        </w:rPr>
        <w:t>IoT</w:t>
      </w:r>
      <w:proofErr w:type="spellEnd"/>
      <w:r w:rsidR="00653AF3" w:rsidRPr="004B5D6B">
        <w:rPr>
          <w:color w:val="000000" w:themeColor="text1"/>
          <w:sz w:val="24"/>
          <w:szCs w:val="24"/>
        </w:rPr>
        <w:t xml:space="preserve"> </w:t>
      </w:r>
      <w:proofErr w:type="spellStart"/>
      <w:r w:rsidRPr="004B5D6B">
        <w:rPr>
          <w:color w:val="000000" w:themeColor="text1"/>
          <w:sz w:val="24"/>
          <w:szCs w:val="24"/>
        </w:rPr>
        <w:t>Devices</w:t>
      </w:r>
      <w:proofErr w:type="spellEnd"/>
      <w:r w:rsidRPr="004B5D6B">
        <w:rPr>
          <w:color w:val="000000" w:themeColor="text1"/>
          <w:sz w:val="24"/>
          <w:szCs w:val="24"/>
        </w:rPr>
        <w:t xml:space="preserve"> for </w:t>
      </w:r>
      <w:proofErr w:type="spellStart"/>
      <w:r w:rsidRPr="004B5D6B">
        <w:rPr>
          <w:color w:val="000000" w:themeColor="text1"/>
          <w:sz w:val="24"/>
          <w:szCs w:val="24"/>
        </w:rPr>
        <w:t>Safer</w:t>
      </w:r>
      <w:proofErr w:type="spellEnd"/>
      <w:r w:rsidRPr="004B5D6B">
        <w:rPr>
          <w:color w:val="000000" w:themeColor="text1"/>
          <w:sz w:val="24"/>
          <w:szCs w:val="24"/>
        </w:rPr>
        <w:t xml:space="preserve">, </w:t>
      </w:r>
      <w:proofErr w:type="spellStart"/>
      <w:r w:rsidRPr="004B5D6B">
        <w:rPr>
          <w:color w:val="000000" w:themeColor="text1"/>
          <w:sz w:val="24"/>
          <w:szCs w:val="24"/>
        </w:rPr>
        <w:t>Rapid</w:t>
      </w:r>
      <w:proofErr w:type="spellEnd"/>
      <w:r w:rsidRPr="004B5D6B">
        <w:rPr>
          <w:color w:val="000000" w:themeColor="text1"/>
          <w:sz w:val="24"/>
          <w:szCs w:val="24"/>
        </w:rPr>
        <w:t xml:space="preserve"> Response </w:t>
      </w:r>
      <w:proofErr w:type="spellStart"/>
      <w:r w:rsidRPr="004B5D6B">
        <w:rPr>
          <w:color w:val="000000" w:themeColor="text1"/>
          <w:sz w:val="24"/>
          <w:szCs w:val="24"/>
        </w:rPr>
        <w:t>With</w:t>
      </w:r>
      <w:proofErr w:type="spellEnd"/>
      <w:r w:rsidR="005F3E6E" w:rsidRPr="004B5D6B">
        <w:rPr>
          <w:color w:val="000000" w:themeColor="text1"/>
          <w:sz w:val="24"/>
          <w:szCs w:val="24"/>
        </w:rPr>
        <w:t xml:space="preserve"> </w:t>
      </w:r>
      <w:proofErr w:type="spellStart"/>
      <w:r w:rsidRPr="004B5D6B">
        <w:rPr>
          <w:color w:val="000000" w:themeColor="text1"/>
          <w:sz w:val="24"/>
          <w:szCs w:val="24"/>
        </w:rPr>
        <w:t>Industry</w:t>
      </w:r>
      <w:proofErr w:type="spellEnd"/>
      <w:r w:rsidR="005F3E6E" w:rsidRPr="004B5D6B">
        <w:rPr>
          <w:color w:val="000000" w:themeColor="text1"/>
          <w:sz w:val="24"/>
          <w:szCs w:val="24"/>
        </w:rPr>
        <w:t xml:space="preserve"> </w:t>
      </w:r>
      <w:proofErr w:type="spellStart"/>
      <w:r w:rsidRPr="004B5D6B">
        <w:rPr>
          <w:color w:val="000000" w:themeColor="text1"/>
          <w:sz w:val="24"/>
          <w:szCs w:val="24"/>
        </w:rPr>
        <w:t>IoT</w:t>
      </w:r>
      <w:proofErr w:type="spellEnd"/>
      <w:r w:rsidR="005F3E6E" w:rsidRPr="004B5D6B">
        <w:rPr>
          <w:color w:val="000000" w:themeColor="text1"/>
          <w:sz w:val="24"/>
          <w:szCs w:val="24"/>
        </w:rPr>
        <w:t xml:space="preserve"> </w:t>
      </w:r>
      <w:proofErr w:type="spellStart"/>
      <w:r w:rsidRPr="004B5D6B">
        <w:rPr>
          <w:color w:val="000000" w:themeColor="text1"/>
          <w:sz w:val="24"/>
          <w:szCs w:val="24"/>
        </w:rPr>
        <w:t>Control</w:t>
      </w:r>
      <w:proofErr w:type="spellEnd"/>
      <w:r w:rsidR="005F3E6E" w:rsidRPr="004B5D6B">
        <w:rPr>
          <w:color w:val="000000" w:themeColor="text1"/>
          <w:sz w:val="24"/>
          <w:szCs w:val="24"/>
        </w:rPr>
        <w:t xml:space="preserve"> </w:t>
      </w:r>
      <w:proofErr w:type="spellStart"/>
      <w:r w:rsidRPr="004B5D6B">
        <w:rPr>
          <w:color w:val="000000" w:themeColor="text1"/>
          <w:sz w:val="24"/>
          <w:szCs w:val="24"/>
        </w:rPr>
        <w:t>Operations</w:t>
      </w:r>
      <w:proofErr w:type="spellEnd"/>
      <w:r w:rsidRPr="004B5D6B">
        <w:rPr>
          <w:color w:val="000000" w:themeColor="text1"/>
          <w:sz w:val="24"/>
          <w:szCs w:val="24"/>
        </w:rPr>
        <w:t>.</w:t>
      </w:r>
      <w:r w:rsidR="005F3E6E" w:rsidRPr="004B5D6B">
        <w:rPr>
          <w:color w:val="000000" w:themeColor="text1"/>
          <w:sz w:val="24"/>
          <w:szCs w:val="24"/>
        </w:rPr>
        <w:t xml:space="preserve"> </w:t>
      </w:r>
      <w:proofErr w:type="spellStart"/>
      <w:r w:rsidRPr="004B5D6B">
        <w:rPr>
          <w:b/>
          <w:color w:val="000000" w:themeColor="text1"/>
          <w:sz w:val="24"/>
          <w:szCs w:val="24"/>
        </w:rPr>
        <w:t>Proceedings</w:t>
      </w:r>
      <w:proofErr w:type="spellEnd"/>
      <w:r w:rsidR="005F3E6E" w:rsidRPr="004B5D6B">
        <w:rPr>
          <w:b/>
          <w:color w:val="000000" w:themeColor="text1"/>
          <w:sz w:val="24"/>
          <w:szCs w:val="24"/>
        </w:rPr>
        <w:t xml:space="preserve"> </w:t>
      </w:r>
      <w:proofErr w:type="spellStart"/>
      <w:r w:rsidRPr="004B5D6B">
        <w:rPr>
          <w:b/>
          <w:color w:val="000000" w:themeColor="text1"/>
          <w:sz w:val="24"/>
          <w:szCs w:val="24"/>
        </w:rPr>
        <w:t>of</w:t>
      </w:r>
      <w:proofErr w:type="spellEnd"/>
      <w:r w:rsidR="005F3E6E" w:rsidRPr="004B5D6B">
        <w:rPr>
          <w:b/>
          <w:color w:val="000000" w:themeColor="text1"/>
          <w:sz w:val="24"/>
          <w:szCs w:val="24"/>
        </w:rPr>
        <w:t xml:space="preserve"> </w:t>
      </w:r>
      <w:proofErr w:type="spellStart"/>
      <w:r w:rsidRPr="004B5D6B">
        <w:rPr>
          <w:b/>
          <w:color w:val="000000" w:themeColor="text1"/>
          <w:sz w:val="24"/>
          <w:szCs w:val="24"/>
        </w:rPr>
        <w:t>the</w:t>
      </w:r>
      <w:proofErr w:type="spellEnd"/>
      <w:r w:rsidRPr="004B5D6B">
        <w:rPr>
          <w:b/>
          <w:color w:val="000000" w:themeColor="text1"/>
          <w:sz w:val="24"/>
          <w:szCs w:val="24"/>
        </w:rPr>
        <w:t xml:space="preserve"> IEEE</w:t>
      </w:r>
      <w:r w:rsidRPr="004B5D6B">
        <w:rPr>
          <w:color w:val="000000" w:themeColor="text1"/>
          <w:sz w:val="24"/>
          <w:szCs w:val="24"/>
        </w:rPr>
        <w:t>, v. 104, n. 5, p. 938-946, 2016.</w:t>
      </w:r>
    </w:p>
    <w:p w:rsidR="00AA46C1" w:rsidRPr="004B5D6B" w:rsidRDefault="00AA46C1" w:rsidP="00FC367A">
      <w:pPr>
        <w:tabs>
          <w:tab w:val="left" w:pos="0"/>
        </w:tabs>
        <w:jc w:val="both"/>
        <w:rPr>
          <w:color w:val="000000" w:themeColor="text1"/>
          <w:sz w:val="24"/>
          <w:szCs w:val="24"/>
        </w:rPr>
      </w:pPr>
    </w:p>
    <w:p w:rsidR="00FC367A" w:rsidRPr="004B5D6B" w:rsidRDefault="00FC367A" w:rsidP="00FC367A">
      <w:pPr>
        <w:jc w:val="both"/>
        <w:rPr>
          <w:color w:val="000000" w:themeColor="text1"/>
          <w:sz w:val="24"/>
          <w:szCs w:val="24"/>
        </w:rPr>
      </w:pPr>
      <w:r w:rsidRPr="004B5D6B">
        <w:rPr>
          <w:color w:val="000000" w:themeColor="text1"/>
          <w:sz w:val="24"/>
          <w:szCs w:val="24"/>
          <w:lang w:val="en-US"/>
        </w:rPr>
        <w:t xml:space="preserve">CHASE, O. A.; CARVALHO, A.N.; ANDRADE, E. S. S.; COSTA JUNIOR, C. T.; ALMEIDA, J. F. Environmental Measurement Technology: an Approach to the Amazonian Environment. </w:t>
      </w:r>
      <w:r w:rsidRPr="004B5D6B">
        <w:rPr>
          <w:b/>
          <w:iCs/>
          <w:color w:val="000000" w:themeColor="text1"/>
          <w:sz w:val="24"/>
          <w:szCs w:val="24"/>
        </w:rPr>
        <w:t xml:space="preserve">IEEE </w:t>
      </w:r>
      <w:proofErr w:type="spellStart"/>
      <w:r w:rsidRPr="004B5D6B">
        <w:rPr>
          <w:b/>
          <w:iCs/>
          <w:color w:val="000000" w:themeColor="text1"/>
          <w:sz w:val="24"/>
          <w:szCs w:val="24"/>
        </w:rPr>
        <w:t>Latin</w:t>
      </w:r>
      <w:proofErr w:type="spellEnd"/>
      <w:r w:rsidR="005F3E6E" w:rsidRPr="004B5D6B">
        <w:rPr>
          <w:b/>
          <w:iCs/>
          <w:color w:val="000000" w:themeColor="text1"/>
          <w:sz w:val="24"/>
          <w:szCs w:val="24"/>
        </w:rPr>
        <w:t xml:space="preserve"> </w:t>
      </w:r>
      <w:proofErr w:type="spellStart"/>
      <w:r w:rsidRPr="004B5D6B">
        <w:rPr>
          <w:b/>
          <w:iCs/>
          <w:color w:val="000000" w:themeColor="text1"/>
          <w:sz w:val="24"/>
          <w:szCs w:val="24"/>
        </w:rPr>
        <w:t>America</w:t>
      </w:r>
      <w:proofErr w:type="spellEnd"/>
      <w:r w:rsidR="005F3E6E" w:rsidRPr="004B5D6B">
        <w:rPr>
          <w:b/>
          <w:iCs/>
          <w:color w:val="000000" w:themeColor="text1"/>
          <w:sz w:val="24"/>
          <w:szCs w:val="24"/>
        </w:rPr>
        <w:t xml:space="preserve"> </w:t>
      </w:r>
      <w:proofErr w:type="spellStart"/>
      <w:r w:rsidRPr="004B5D6B">
        <w:rPr>
          <w:b/>
          <w:iCs/>
          <w:color w:val="000000" w:themeColor="text1"/>
          <w:sz w:val="24"/>
          <w:szCs w:val="24"/>
        </w:rPr>
        <w:t>Transactions</w:t>
      </w:r>
      <w:proofErr w:type="spellEnd"/>
      <w:r w:rsidRPr="004B5D6B">
        <w:rPr>
          <w:color w:val="000000" w:themeColor="text1"/>
          <w:sz w:val="24"/>
          <w:szCs w:val="24"/>
        </w:rPr>
        <w:t>, v. 16, n. 4, 2018. DOI: 10.1109/TLA.2018.8362134</w:t>
      </w:r>
    </w:p>
    <w:p w:rsidR="00AA46C1" w:rsidRPr="004B5D6B" w:rsidRDefault="00AA46C1" w:rsidP="00FC367A">
      <w:pPr>
        <w:jc w:val="both"/>
        <w:rPr>
          <w:color w:val="000000" w:themeColor="text1"/>
          <w:sz w:val="24"/>
          <w:szCs w:val="24"/>
        </w:rPr>
      </w:pPr>
    </w:p>
    <w:p w:rsidR="00FC367A" w:rsidRPr="004B5D6B" w:rsidRDefault="00FC367A" w:rsidP="00FC367A">
      <w:pPr>
        <w:jc w:val="both"/>
        <w:rPr>
          <w:color w:val="000000" w:themeColor="text1"/>
          <w:sz w:val="24"/>
          <w:szCs w:val="24"/>
        </w:rPr>
      </w:pPr>
      <w:r w:rsidRPr="004B5D6B">
        <w:rPr>
          <w:color w:val="000000" w:themeColor="text1"/>
          <w:sz w:val="24"/>
          <w:szCs w:val="24"/>
          <w:lang w:val="en-US"/>
        </w:rPr>
        <w:t xml:space="preserve">CHASE, O. A.; CARVALHO, A.N.; ANDRADE, E. S. S.; COSTA JUNIOR, C. T.; ALMEIDA, J. F. Environmental Technology Platform Architecture For In Situ Monitoring the Thermal Comfort in Rural Environments. </w:t>
      </w:r>
      <w:proofErr w:type="spellStart"/>
      <w:r w:rsidRPr="004B5D6B">
        <w:rPr>
          <w:b/>
          <w:iCs/>
          <w:color w:val="000000" w:themeColor="text1"/>
          <w:sz w:val="24"/>
          <w:szCs w:val="24"/>
        </w:rPr>
        <w:t>International</w:t>
      </w:r>
      <w:proofErr w:type="spellEnd"/>
      <w:r w:rsidR="005F3E6E" w:rsidRPr="004B5D6B">
        <w:rPr>
          <w:b/>
          <w:iCs/>
          <w:color w:val="000000" w:themeColor="text1"/>
          <w:sz w:val="24"/>
          <w:szCs w:val="24"/>
        </w:rPr>
        <w:t xml:space="preserve"> </w:t>
      </w:r>
      <w:proofErr w:type="spellStart"/>
      <w:r w:rsidRPr="004B5D6B">
        <w:rPr>
          <w:b/>
          <w:iCs/>
          <w:color w:val="000000" w:themeColor="text1"/>
          <w:sz w:val="24"/>
          <w:szCs w:val="24"/>
        </w:rPr>
        <w:t>Journal</w:t>
      </w:r>
      <w:proofErr w:type="spellEnd"/>
      <w:r w:rsidR="005F3E6E" w:rsidRPr="004B5D6B">
        <w:rPr>
          <w:b/>
          <w:iCs/>
          <w:color w:val="000000" w:themeColor="text1"/>
          <w:sz w:val="24"/>
          <w:szCs w:val="24"/>
        </w:rPr>
        <w:t xml:space="preserve"> </w:t>
      </w:r>
      <w:proofErr w:type="spellStart"/>
      <w:r w:rsidRPr="004B5D6B">
        <w:rPr>
          <w:b/>
          <w:iCs/>
          <w:color w:val="000000" w:themeColor="text1"/>
          <w:sz w:val="24"/>
          <w:szCs w:val="24"/>
        </w:rPr>
        <w:t>of</w:t>
      </w:r>
      <w:proofErr w:type="spellEnd"/>
      <w:r w:rsidR="005F3E6E" w:rsidRPr="004B5D6B">
        <w:rPr>
          <w:b/>
          <w:iCs/>
          <w:color w:val="000000" w:themeColor="text1"/>
          <w:sz w:val="24"/>
          <w:szCs w:val="24"/>
        </w:rPr>
        <w:t xml:space="preserve"> </w:t>
      </w:r>
      <w:proofErr w:type="spellStart"/>
      <w:r w:rsidRPr="004B5D6B">
        <w:rPr>
          <w:b/>
          <w:iCs/>
          <w:color w:val="000000" w:themeColor="text1"/>
          <w:sz w:val="24"/>
          <w:szCs w:val="24"/>
        </w:rPr>
        <w:t>Modern</w:t>
      </w:r>
      <w:proofErr w:type="spellEnd"/>
      <w:r w:rsidR="005F3E6E" w:rsidRPr="004B5D6B">
        <w:rPr>
          <w:b/>
          <w:iCs/>
          <w:color w:val="000000" w:themeColor="text1"/>
          <w:sz w:val="24"/>
          <w:szCs w:val="24"/>
        </w:rPr>
        <w:t xml:space="preserve"> </w:t>
      </w:r>
      <w:proofErr w:type="spellStart"/>
      <w:r w:rsidRPr="004B5D6B">
        <w:rPr>
          <w:b/>
          <w:iCs/>
          <w:color w:val="000000" w:themeColor="text1"/>
          <w:sz w:val="24"/>
          <w:szCs w:val="24"/>
        </w:rPr>
        <w:t>Engineering</w:t>
      </w:r>
      <w:proofErr w:type="spellEnd"/>
      <w:r w:rsidR="005F3E6E" w:rsidRPr="004B5D6B">
        <w:rPr>
          <w:b/>
          <w:iCs/>
          <w:color w:val="000000" w:themeColor="text1"/>
          <w:sz w:val="24"/>
          <w:szCs w:val="24"/>
        </w:rPr>
        <w:t xml:space="preserve"> </w:t>
      </w:r>
      <w:proofErr w:type="spellStart"/>
      <w:r w:rsidRPr="004B5D6B">
        <w:rPr>
          <w:b/>
          <w:iCs/>
          <w:color w:val="000000" w:themeColor="text1"/>
          <w:sz w:val="24"/>
          <w:szCs w:val="24"/>
        </w:rPr>
        <w:t>Research</w:t>
      </w:r>
      <w:proofErr w:type="spellEnd"/>
      <w:r w:rsidRPr="004B5D6B">
        <w:rPr>
          <w:color w:val="000000" w:themeColor="text1"/>
          <w:sz w:val="24"/>
          <w:szCs w:val="24"/>
        </w:rPr>
        <w:t>, v. 6, n. 8, p. 8-15, 2016.</w:t>
      </w:r>
    </w:p>
    <w:p w:rsidR="00A14C9C" w:rsidRPr="004B5D6B" w:rsidRDefault="00A14C9C" w:rsidP="00FC367A">
      <w:pPr>
        <w:jc w:val="both"/>
        <w:rPr>
          <w:color w:val="000000" w:themeColor="text1"/>
          <w:sz w:val="32"/>
          <w:szCs w:val="24"/>
        </w:rPr>
      </w:pPr>
    </w:p>
    <w:p w:rsidR="00FC367A" w:rsidRPr="004B5D6B" w:rsidRDefault="00FC367A" w:rsidP="00FC367A">
      <w:pPr>
        <w:tabs>
          <w:tab w:val="left" w:pos="0"/>
        </w:tabs>
        <w:jc w:val="both"/>
        <w:rPr>
          <w:color w:val="000000" w:themeColor="text1"/>
          <w:sz w:val="24"/>
          <w:szCs w:val="24"/>
        </w:rPr>
      </w:pPr>
      <w:r w:rsidRPr="004B5D6B">
        <w:rPr>
          <w:color w:val="000000" w:themeColor="text1"/>
          <w:sz w:val="24"/>
          <w:szCs w:val="24"/>
        </w:rPr>
        <w:t xml:space="preserve">FERREIRA, R. M. P.; FREITAS, V. M. A. A proteção ao meio ambiente em nível internacional através da avaliação dos impactos ambientais num contexto </w:t>
      </w:r>
      <w:proofErr w:type="spellStart"/>
      <w:r w:rsidRPr="004B5D6B">
        <w:rPr>
          <w:color w:val="000000" w:themeColor="text1"/>
          <w:sz w:val="24"/>
          <w:szCs w:val="24"/>
        </w:rPr>
        <w:t>transfronteiriço</w:t>
      </w:r>
      <w:proofErr w:type="spellEnd"/>
      <w:r w:rsidRPr="004B5D6B">
        <w:rPr>
          <w:color w:val="000000" w:themeColor="text1"/>
          <w:sz w:val="24"/>
          <w:szCs w:val="24"/>
        </w:rPr>
        <w:t xml:space="preserve">. </w:t>
      </w:r>
      <w:r w:rsidRPr="004B5D6B">
        <w:rPr>
          <w:b/>
          <w:color w:val="000000" w:themeColor="text1"/>
          <w:sz w:val="24"/>
          <w:szCs w:val="24"/>
        </w:rPr>
        <w:t>FRONTEIRAS</w:t>
      </w:r>
      <w:r w:rsidRPr="004B5D6B">
        <w:rPr>
          <w:color w:val="000000" w:themeColor="text1"/>
          <w:sz w:val="24"/>
          <w:szCs w:val="24"/>
        </w:rPr>
        <w:t xml:space="preserve"> - </w:t>
      </w:r>
      <w:r w:rsidRPr="004B5D6B">
        <w:rPr>
          <w:b/>
          <w:color w:val="000000" w:themeColor="text1"/>
          <w:sz w:val="24"/>
          <w:szCs w:val="24"/>
        </w:rPr>
        <w:t>Revista do Mestrado Multidisciplinar em Sociedade, Tecnologia e Meio Ambiente</w:t>
      </w:r>
      <w:r w:rsidRPr="004B5D6B">
        <w:rPr>
          <w:color w:val="000000" w:themeColor="text1"/>
          <w:sz w:val="24"/>
          <w:szCs w:val="24"/>
        </w:rPr>
        <w:t>, v. 1, n. 1, p. 26-39, 2012.</w:t>
      </w:r>
    </w:p>
    <w:p w:rsidR="00AA46C1" w:rsidRPr="004B5D6B" w:rsidRDefault="00AA46C1" w:rsidP="00FC367A">
      <w:pPr>
        <w:tabs>
          <w:tab w:val="left" w:pos="0"/>
        </w:tabs>
        <w:jc w:val="both"/>
        <w:rPr>
          <w:color w:val="000000" w:themeColor="text1"/>
          <w:sz w:val="24"/>
          <w:szCs w:val="24"/>
        </w:rPr>
      </w:pPr>
    </w:p>
    <w:p w:rsidR="00FC367A" w:rsidRPr="004B5D6B" w:rsidRDefault="00FC367A" w:rsidP="00FC367A">
      <w:pPr>
        <w:tabs>
          <w:tab w:val="left" w:pos="0"/>
        </w:tabs>
        <w:jc w:val="both"/>
        <w:rPr>
          <w:color w:val="000000" w:themeColor="text1"/>
          <w:sz w:val="24"/>
          <w:szCs w:val="24"/>
        </w:rPr>
      </w:pPr>
      <w:r w:rsidRPr="004B5D6B">
        <w:rPr>
          <w:color w:val="000000" w:themeColor="text1"/>
          <w:sz w:val="24"/>
          <w:szCs w:val="24"/>
        </w:rPr>
        <w:t xml:space="preserve">FERDOUSH, S.; LI, X. Wireless Sensor Network System Design </w:t>
      </w:r>
      <w:proofErr w:type="spellStart"/>
      <w:r w:rsidRPr="004B5D6B">
        <w:rPr>
          <w:color w:val="000000" w:themeColor="text1"/>
          <w:sz w:val="24"/>
          <w:szCs w:val="24"/>
        </w:rPr>
        <w:t>Using</w:t>
      </w:r>
      <w:proofErr w:type="spellEnd"/>
      <w:r w:rsidR="0002108B" w:rsidRPr="004B5D6B">
        <w:rPr>
          <w:color w:val="000000" w:themeColor="text1"/>
          <w:sz w:val="24"/>
          <w:szCs w:val="24"/>
        </w:rPr>
        <w:t xml:space="preserve"> </w:t>
      </w:r>
      <w:proofErr w:type="spellStart"/>
      <w:r w:rsidRPr="004B5D6B">
        <w:rPr>
          <w:color w:val="000000" w:themeColor="text1"/>
          <w:sz w:val="24"/>
          <w:szCs w:val="24"/>
        </w:rPr>
        <w:t>Raspberry</w:t>
      </w:r>
      <w:proofErr w:type="spellEnd"/>
      <w:r w:rsidR="0002108B" w:rsidRPr="004B5D6B">
        <w:rPr>
          <w:color w:val="000000" w:themeColor="text1"/>
          <w:sz w:val="24"/>
          <w:szCs w:val="24"/>
        </w:rPr>
        <w:t xml:space="preserve"> </w:t>
      </w:r>
      <w:proofErr w:type="spellStart"/>
      <w:r w:rsidRPr="004B5D6B">
        <w:rPr>
          <w:color w:val="000000" w:themeColor="text1"/>
          <w:sz w:val="24"/>
          <w:szCs w:val="24"/>
        </w:rPr>
        <w:t>Pi</w:t>
      </w:r>
      <w:proofErr w:type="spellEnd"/>
      <w:r w:rsidR="0002108B" w:rsidRPr="004B5D6B">
        <w:rPr>
          <w:color w:val="000000" w:themeColor="text1"/>
          <w:sz w:val="24"/>
          <w:szCs w:val="24"/>
        </w:rPr>
        <w:t xml:space="preserve"> </w:t>
      </w:r>
      <w:proofErr w:type="spellStart"/>
      <w:r w:rsidRPr="004B5D6B">
        <w:rPr>
          <w:color w:val="000000" w:themeColor="text1"/>
          <w:sz w:val="24"/>
          <w:szCs w:val="24"/>
        </w:rPr>
        <w:t>and</w:t>
      </w:r>
      <w:proofErr w:type="spellEnd"/>
      <w:r w:rsidR="0002108B" w:rsidRPr="004B5D6B">
        <w:rPr>
          <w:color w:val="000000" w:themeColor="text1"/>
          <w:sz w:val="24"/>
          <w:szCs w:val="24"/>
        </w:rPr>
        <w:t xml:space="preserve"> </w:t>
      </w:r>
      <w:proofErr w:type="spellStart"/>
      <w:r w:rsidRPr="004B5D6B">
        <w:rPr>
          <w:color w:val="000000" w:themeColor="text1"/>
          <w:sz w:val="24"/>
          <w:szCs w:val="24"/>
        </w:rPr>
        <w:t>Arduino</w:t>
      </w:r>
      <w:proofErr w:type="spellEnd"/>
      <w:r w:rsidRPr="004B5D6B">
        <w:rPr>
          <w:color w:val="000000" w:themeColor="text1"/>
          <w:sz w:val="24"/>
          <w:szCs w:val="24"/>
        </w:rPr>
        <w:t xml:space="preserve"> for Environmental </w:t>
      </w:r>
      <w:proofErr w:type="spellStart"/>
      <w:r w:rsidRPr="004B5D6B">
        <w:rPr>
          <w:color w:val="000000" w:themeColor="text1"/>
          <w:sz w:val="24"/>
          <w:szCs w:val="24"/>
        </w:rPr>
        <w:t>Monitoring</w:t>
      </w:r>
      <w:proofErr w:type="spellEnd"/>
      <w:r w:rsidR="005F3E6E" w:rsidRPr="004B5D6B">
        <w:rPr>
          <w:color w:val="000000" w:themeColor="text1"/>
          <w:sz w:val="24"/>
          <w:szCs w:val="24"/>
        </w:rPr>
        <w:t xml:space="preserve"> </w:t>
      </w:r>
      <w:proofErr w:type="spellStart"/>
      <w:r w:rsidRPr="004B5D6B">
        <w:rPr>
          <w:color w:val="000000" w:themeColor="text1"/>
          <w:sz w:val="24"/>
          <w:szCs w:val="24"/>
        </w:rPr>
        <w:t>Applications</w:t>
      </w:r>
      <w:proofErr w:type="spellEnd"/>
      <w:r w:rsidRPr="004B5D6B">
        <w:rPr>
          <w:color w:val="000000" w:themeColor="text1"/>
          <w:sz w:val="24"/>
          <w:szCs w:val="24"/>
        </w:rPr>
        <w:t xml:space="preserve">. </w:t>
      </w:r>
      <w:r w:rsidRPr="004B5D6B">
        <w:rPr>
          <w:b/>
          <w:color w:val="000000" w:themeColor="text1"/>
          <w:sz w:val="24"/>
          <w:szCs w:val="24"/>
        </w:rPr>
        <w:t>Anais</w:t>
      </w:r>
      <w:r w:rsidRPr="004B5D6B">
        <w:rPr>
          <w:color w:val="000000" w:themeColor="text1"/>
          <w:sz w:val="24"/>
          <w:szCs w:val="24"/>
        </w:rPr>
        <w:t xml:space="preserve">: Procedia Computer Science, The 9th </w:t>
      </w:r>
      <w:proofErr w:type="spellStart"/>
      <w:r w:rsidRPr="004B5D6B">
        <w:rPr>
          <w:color w:val="000000" w:themeColor="text1"/>
          <w:sz w:val="24"/>
          <w:szCs w:val="24"/>
        </w:rPr>
        <w:t>In-ternational</w:t>
      </w:r>
      <w:proofErr w:type="spellEnd"/>
      <w:r w:rsidR="0002108B" w:rsidRPr="004B5D6B">
        <w:rPr>
          <w:color w:val="000000" w:themeColor="text1"/>
          <w:sz w:val="24"/>
          <w:szCs w:val="24"/>
        </w:rPr>
        <w:t xml:space="preserve"> </w:t>
      </w:r>
      <w:proofErr w:type="spellStart"/>
      <w:r w:rsidRPr="004B5D6B">
        <w:rPr>
          <w:color w:val="000000" w:themeColor="text1"/>
          <w:sz w:val="24"/>
          <w:szCs w:val="24"/>
        </w:rPr>
        <w:t>Conferenceon</w:t>
      </w:r>
      <w:proofErr w:type="spellEnd"/>
      <w:r w:rsidRPr="004B5D6B">
        <w:rPr>
          <w:color w:val="000000" w:themeColor="text1"/>
          <w:sz w:val="24"/>
          <w:szCs w:val="24"/>
        </w:rPr>
        <w:t xml:space="preserve"> Future Networks </w:t>
      </w:r>
      <w:proofErr w:type="spellStart"/>
      <w:r w:rsidRPr="004B5D6B">
        <w:rPr>
          <w:color w:val="000000" w:themeColor="text1"/>
          <w:sz w:val="24"/>
          <w:szCs w:val="24"/>
        </w:rPr>
        <w:t>and</w:t>
      </w:r>
      <w:proofErr w:type="spellEnd"/>
      <w:r w:rsidRPr="004B5D6B">
        <w:rPr>
          <w:color w:val="000000" w:themeColor="text1"/>
          <w:sz w:val="24"/>
          <w:szCs w:val="24"/>
        </w:rPr>
        <w:t xml:space="preserve"> Communications (FNC’</w:t>
      </w:r>
      <w:proofErr w:type="gramStart"/>
      <w:r w:rsidRPr="004B5D6B">
        <w:rPr>
          <w:color w:val="000000" w:themeColor="text1"/>
          <w:sz w:val="24"/>
          <w:szCs w:val="24"/>
        </w:rPr>
        <w:t>14)/</w:t>
      </w:r>
      <w:proofErr w:type="gramEnd"/>
      <w:r w:rsidRPr="004B5D6B">
        <w:rPr>
          <w:color w:val="000000" w:themeColor="text1"/>
          <w:sz w:val="24"/>
          <w:szCs w:val="24"/>
        </w:rPr>
        <w:t>The 11th Interna-</w:t>
      </w:r>
      <w:proofErr w:type="spellStart"/>
      <w:r w:rsidRPr="004B5D6B">
        <w:rPr>
          <w:color w:val="000000" w:themeColor="text1"/>
          <w:sz w:val="24"/>
          <w:szCs w:val="24"/>
        </w:rPr>
        <w:t>tional</w:t>
      </w:r>
      <w:proofErr w:type="spellEnd"/>
      <w:r w:rsidR="0002108B" w:rsidRPr="004B5D6B">
        <w:rPr>
          <w:color w:val="000000" w:themeColor="text1"/>
          <w:sz w:val="24"/>
          <w:szCs w:val="24"/>
        </w:rPr>
        <w:t xml:space="preserve"> </w:t>
      </w:r>
      <w:proofErr w:type="spellStart"/>
      <w:r w:rsidRPr="004B5D6B">
        <w:rPr>
          <w:color w:val="000000" w:themeColor="text1"/>
          <w:sz w:val="24"/>
          <w:szCs w:val="24"/>
        </w:rPr>
        <w:t>Conference</w:t>
      </w:r>
      <w:proofErr w:type="spellEnd"/>
      <w:r w:rsidR="0002108B" w:rsidRPr="004B5D6B">
        <w:rPr>
          <w:color w:val="000000" w:themeColor="text1"/>
          <w:sz w:val="24"/>
          <w:szCs w:val="24"/>
        </w:rPr>
        <w:t xml:space="preserve"> </w:t>
      </w:r>
      <w:proofErr w:type="spellStart"/>
      <w:r w:rsidRPr="004B5D6B">
        <w:rPr>
          <w:color w:val="000000" w:themeColor="text1"/>
          <w:sz w:val="24"/>
          <w:szCs w:val="24"/>
        </w:rPr>
        <w:t>on</w:t>
      </w:r>
      <w:proofErr w:type="spellEnd"/>
      <w:r w:rsidRPr="004B5D6B">
        <w:rPr>
          <w:color w:val="000000" w:themeColor="text1"/>
          <w:sz w:val="24"/>
          <w:szCs w:val="24"/>
        </w:rPr>
        <w:t xml:space="preserve"> Mobile Systems </w:t>
      </w:r>
      <w:proofErr w:type="spellStart"/>
      <w:r w:rsidRPr="004B5D6B">
        <w:rPr>
          <w:color w:val="000000" w:themeColor="text1"/>
          <w:sz w:val="24"/>
          <w:szCs w:val="24"/>
        </w:rPr>
        <w:t>and</w:t>
      </w:r>
      <w:proofErr w:type="spellEnd"/>
      <w:r w:rsidR="0002108B" w:rsidRPr="004B5D6B">
        <w:rPr>
          <w:color w:val="000000" w:themeColor="text1"/>
          <w:sz w:val="24"/>
          <w:szCs w:val="24"/>
        </w:rPr>
        <w:t xml:space="preserve"> </w:t>
      </w:r>
      <w:proofErr w:type="spellStart"/>
      <w:r w:rsidRPr="004B5D6B">
        <w:rPr>
          <w:color w:val="000000" w:themeColor="text1"/>
          <w:sz w:val="24"/>
          <w:szCs w:val="24"/>
        </w:rPr>
        <w:t>Pervasive</w:t>
      </w:r>
      <w:proofErr w:type="spellEnd"/>
      <w:r w:rsidR="0002108B" w:rsidRPr="004B5D6B">
        <w:rPr>
          <w:color w:val="000000" w:themeColor="text1"/>
          <w:sz w:val="24"/>
          <w:szCs w:val="24"/>
        </w:rPr>
        <w:t xml:space="preserve"> </w:t>
      </w:r>
      <w:proofErr w:type="spellStart"/>
      <w:r w:rsidRPr="004B5D6B">
        <w:rPr>
          <w:color w:val="000000" w:themeColor="text1"/>
          <w:sz w:val="24"/>
          <w:szCs w:val="24"/>
        </w:rPr>
        <w:t>Computing</w:t>
      </w:r>
      <w:proofErr w:type="spellEnd"/>
      <w:r w:rsidRPr="004B5D6B">
        <w:rPr>
          <w:color w:val="000000" w:themeColor="text1"/>
          <w:sz w:val="24"/>
          <w:szCs w:val="24"/>
        </w:rPr>
        <w:t xml:space="preserve"> (MobiSPC’14)/</w:t>
      </w:r>
      <w:proofErr w:type="spellStart"/>
      <w:r w:rsidRPr="004B5D6B">
        <w:rPr>
          <w:color w:val="000000" w:themeColor="text1"/>
          <w:sz w:val="24"/>
          <w:szCs w:val="24"/>
        </w:rPr>
        <w:t>Affiliated</w:t>
      </w:r>
      <w:proofErr w:type="spellEnd"/>
      <w:r w:rsidRPr="004B5D6B">
        <w:rPr>
          <w:color w:val="000000" w:themeColor="text1"/>
          <w:sz w:val="24"/>
          <w:szCs w:val="24"/>
        </w:rPr>
        <w:t xml:space="preserve"> Workshops. v. 34, p. 103-110, 2014.</w:t>
      </w:r>
    </w:p>
    <w:p w:rsidR="00AA46C1" w:rsidRPr="004B5D6B" w:rsidRDefault="00AA46C1" w:rsidP="00FC367A">
      <w:pPr>
        <w:tabs>
          <w:tab w:val="left" w:pos="0"/>
        </w:tabs>
        <w:jc w:val="both"/>
        <w:rPr>
          <w:color w:val="000000" w:themeColor="text1"/>
          <w:sz w:val="24"/>
          <w:szCs w:val="24"/>
        </w:rPr>
      </w:pPr>
    </w:p>
    <w:p w:rsidR="00FC367A" w:rsidRPr="004B5D6B" w:rsidRDefault="00FC367A" w:rsidP="00FC367A">
      <w:pPr>
        <w:tabs>
          <w:tab w:val="left" w:pos="0"/>
        </w:tabs>
        <w:jc w:val="both"/>
        <w:rPr>
          <w:color w:val="000000" w:themeColor="text1"/>
          <w:sz w:val="24"/>
          <w:szCs w:val="24"/>
        </w:rPr>
      </w:pPr>
      <w:r w:rsidRPr="004B5D6B">
        <w:rPr>
          <w:color w:val="000000" w:themeColor="text1"/>
          <w:sz w:val="24"/>
          <w:szCs w:val="24"/>
        </w:rPr>
        <w:t>GRANELLA, C.; HAVLIK, D.; SCHDEC, S.; SABEURD, Z.; DALENEY, C.; PIELORZ, J.; USLÄNDER, T.; MAZZETTIF, P.; SCHEIDT, K.; KOBERNUSH, F.; HAVLIK, F.; BODSBERG, R. N.; BERRE, A.; MON, J. L.</w:t>
      </w:r>
      <w:r w:rsidR="0002108B" w:rsidRPr="004B5D6B">
        <w:rPr>
          <w:color w:val="000000" w:themeColor="text1"/>
          <w:sz w:val="24"/>
          <w:szCs w:val="24"/>
        </w:rPr>
        <w:t xml:space="preserve"> </w:t>
      </w:r>
      <w:r w:rsidRPr="004B5D6B">
        <w:rPr>
          <w:color w:val="000000" w:themeColor="text1"/>
          <w:sz w:val="24"/>
          <w:szCs w:val="24"/>
        </w:rPr>
        <w:t xml:space="preserve">Future Internet </w:t>
      </w:r>
      <w:proofErr w:type="spellStart"/>
      <w:r w:rsidRPr="004B5D6B">
        <w:rPr>
          <w:color w:val="000000" w:themeColor="text1"/>
          <w:sz w:val="24"/>
          <w:szCs w:val="24"/>
        </w:rPr>
        <w:t>technologies</w:t>
      </w:r>
      <w:proofErr w:type="spellEnd"/>
      <w:r w:rsidRPr="004B5D6B">
        <w:rPr>
          <w:color w:val="000000" w:themeColor="text1"/>
          <w:sz w:val="24"/>
          <w:szCs w:val="24"/>
        </w:rPr>
        <w:t xml:space="preserve"> for </w:t>
      </w:r>
      <w:proofErr w:type="spellStart"/>
      <w:r w:rsidRPr="004B5D6B">
        <w:rPr>
          <w:color w:val="000000" w:themeColor="text1"/>
          <w:sz w:val="24"/>
          <w:szCs w:val="24"/>
        </w:rPr>
        <w:t>environmental</w:t>
      </w:r>
      <w:proofErr w:type="spellEnd"/>
      <w:r w:rsidR="0002108B" w:rsidRPr="004B5D6B">
        <w:rPr>
          <w:color w:val="000000" w:themeColor="text1"/>
          <w:sz w:val="24"/>
          <w:szCs w:val="24"/>
        </w:rPr>
        <w:t xml:space="preserve"> </w:t>
      </w:r>
      <w:proofErr w:type="spellStart"/>
      <w:r w:rsidRPr="004B5D6B">
        <w:rPr>
          <w:color w:val="000000" w:themeColor="text1"/>
          <w:sz w:val="24"/>
          <w:szCs w:val="24"/>
        </w:rPr>
        <w:t>applications</w:t>
      </w:r>
      <w:proofErr w:type="spellEnd"/>
      <w:r w:rsidRPr="004B5D6B">
        <w:rPr>
          <w:color w:val="000000" w:themeColor="text1"/>
          <w:sz w:val="24"/>
          <w:szCs w:val="24"/>
        </w:rPr>
        <w:t>.</w:t>
      </w:r>
      <w:r w:rsidRPr="004B5D6B">
        <w:rPr>
          <w:b/>
          <w:color w:val="000000" w:themeColor="text1"/>
          <w:sz w:val="24"/>
          <w:szCs w:val="24"/>
        </w:rPr>
        <w:t xml:space="preserve"> Environmental </w:t>
      </w:r>
      <w:proofErr w:type="spellStart"/>
      <w:r w:rsidRPr="004B5D6B">
        <w:rPr>
          <w:b/>
          <w:color w:val="000000" w:themeColor="text1"/>
          <w:sz w:val="24"/>
          <w:szCs w:val="24"/>
        </w:rPr>
        <w:t>Modelling</w:t>
      </w:r>
      <w:proofErr w:type="spellEnd"/>
      <w:r w:rsidR="0002108B" w:rsidRPr="004B5D6B">
        <w:rPr>
          <w:b/>
          <w:color w:val="000000" w:themeColor="text1"/>
          <w:sz w:val="24"/>
          <w:szCs w:val="24"/>
        </w:rPr>
        <w:t xml:space="preserve"> </w:t>
      </w:r>
      <w:r w:rsidRPr="004B5D6B">
        <w:rPr>
          <w:b/>
          <w:color w:val="000000" w:themeColor="text1"/>
          <w:sz w:val="24"/>
          <w:szCs w:val="24"/>
        </w:rPr>
        <w:t>&amp; Software</w:t>
      </w:r>
      <w:r w:rsidRPr="004B5D6B">
        <w:rPr>
          <w:color w:val="000000" w:themeColor="text1"/>
          <w:sz w:val="24"/>
          <w:szCs w:val="24"/>
        </w:rPr>
        <w:t>, v. 78, p. 1-15, 2016.</w:t>
      </w:r>
    </w:p>
    <w:p w:rsidR="00AA46C1" w:rsidRPr="004B5D6B" w:rsidRDefault="00AA46C1" w:rsidP="00FC367A">
      <w:pPr>
        <w:tabs>
          <w:tab w:val="left" w:pos="0"/>
        </w:tabs>
        <w:jc w:val="both"/>
        <w:rPr>
          <w:color w:val="000000" w:themeColor="text1"/>
          <w:sz w:val="24"/>
          <w:szCs w:val="24"/>
        </w:rPr>
      </w:pPr>
    </w:p>
    <w:p w:rsidR="00FC367A" w:rsidRPr="004B5D6B" w:rsidRDefault="00FC367A" w:rsidP="00FC367A">
      <w:pPr>
        <w:tabs>
          <w:tab w:val="left" w:pos="0"/>
        </w:tabs>
        <w:jc w:val="both"/>
        <w:rPr>
          <w:color w:val="000000" w:themeColor="text1"/>
          <w:sz w:val="24"/>
          <w:szCs w:val="24"/>
        </w:rPr>
      </w:pPr>
      <w:r w:rsidRPr="004B5D6B">
        <w:rPr>
          <w:color w:val="000000" w:themeColor="text1"/>
          <w:sz w:val="24"/>
          <w:szCs w:val="24"/>
        </w:rPr>
        <w:t xml:space="preserve">GREENGARD, S. </w:t>
      </w:r>
      <w:r w:rsidRPr="004B5D6B">
        <w:rPr>
          <w:b/>
          <w:color w:val="000000" w:themeColor="text1"/>
          <w:sz w:val="24"/>
          <w:szCs w:val="24"/>
        </w:rPr>
        <w:t xml:space="preserve">The Internet </w:t>
      </w:r>
      <w:proofErr w:type="spellStart"/>
      <w:r w:rsidRPr="004B5D6B">
        <w:rPr>
          <w:b/>
          <w:color w:val="000000" w:themeColor="text1"/>
          <w:sz w:val="24"/>
          <w:szCs w:val="24"/>
        </w:rPr>
        <w:t>of</w:t>
      </w:r>
      <w:proofErr w:type="spellEnd"/>
      <w:r w:rsidR="0002108B" w:rsidRPr="004B5D6B">
        <w:rPr>
          <w:b/>
          <w:color w:val="000000" w:themeColor="text1"/>
          <w:sz w:val="24"/>
          <w:szCs w:val="24"/>
        </w:rPr>
        <w:t xml:space="preserve"> </w:t>
      </w:r>
      <w:proofErr w:type="spellStart"/>
      <w:r w:rsidRPr="004B5D6B">
        <w:rPr>
          <w:b/>
          <w:color w:val="000000" w:themeColor="text1"/>
          <w:sz w:val="24"/>
          <w:szCs w:val="24"/>
        </w:rPr>
        <w:t>Things</w:t>
      </w:r>
      <w:proofErr w:type="spellEnd"/>
      <w:r w:rsidRPr="004B5D6B">
        <w:rPr>
          <w:color w:val="000000" w:themeColor="text1"/>
          <w:sz w:val="24"/>
          <w:szCs w:val="24"/>
        </w:rPr>
        <w:t xml:space="preserve">. The MIT Press </w:t>
      </w:r>
      <w:proofErr w:type="spellStart"/>
      <w:r w:rsidRPr="004B5D6B">
        <w:rPr>
          <w:color w:val="000000" w:themeColor="text1"/>
          <w:sz w:val="24"/>
          <w:szCs w:val="24"/>
        </w:rPr>
        <w:t>EssentialKnowledge</w:t>
      </w:r>
      <w:proofErr w:type="spellEnd"/>
      <w:r w:rsidRPr="004B5D6B">
        <w:rPr>
          <w:color w:val="000000" w:themeColor="text1"/>
          <w:sz w:val="24"/>
          <w:szCs w:val="24"/>
        </w:rPr>
        <w:t xml:space="preserve"> Series, Ed. 1, Versão </w:t>
      </w:r>
      <w:proofErr w:type="spellStart"/>
      <w:r w:rsidRPr="004B5D6B">
        <w:rPr>
          <w:color w:val="000000" w:themeColor="text1"/>
          <w:sz w:val="24"/>
          <w:szCs w:val="24"/>
        </w:rPr>
        <w:t>Kindle</w:t>
      </w:r>
      <w:proofErr w:type="spellEnd"/>
      <w:r w:rsidRPr="004B5D6B">
        <w:rPr>
          <w:color w:val="000000" w:themeColor="text1"/>
          <w:sz w:val="24"/>
          <w:szCs w:val="24"/>
        </w:rPr>
        <w:t>, Massachusetts: Cambridge, The MIT Press</w:t>
      </w:r>
      <w:r w:rsidR="004B5D6B" w:rsidRPr="004B5D6B">
        <w:rPr>
          <w:color w:val="000000" w:themeColor="text1"/>
          <w:sz w:val="24"/>
          <w:szCs w:val="24"/>
        </w:rPr>
        <w:t>,</w:t>
      </w:r>
      <w:r w:rsidRPr="004B5D6B">
        <w:rPr>
          <w:color w:val="000000" w:themeColor="text1"/>
          <w:sz w:val="24"/>
          <w:szCs w:val="24"/>
        </w:rPr>
        <w:t xml:space="preserve"> 2015.</w:t>
      </w:r>
    </w:p>
    <w:p w:rsidR="00AA46C1" w:rsidRPr="004B5D6B" w:rsidRDefault="00AA46C1" w:rsidP="00FC367A">
      <w:pPr>
        <w:tabs>
          <w:tab w:val="left" w:pos="0"/>
        </w:tabs>
        <w:jc w:val="both"/>
        <w:rPr>
          <w:color w:val="000000" w:themeColor="text1"/>
          <w:sz w:val="24"/>
          <w:szCs w:val="24"/>
        </w:rPr>
      </w:pPr>
    </w:p>
    <w:p w:rsidR="0002108B" w:rsidRPr="004B5D6B" w:rsidRDefault="00FC367A" w:rsidP="00FC367A">
      <w:pPr>
        <w:tabs>
          <w:tab w:val="left" w:pos="0"/>
        </w:tabs>
        <w:jc w:val="both"/>
        <w:rPr>
          <w:color w:val="000000" w:themeColor="text1"/>
          <w:sz w:val="24"/>
          <w:szCs w:val="24"/>
        </w:rPr>
      </w:pPr>
      <w:r w:rsidRPr="004B5D6B">
        <w:rPr>
          <w:color w:val="000000" w:themeColor="text1"/>
          <w:sz w:val="24"/>
          <w:szCs w:val="24"/>
        </w:rPr>
        <w:t xml:space="preserve">MORGADO, M.; TALAIA, M.; TEIXEIRA, L. A New </w:t>
      </w:r>
      <w:proofErr w:type="spellStart"/>
      <w:r w:rsidRPr="004B5D6B">
        <w:rPr>
          <w:color w:val="000000" w:themeColor="text1"/>
          <w:sz w:val="24"/>
          <w:szCs w:val="24"/>
        </w:rPr>
        <w:t>Simplified</w:t>
      </w:r>
      <w:proofErr w:type="spellEnd"/>
      <w:r w:rsidR="0002108B" w:rsidRPr="004B5D6B">
        <w:rPr>
          <w:color w:val="000000" w:themeColor="text1"/>
          <w:sz w:val="24"/>
          <w:szCs w:val="24"/>
        </w:rPr>
        <w:t xml:space="preserve"> </w:t>
      </w:r>
      <w:proofErr w:type="spellStart"/>
      <w:r w:rsidRPr="004B5D6B">
        <w:rPr>
          <w:color w:val="000000" w:themeColor="text1"/>
          <w:sz w:val="24"/>
          <w:szCs w:val="24"/>
        </w:rPr>
        <w:t>Model</w:t>
      </w:r>
      <w:proofErr w:type="spellEnd"/>
      <w:r w:rsidRPr="004B5D6B">
        <w:rPr>
          <w:color w:val="000000" w:themeColor="text1"/>
          <w:sz w:val="24"/>
          <w:szCs w:val="24"/>
        </w:rPr>
        <w:t xml:space="preserve"> for </w:t>
      </w:r>
      <w:proofErr w:type="spellStart"/>
      <w:r w:rsidRPr="004B5D6B">
        <w:rPr>
          <w:color w:val="000000" w:themeColor="text1"/>
          <w:sz w:val="24"/>
          <w:szCs w:val="24"/>
        </w:rPr>
        <w:t>Evaluating</w:t>
      </w:r>
      <w:proofErr w:type="spellEnd"/>
      <w:r w:rsidRPr="004B5D6B">
        <w:rPr>
          <w:color w:val="000000" w:themeColor="text1"/>
          <w:sz w:val="24"/>
          <w:szCs w:val="24"/>
        </w:rPr>
        <w:t xml:space="preserve"> Termal </w:t>
      </w:r>
      <w:proofErr w:type="spellStart"/>
      <w:r w:rsidRPr="004B5D6B">
        <w:rPr>
          <w:color w:val="000000" w:themeColor="text1"/>
          <w:sz w:val="24"/>
          <w:szCs w:val="24"/>
        </w:rPr>
        <w:t>Environment</w:t>
      </w:r>
      <w:proofErr w:type="spellEnd"/>
      <w:r w:rsidR="0002108B" w:rsidRPr="004B5D6B">
        <w:rPr>
          <w:color w:val="000000" w:themeColor="text1"/>
          <w:sz w:val="24"/>
          <w:szCs w:val="24"/>
        </w:rPr>
        <w:t xml:space="preserve"> </w:t>
      </w:r>
      <w:proofErr w:type="spellStart"/>
      <w:r w:rsidRPr="004B5D6B">
        <w:rPr>
          <w:color w:val="000000" w:themeColor="text1"/>
          <w:sz w:val="24"/>
          <w:szCs w:val="24"/>
        </w:rPr>
        <w:t>and</w:t>
      </w:r>
      <w:proofErr w:type="spellEnd"/>
      <w:r w:rsidR="0002108B" w:rsidRPr="004B5D6B">
        <w:rPr>
          <w:color w:val="000000" w:themeColor="text1"/>
          <w:sz w:val="24"/>
          <w:szCs w:val="24"/>
        </w:rPr>
        <w:t xml:space="preserve"> </w:t>
      </w:r>
      <w:proofErr w:type="spellStart"/>
      <w:r w:rsidRPr="004B5D6B">
        <w:rPr>
          <w:color w:val="000000" w:themeColor="text1"/>
          <w:sz w:val="24"/>
          <w:szCs w:val="24"/>
        </w:rPr>
        <w:t>Thermal</w:t>
      </w:r>
      <w:proofErr w:type="spellEnd"/>
      <w:r w:rsidR="0002108B" w:rsidRPr="004B5D6B">
        <w:rPr>
          <w:color w:val="000000" w:themeColor="text1"/>
          <w:sz w:val="24"/>
          <w:szCs w:val="24"/>
        </w:rPr>
        <w:t xml:space="preserve"> </w:t>
      </w:r>
      <w:proofErr w:type="spellStart"/>
      <w:r w:rsidRPr="004B5D6B">
        <w:rPr>
          <w:color w:val="000000" w:themeColor="text1"/>
          <w:sz w:val="24"/>
          <w:szCs w:val="24"/>
        </w:rPr>
        <w:t>Sensation</w:t>
      </w:r>
      <w:proofErr w:type="spellEnd"/>
      <w:r w:rsidRPr="004B5D6B">
        <w:rPr>
          <w:color w:val="000000" w:themeColor="text1"/>
          <w:sz w:val="24"/>
          <w:szCs w:val="24"/>
        </w:rPr>
        <w:t xml:space="preserve">: </w:t>
      </w:r>
      <w:proofErr w:type="spellStart"/>
      <w:r w:rsidRPr="004B5D6B">
        <w:rPr>
          <w:color w:val="000000" w:themeColor="text1"/>
          <w:sz w:val="24"/>
          <w:szCs w:val="24"/>
        </w:rPr>
        <w:t>An</w:t>
      </w:r>
      <w:proofErr w:type="spellEnd"/>
      <w:r w:rsidRPr="004B5D6B">
        <w:rPr>
          <w:color w:val="000000" w:themeColor="text1"/>
          <w:sz w:val="24"/>
          <w:szCs w:val="24"/>
        </w:rPr>
        <w:t xml:space="preserve"> Approach </w:t>
      </w:r>
      <w:proofErr w:type="spellStart"/>
      <w:r w:rsidRPr="004B5D6B">
        <w:rPr>
          <w:color w:val="000000" w:themeColor="text1"/>
          <w:sz w:val="24"/>
          <w:szCs w:val="24"/>
        </w:rPr>
        <w:t>to</w:t>
      </w:r>
      <w:proofErr w:type="spellEnd"/>
      <w:r w:rsidR="0066760D" w:rsidRPr="004B5D6B">
        <w:rPr>
          <w:color w:val="000000" w:themeColor="text1"/>
          <w:sz w:val="24"/>
          <w:szCs w:val="24"/>
        </w:rPr>
        <w:t xml:space="preserve"> </w:t>
      </w:r>
      <w:proofErr w:type="spellStart"/>
      <w:r w:rsidRPr="004B5D6B">
        <w:rPr>
          <w:color w:val="000000" w:themeColor="text1"/>
          <w:sz w:val="24"/>
          <w:szCs w:val="24"/>
        </w:rPr>
        <w:t>Avoid</w:t>
      </w:r>
      <w:proofErr w:type="spellEnd"/>
      <w:r w:rsidR="0066760D" w:rsidRPr="004B5D6B">
        <w:rPr>
          <w:color w:val="000000" w:themeColor="text1"/>
          <w:sz w:val="24"/>
          <w:szCs w:val="24"/>
        </w:rPr>
        <w:t xml:space="preserve"> </w:t>
      </w:r>
      <w:proofErr w:type="spellStart"/>
      <w:r w:rsidRPr="004B5D6B">
        <w:rPr>
          <w:color w:val="000000" w:themeColor="text1"/>
          <w:sz w:val="24"/>
          <w:szCs w:val="24"/>
        </w:rPr>
        <w:t>Occupational</w:t>
      </w:r>
      <w:proofErr w:type="spellEnd"/>
      <w:r w:rsidR="0066760D" w:rsidRPr="004B5D6B">
        <w:rPr>
          <w:color w:val="000000" w:themeColor="text1"/>
          <w:sz w:val="24"/>
          <w:szCs w:val="24"/>
        </w:rPr>
        <w:t xml:space="preserve"> </w:t>
      </w:r>
      <w:proofErr w:type="spellStart"/>
      <w:r w:rsidRPr="004B5D6B">
        <w:rPr>
          <w:color w:val="000000" w:themeColor="text1"/>
          <w:sz w:val="24"/>
          <w:szCs w:val="24"/>
        </w:rPr>
        <w:t>Disorders</w:t>
      </w:r>
      <w:proofErr w:type="spellEnd"/>
      <w:r w:rsidRPr="004B5D6B">
        <w:rPr>
          <w:color w:val="000000" w:themeColor="text1"/>
          <w:sz w:val="24"/>
          <w:szCs w:val="24"/>
        </w:rPr>
        <w:t xml:space="preserve">. </w:t>
      </w:r>
      <w:proofErr w:type="spellStart"/>
      <w:r w:rsidRPr="004B5D6B">
        <w:rPr>
          <w:b/>
          <w:color w:val="000000" w:themeColor="text1"/>
          <w:sz w:val="24"/>
          <w:szCs w:val="24"/>
        </w:rPr>
        <w:t>International</w:t>
      </w:r>
      <w:proofErr w:type="spellEnd"/>
      <w:r w:rsidR="0002108B" w:rsidRPr="004B5D6B">
        <w:rPr>
          <w:b/>
          <w:color w:val="000000" w:themeColor="text1"/>
          <w:sz w:val="24"/>
          <w:szCs w:val="24"/>
        </w:rPr>
        <w:t xml:space="preserve"> </w:t>
      </w:r>
      <w:proofErr w:type="spellStart"/>
      <w:r w:rsidRPr="004B5D6B">
        <w:rPr>
          <w:b/>
          <w:color w:val="000000" w:themeColor="text1"/>
          <w:sz w:val="24"/>
          <w:szCs w:val="24"/>
        </w:rPr>
        <w:t>Journal</w:t>
      </w:r>
      <w:proofErr w:type="spellEnd"/>
      <w:r w:rsidR="0002108B" w:rsidRPr="004B5D6B">
        <w:rPr>
          <w:b/>
          <w:color w:val="000000" w:themeColor="text1"/>
          <w:sz w:val="24"/>
          <w:szCs w:val="24"/>
        </w:rPr>
        <w:t xml:space="preserve"> </w:t>
      </w:r>
      <w:proofErr w:type="spellStart"/>
      <w:r w:rsidRPr="004B5D6B">
        <w:rPr>
          <w:b/>
          <w:color w:val="000000" w:themeColor="text1"/>
          <w:sz w:val="24"/>
          <w:szCs w:val="24"/>
        </w:rPr>
        <w:t>of</w:t>
      </w:r>
      <w:proofErr w:type="spellEnd"/>
      <w:r w:rsidRPr="004B5D6B">
        <w:rPr>
          <w:b/>
          <w:color w:val="000000" w:themeColor="text1"/>
          <w:sz w:val="24"/>
          <w:szCs w:val="24"/>
        </w:rPr>
        <w:t xml:space="preserve"> Industrial </w:t>
      </w:r>
      <w:proofErr w:type="spellStart"/>
      <w:r w:rsidRPr="004B5D6B">
        <w:rPr>
          <w:b/>
          <w:color w:val="000000" w:themeColor="text1"/>
          <w:sz w:val="24"/>
          <w:szCs w:val="24"/>
        </w:rPr>
        <w:t>Ergonomics</w:t>
      </w:r>
      <w:proofErr w:type="spellEnd"/>
      <w:r w:rsidRPr="004B5D6B">
        <w:rPr>
          <w:color w:val="000000" w:themeColor="text1"/>
          <w:sz w:val="24"/>
          <w:szCs w:val="24"/>
        </w:rPr>
        <w:t>, v. 1, n. 11, 2015.</w:t>
      </w:r>
    </w:p>
    <w:p w:rsidR="00AA46C1" w:rsidRPr="004B5D6B" w:rsidRDefault="00AA46C1" w:rsidP="00FC367A">
      <w:pPr>
        <w:tabs>
          <w:tab w:val="left" w:pos="0"/>
        </w:tabs>
        <w:jc w:val="both"/>
        <w:rPr>
          <w:color w:val="000000" w:themeColor="text1"/>
          <w:sz w:val="24"/>
          <w:szCs w:val="24"/>
        </w:rPr>
      </w:pPr>
    </w:p>
    <w:p w:rsidR="009B0125" w:rsidRPr="004B5D6B" w:rsidRDefault="00FC367A" w:rsidP="00CF6267">
      <w:pPr>
        <w:tabs>
          <w:tab w:val="left" w:pos="0"/>
        </w:tabs>
        <w:jc w:val="both"/>
        <w:rPr>
          <w:color w:val="000000" w:themeColor="text1"/>
          <w:sz w:val="24"/>
          <w:szCs w:val="24"/>
        </w:rPr>
      </w:pPr>
      <w:bookmarkStart w:id="2" w:name="_Hlk520715700"/>
      <w:r w:rsidRPr="004B5D6B">
        <w:rPr>
          <w:color w:val="000000" w:themeColor="text1"/>
          <w:sz w:val="24"/>
          <w:szCs w:val="24"/>
        </w:rPr>
        <w:t>TALAIA, M.; VIGÁRIO</w:t>
      </w:r>
      <w:bookmarkEnd w:id="2"/>
      <w:r w:rsidRPr="004B5D6B">
        <w:rPr>
          <w:color w:val="000000" w:themeColor="text1"/>
          <w:sz w:val="24"/>
          <w:szCs w:val="24"/>
        </w:rPr>
        <w:t xml:space="preserve">, C. </w:t>
      </w:r>
      <w:r w:rsidRPr="004B5D6B">
        <w:rPr>
          <w:b/>
          <w:color w:val="000000" w:themeColor="text1"/>
          <w:sz w:val="24"/>
          <w:szCs w:val="24"/>
        </w:rPr>
        <w:t>Temperatura de Ponto de Orvalho</w:t>
      </w:r>
      <w:r w:rsidRPr="004B5D6B">
        <w:rPr>
          <w:color w:val="000000" w:themeColor="text1"/>
          <w:sz w:val="24"/>
          <w:szCs w:val="24"/>
        </w:rPr>
        <w:t>: um Risco ou uma Necessidade. Coimbra, Imprensa da Universidade de Coimbra, 2018.</w:t>
      </w:r>
    </w:p>
    <w:sectPr w:rsidR="009B0125" w:rsidRPr="004B5D6B" w:rsidSect="00353EEF">
      <w:headerReference w:type="default" r:id="rId12"/>
      <w:footerReference w:type="default" r:id="rId13"/>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33" w:rsidRDefault="00D36233" w:rsidP="00392012">
      <w:r>
        <w:separator/>
      </w:r>
    </w:p>
  </w:endnote>
  <w:endnote w:type="continuationSeparator" w:id="0">
    <w:p w:rsidR="00D36233" w:rsidRDefault="00D36233"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33" w:rsidRDefault="00D36233" w:rsidP="00392012">
      <w:r>
        <w:separator/>
      </w:r>
    </w:p>
  </w:footnote>
  <w:footnote w:type="continuationSeparator" w:id="0">
    <w:p w:rsidR="00D36233" w:rsidRDefault="00D36233"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93" w:rsidRDefault="00C1091B"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0" b="63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2520" cy="662940"/>
              <wp:effectExtent l="0" t="0" r="0" b="381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25.95pt;margin-top:-20.35pt;width:187.6pt;height:52.2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qUig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A"/>
    <w:rsid w:val="00001057"/>
    <w:rsid w:val="00011AC9"/>
    <w:rsid w:val="0001355C"/>
    <w:rsid w:val="00015A0F"/>
    <w:rsid w:val="000209D9"/>
    <w:rsid w:val="0002108B"/>
    <w:rsid w:val="00023E72"/>
    <w:rsid w:val="00027D99"/>
    <w:rsid w:val="00027F34"/>
    <w:rsid w:val="0003591C"/>
    <w:rsid w:val="00046262"/>
    <w:rsid w:val="00076CED"/>
    <w:rsid w:val="00094A6D"/>
    <w:rsid w:val="000954DB"/>
    <w:rsid w:val="000B0278"/>
    <w:rsid w:val="000B0814"/>
    <w:rsid w:val="000F7B8F"/>
    <w:rsid w:val="001179C2"/>
    <w:rsid w:val="00121F29"/>
    <w:rsid w:val="0012462E"/>
    <w:rsid w:val="00127D8B"/>
    <w:rsid w:val="001444FC"/>
    <w:rsid w:val="00160D2E"/>
    <w:rsid w:val="00166CB1"/>
    <w:rsid w:val="00195E0E"/>
    <w:rsid w:val="001A06E6"/>
    <w:rsid w:val="001A15F0"/>
    <w:rsid w:val="001B1308"/>
    <w:rsid w:val="001B3370"/>
    <w:rsid w:val="001B6E63"/>
    <w:rsid w:val="001C7011"/>
    <w:rsid w:val="001C79FB"/>
    <w:rsid w:val="001C7F8F"/>
    <w:rsid w:val="001D24D7"/>
    <w:rsid w:val="001D52B6"/>
    <w:rsid w:val="00202A94"/>
    <w:rsid w:val="00206969"/>
    <w:rsid w:val="002076EF"/>
    <w:rsid w:val="0024156F"/>
    <w:rsid w:val="0024285C"/>
    <w:rsid w:val="00253593"/>
    <w:rsid w:val="00253D7B"/>
    <w:rsid w:val="00261E93"/>
    <w:rsid w:val="00270F09"/>
    <w:rsid w:val="00273A6E"/>
    <w:rsid w:val="00291C56"/>
    <w:rsid w:val="002A456B"/>
    <w:rsid w:val="002A73D1"/>
    <w:rsid w:val="002B4C8E"/>
    <w:rsid w:val="002C04FA"/>
    <w:rsid w:val="002C1746"/>
    <w:rsid w:val="002C3F9C"/>
    <w:rsid w:val="002F114A"/>
    <w:rsid w:val="002F37D6"/>
    <w:rsid w:val="00313C60"/>
    <w:rsid w:val="00314A42"/>
    <w:rsid w:val="00330AA8"/>
    <w:rsid w:val="00334ABB"/>
    <w:rsid w:val="00342E0B"/>
    <w:rsid w:val="00353EEF"/>
    <w:rsid w:val="00392012"/>
    <w:rsid w:val="003A4B26"/>
    <w:rsid w:val="003B02AD"/>
    <w:rsid w:val="003B090B"/>
    <w:rsid w:val="003B5E51"/>
    <w:rsid w:val="003D0994"/>
    <w:rsid w:val="003D15CC"/>
    <w:rsid w:val="003E0C40"/>
    <w:rsid w:val="003E1ADB"/>
    <w:rsid w:val="004006AC"/>
    <w:rsid w:val="00400D61"/>
    <w:rsid w:val="00401C47"/>
    <w:rsid w:val="0042057D"/>
    <w:rsid w:val="00422D99"/>
    <w:rsid w:val="00426873"/>
    <w:rsid w:val="0043525B"/>
    <w:rsid w:val="00436326"/>
    <w:rsid w:val="004365F3"/>
    <w:rsid w:val="0044018B"/>
    <w:rsid w:val="004653DD"/>
    <w:rsid w:val="004709D3"/>
    <w:rsid w:val="004777CC"/>
    <w:rsid w:val="0047793F"/>
    <w:rsid w:val="0048481F"/>
    <w:rsid w:val="00497F38"/>
    <w:rsid w:val="004A22DD"/>
    <w:rsid w:val="004B03F7"/>
    <w:rsid w:val="004B5D6B"/>
    <w:rsid w:val="004C4ADE"/>
    <w:rsid w:val="004C52D5"/>
    <w:rsid w:val="004C746A"/>
    <w:rsid w:val="004D5D1C"/>
    <w:rsid w:val="004F09CD"/>
    <w:rsid w:val="004F3394"/>
    <w:rsid w:val="004F6258"/>
    <w:rsid w:val="00511E8F"/>
    <w:rsid w:val="0051266E"/>
    <w:rsid w:val="005159DA"/>
    <w:rsid w:val="005225D5"/>
    <w:rsid w:val="00555769"/>
    <w:rsid w:val="005A3E38"/>
    <w:rsid w:val="005C6204"/>
    <w:rsid w:val="005D71A6"/>
    <w:rsid w:val="005E5584"/>
    <w:rsid w:val="005E616C"/>
    <w:rsid w:val="005E6909"/>
    <w:rsid w:val="005F3E6E"/>
    <w:rsid w:val="006055C7"/>
    <w:rsid w:val="00610CCB"/>
    <w:rsid w:val="00612D68"/>
    <w:rsid w:val="00614FB7"/>
    <w:rsid w:val="0061672B"/>
    <w:rsid w:val="00616DDB"/>
    <w:rsid w:val="0061740F"/>
    <w:rsid w:val="006201D8"/>
    <w:rsid w:val="006375C2"/>
    <w:rsid w:val="00650DCB"/>
    <w:rsid w:val="00653AF3"/>
    <w:rsid w:val="0066022A"/>
    <w:rsid w:val="0066760D"/>
    <w:rsid w:val="00671B0D"/>
    <w:rsid w:val="006800E6"/>
    <w:rsid w:val="0068555A"/>
    <w:rsid w:val="006A5B58"/>
    <w:rsid w:val="006A7771"/>
    <w:rsid w:val="006C0FF9"/>
    <w:rsid w:val="006D43B5"/>
    <w:rsid w:val="00707D9F"/>
    <w:rsid w:val="00715A5D"/>
    <w:rsid w:val="007218EB"/>
    <w:rsid w:val="00734906"/>
    <w:rsid w:val="007422FB"/>
    <w:rsid w:val="007452FD"/>
    <w:rsid w:val="00747E78"/>
    <w:rsid w:val="00760822"/>
    <w:rsid w:val="0076407B"/>
    <w:rsid w:val="007A456C"/>
    <w:rsid w:val="007B1EDB"/>
    <w:rsid w:val="007D15C8"/>
    <w:rsid w:val="007D58F5"/>
    <w:rsid w:val="007E40D8"/>
    <w:rsid w:val="007F46F0"/>
    <w:rsid w:val="007F48F7"/>
    <w:rsid w:val="00802659"/>
    <w:rsid w:val="008030DD"/>
    <w:rsid w:val="00803388"/>
    <w:rsid w:val="00811FDD"/>
    <w:rsid w:val="00814223"/>
    <w:rsid w:val="0083077E"/>
    <w:rsid w:val="00834BE9"/>
    <w:rsid w:val="00847E40"/>
    <w:rsid w:val="00852788"/>
    <w:rsid w:val="00856747"/>
    <w:rsid w:val="00863A0D"/>
    <w:rsid w:val="00864070"/>
    <w:rsid w:val="008644EF"/>
    <w:rsid w:val="008922FD"/>
    <w:rsid w:val="008C2F3B"/>
    <w:rsid w:val="008F146A"/>
    <w:rsid w:val="009331C3"/>
    <w:rsid w:val="0095437F"/>
    <w:rsid w:val="00961709"/>
    <w:rsid w:val="009631E9"/>
    <w:rsid w:val="009634D3"/>
    <w:rsid w:val="00965403"/>
    <w:rsid w:val="0097264E"/>
    <w:rsid w:val="009962E6"/>
    <w:rsid w:val="009965FA"/>
    <w:rsid w:val="009B0125"/>
    <w:rsid w:val="009B35DB"/>
    <w:rsid w:val="009C3E69"/>
    <w:rsid w:val="009C407A"/>
    <w:rsid w:val="009D5F95"/>
    <w:rsid w:val="009D6FE6"/>
    <w:rsid w:val="009E0461"/>
    <w:rsid w:val="00A126BC"/>
    <w:rsid w:val="00A13108"/>
    <w:rsid w:val="00A14A7B"/>
    <w:rsid w:val="00A14C9C"/>
    <w:rsid w:val="00A22AF6"/>
    <w:rsid w:val="00A26486"/>
    <w:rsid w:val="00A32395"/>
    <w:rsid w:val="00A3575E"/>
    <w:rsid w:val="00A42BF9"/>
    <w:rsid w:val="00A522B1"/>
    <w:rsid w:val="00A57710"/>
    <w:rsid w:val="00A74FA4"/>
    <w:rsid w:val="00A77CA4"/>
    <w:rsid w:val="00A82196"/>
    <w:rsid w:val="00A86E22"/>
    <w:rsid w:val="00A92240"/>
    <w:rsid w:val="00A9494E"/>
    <w:rsid w:val="00AA46C1"/>
    <w:rsid w:val="00B03118"/>
    <w:rsid w:val="00B03F68"/>
    <w:rsid w:val="00B259FE"/>
    <w:rsid w:val="00B34F30"/>
    <w:rsid w:val="00B40020"/>
    <w:rsid w:val="00B453A2"/>
    <w:rsid w:val="00B55AB2"/>
    <w:rsid w:val="00B6050E"/>
    <w:rsid w:val="00B64760"/>
    <w:rsid w:val="00B7165F"/>
    <w:rsid w:val="00B84589"/>
    <w:rsid w:val="00B864F5"/>
    <w:rsid w:val="00BA1443"/>
    <w:rsid w:val="00BB2377"/>
    <w:rsid w:val="00BB5D54"/>
    <w:rsid w:val="00BB7C03"/>
    <w:rsid w:val="00BC15DE"/>
    <w:rsid w:val="00BC29A4"/>
    <w:rsid w:val="00BD29BA"/>
    <w:rsid w:val="00BD3FDA"/>
    <w:rsid w:val="00BE10B2"/>
    <w:rsid w:val="00BF08DF"/>
    <w:rsid w:val="00BF5246"/>
    <w:rsid w:val="00BF7AD6"/>
    <w:rsid w:val="00C100B9"/>
    <w:rsid w:val="00C1091B"/>
    <w:rsid w:val="00C134C3"/>
    <w:rsid w:val="00C15CD1"/>
    <w:rsid w:val="00C270B6"/>
    <w:rsid w:val="00C33B64"/>
    <w:rsid w:val="00C34349"/>
    <w:rsid w:val="00C36363"/>
    <w:rsid w:val="00C41918"/>
    <w:rsid w:val="00C46A3C"/>
    <w:rsid w:val="00C70228"/>
    <w:rsid w:val="00C71504"/>
    <w:rsid w:val="00C71785"/>
    <w:rsid w:val="00CA71A9"/>
    <w:rsid w:val="00CB7D10"/>
    <w:rsid w:val="00CC03EE"/>
    <w:rsid w:val="00CC5C92"/>
    <w:rsid w:val="00CD3E3D"/>
    <w:rsid w:val="00CE45A6"/>
    <w:rsid w:val="00CE4F5C"/>
    <w:rsid w:val="00CE581B"/>
    <w:rsid w:val="00CF6267"/>
    <w:rsid w:val="00D031E3"/>
    <w:rsid w:val="00D0394C"/>
    <w:rsid w:val="00D042B2"/>
    <w:rsid w:val="00D048E7"/>
    <w:rsid w:val="00D10696"/>
    <w:rsid w:val="00D13969"/>
    <w:rsid w:val="00D15CFA"/>
    <w:rsid w:val="00D167CE"/>
    <w:rsid w:val="00D34BAA"/>
    <w:rsid w:val="00D34D39"/>
    <w:rsid w:val="00D36233"/>
    <w:rsid w:val="00D36D1D"/>
    <w:rsid w:val="00D40455"/>
    <w:rsid w:val="00D507CA"/>
    <w:rsid w:val="00D66D9D"/>
    <w:rsid w:val="00DA0B68"/>
    <w:rsid w:val="00DB0884"/>
    <w:rsid w:val="00DB67E5"/>
    <w:rsid w:val="00DC31F5"/>
    <w:rsid w:val="00E05E73"/>
    <w:rsid w:val="00E0707A"/>
    <w:rsid w:val="00E207CE"/>
    <w:rsid w:val="00E34F91"/>
    <w:rsid w:val="00E44A80"/>
    <w:rsid w:val="00E503B1"/>
    <w:rsid w:val="00E52535"/>
    <w:rsid w:val="00E753BE"/>
    <w:rsid w:val="00E76DCA"/>
    <w:rsid w:val="00E85C97"/>
    <w:rsid w:val="00EA222A"/>
    <w:rsid w:val="00EA5DDB"/>
    <w:rsid w:val="00EA6802"/>
    <w:rsid w:val="00ED5314"/>
    <w:rsid w:val="00EE4602"/>
    <w:rsid w:val="00EF1C09"/>
    <w:rsid w:val="00EF273F"/>
    <w:rsid w:val="00F06F8F"/>
    <w:rsid w:val="00F253D0"/>
    <w:rsid w:val="00F25A6D"/>
    <w:rsid w:val="00F43D66"/>
    <w:rsid w:val="00F47276"/>
    <w:rsid w:val="00F5269B"/>
    <w:rsid w:val="00F528A5"/>
    <w:rsid w:val="00F612B8"/>
    <w:rsid w:val="00F67AA9"/>
    <w:rsid w:val="00F67C37"/>
    <w:rsid w:val="00F70F6D"/>
    <w:rsid w:val="00F72608"/>
    <w:rsid w:val="00F75229"/>
    <w:rsid w:val="00F76C81"/>
    <w:rsid w:val="00FA38E1"/>
    <w:rsid w:val="00FA46D9"/>
    <w:rsid w:val="00FB6399"/>
    <w:rsid w:val="00FC367A"/>
    <w:rsid w:val="00FD3351"/>
    <w:rsid w:val="00FE12AD"/>
    <w:rsid w:val="00FE2C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5:docId w15:val="{5979642A-FA9E-4941-B73F-5B3D9510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127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83567-02A4-45A8-AAE9-7C739F79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2868</Words>
  <Characters>15488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18320</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deisecruz10@gmail.com</cp:lastModifiedBy>
  <cp:revision>3</cp:revision>
  <cp:lastPrinted>2015-06-04T18:07:00Z</cp:lastPrinted>
  <dcterms:created xsi:type="dcterms:W3CDTF">2018-09-07T00:40:00Z</dcterms:created>
  <dcterms:modified xsi:type="dcterms:W3CDTF">2018-09-07T01:15:00Z</dcterms:modified>
</cp:coreProperties>
</file>