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D9" w:rsidRPr="00CA6529" w:rsidRDefault="000877D9" w:rsidP="00996230">
      <w:pPr>
        <w:jc w:val="center"/>
        <w:rPr>
          <w:rFonts w:ascii="Arial" w:eastAsia="Times New Roman" w:hAnsi="Arial" w:cs="Arial"/>
          <w:b/>
          <w:color w:val="000000" w:themeColor="text1"/>
          <w:sz w:val="28"/>
          <w:szCs w:val="24"/>
          <w:bdr w:val="none" w:sz="0" w:space="0" w:color="auto" w:frame="1"/>
          <w:lang w:eastAsia="pt-BR"/>
        </w:rPr>
      </w:pPr>
      <w:r w:rsidRPr="00CA6529">
        <w:rPr>
          <w:rFonts w:ascii="Arial" w:eastAsia="Times New Roman" w:hAnsi="Arial" w:cs="Arial"/>
          <w:b/>
          <w:color w:val="000000" w:themeColor="text1"/>
          <w:sz w:val="28"/>
          <w:szCs w:val="24"/>
          <w:bdr w:val="none" w:sz="0" w:space="0" w:color="auto" w:frame="1"/>
          <w:lang w:eastAsia="pt-BR"/>
        </w:rPr>
        <w:t>O USO DA CÂMARA HIPERBÁRICA NO TRATAMENTO DE LESÃO POR PRESSÃ</w:t>
      </w:r>
      <w:r w:rsidR="00996230">
        <w:rPr>
          <w:rFonts w:ascii="Arial" w:eastAsia="Times New Roman" w:hAnsi="Arial" w:cs="Arial"/>
          <w:b/>
          <w:color w:val="000000" w:themeColor="text1"/>
          <w:sz w:val="28"/>
          <w:szCs w:val="24"/>
          <w:bdr w:val="none" w:sz="0" w:space="0" w:color="auto" w:frame="1"/>
          <w:lang w:eastAsia="pt-BR"/>
        </w:rPr>
        <w:t>O</w:t>
      </w:r>
    </w:p>
    <w:p w:rsidR="000877D9" w:rsidRPr="00F739AE" w:rsidRDefault="00A67685" w:rsidP="000877D9">
      <w:pPr>
        <w:jc w:val="center"/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bookmarkStart w:id="0" w:name="_Hlk9196853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Larissa Gabriella Da Silva Ferreira¹;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Prof.ª Dr.ª Daniele Cristina De Oliveira Lima Da </w:t>
      </w:r>
      <w:r w:rsidRP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Silva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; Prof.ª Dr.ª </w:t>
      </w:r>
      <w:r w:rsidRP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Yolanda</w:t>
      </w: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Karla Cupertino Nunes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3</w:t>
      </w: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.</w:t>
      </w:r>
    </w:p>
    <w:p w:rsidR="000877D9" w:rsidRPr="00F739AE" w:rsidRDefault="000877D9" w:rsidP="000877D9">
      <w:pPr>
        <w:jc w:val="center"/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¹Estudante de Enfermagem da Faculdade </w:t>
      </w:r>
      <w:proofErr w:type="spellStart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Cesmac</w:t>
      </w:r>
      <w:proofErr w:type="spellEnd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do Sertão;</w:t>
      </w:r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Bióloga </w:t>
      </w:r>
      <w:r w:rsidR="00C65855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d</w:t>
      </w:r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outora, docente da Faculdade </w:t>
      </w:r>
      <w:proofErr w:type="spellStart"/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Cesmac</w:t>
      </w:r>
      <w:proofErr w:type="spellEnd"/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do Sertão;</w:t>
      </w: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="00EE7453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3</w:t>
      </w:r>
      <w:r w:rsidR="00C65855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 xml:space="preserve"> </w:t>
      </w:r>
      <w:r w:rsidR="00C65855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Farmacêutica d</w:t>
      </w:r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outora, docente da Faculdade </w:t>
      </w:r>
      <w:proofErr w:type="spellStart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Cesmac</w:t>
      </w:r>
      <w:proofErr w:type="spellEnd"/>
      <w:r w:rsidRPr="00F739AE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do Sertão.</w:t>
      </w:r>
    </w:p>
    <w:p w:rsidR="000877D9" w:rsidRPr="008732C3" w:rsidRDefault="000877D9" w:rsidP="000877D9">
      <w:pPr>
        <w:jc w:val="both"/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</w:pPr>
      <w:bookmarkStart w:id="1" w:name="_Hlk9174551"/>
      <w:bookmarkEnd w:id="0"/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 xml:space="preserve">INTRODUÇÃO: </w:t>
      </w:r>
      <w:r w:rsidRPr="008732C3">
        <w:rPr>
          <w:rFonts w:ascii="Arial" w:hAnsi="Arial" w:cs="Arial"/>
          <w:szCs w:val="24"/>
        </w:rPr>
        <w:t>A oxigenoterapia hiperbárica (OHB) é um método terapêutico</w:t>
      </w:r>
      <w:r w:rsidR="007D4358">
        <w:rPr>
          <w:rFonts w:ascii="Arial" w:hAnsi="Arial" w:cs="Arial"/>
          <w:szCs w:val="24"/>
        </w:rPr>
        <w:t xml:space="preserve">, </w:t>
      </w:r>
      <w:r w:rsidR="00BB0B1C">
        <w:rPr>
          <w:rFonts w:ascii="Arial" w:hAnsi="Arial" w:cs="Arial"/>
          <w:szCs w:val="24"/>
        </w:rPr>
        <w:t>foi d</w:t>
      </w:r>
      <w:r w:rsidRPr="008732C3">
        <w:rPr>
          <w:rFonts w:ascii="Arial" w:hAnsi="Arial" w:cs="Arial"/>
          <w:szCs w:val="24"/>
        </w:rPr>
        <w:t xml:space="preserve">esenvolvido com a intenção de evoluir o tratamento de recompressão para mergulhadores, que apresentavam complicações causadas pela descompressão, atualmente é usado também no tratamento de lesões por pressão. Em 1995, a </w:t>
      </w:r>
      <w:r w:rsidR="00BB0B1C">
        <w:rPr>
          <w:rFonts w:ascii="Arial" w:hAnsi="Arial" w:cs="Arial"/>
          <w:szCs w:val="24"/>
        </w:rPr>
        <w:t>OHB</w:t>
      </w:r>
      <w:r w:rsidRPr="008732C3">
        <w:rPr>
          <w:rFonts w:ascii="Arial" w:hAnsi="Arial" w:cs="Arial"/>
          <w:szCs w:val="24"/>
        </w:rPr>
        <w:t xml:space="preserve"> foi regulamentada no Brasil, através da resolução nº 1457/95 do CFM. O apoio do peso do corpo durante muito tempo em uma mesma posição leva a um aumento de pressão nas regiões onde o osso é mais evidente, diminuindo o fluxo sanguíneo e causando falta de oxigênio, essa é a chamada lesão por pressão. </w:t>
      </w:r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>OBJETIVO</w:t>
      </w:r>
      <w:r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>S</w:t>
      </w:r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 xml:space="preserve">: </w:t>
      </w:r>
      <w:r w:rsidRPr="008732C3">
        <w:rPr>
          <w:rFonts w:ascii="Arial" w:hAnsi="Arial" w:cs="Arial"/>
          <w:color w:val="000000"/>
          <w:szCs w:val="24"/>
        </w:rPr>
        <w:t>Identificar as contribuições da utilização da câmara hiperbárica no tratamento de lesões por pressão.</w:t>
      </w:r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 xml:space="preserve"> METODOLOGIA: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</w:t>
      </w:r>
      <w:r w:rsidR="00D91E0B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Trata-se de</w:t>
      </w:r>
      <w:r w:rsidR="007D4358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uma r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evisão </w:t>
      </w:r>
      <w:r w:rsidR="00FC602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narrativa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, utilizando como eixo temático a utilização da câmara hiperbárica no tratamento de lesão por pressão, e os descritores, </w:t>
      </w:r>
      <w:r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oxigenação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hiperbárica</w:t>
      </w:r>
      <w:r w:rsidR="00FC602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,</w:t>
      </w:r>
      <w:r w:rsidR="0099623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lesão por pressão</w:t>
      </w:r>
      <w:r w:rsidR="00FC602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,</w:t>
      </w:r>
      <w:r w:rsidR="0099623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e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cicatrização por oxigenoterapia, realizadas nas bases de dados: SCIELO (</w:t>
      </w:r>
      <w:proofErr w:type="spellStart"/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Scientific</w:t>
      </w:r>
      <w:proofErr w:type="spellEnd"/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Eletronic Library Online) e LILACS (Literatura Latino-Americana e do Caribe em Ciências da Saúde). </w:t>
      </w:r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 xml:space="preserve">RESULTADOS: </w:t>
      </w:r>
      <w:r w:rsidRPr="008732C3">
        <w:rPr>
          <w:rFonts w:ascii="Arial" w:hAnsi="Arial" w:cs="Arial"/>
          <w:szCs w:val="24"/>
        </w:rPr>
        <w:t>Em paciente</w:t>
      </w:r>
      <w:r w:rsidR="007D4358">
        <w:rPr>
          <w:rFonts w:ascii="Arial" w:hAnsi="Arial" w:cs="Arial"/>
          <w:szCs w:val="24"/>
        </w:rPr>
        <w:t>s</w:t>
      </w:r>
      <w:r w:rsidRPr="008732C3">
        <w:rPr>
          <w:rFonts w:ascii="Arial" w:hAnsi="Arial" w:cs="Arial"/>
          <w:szCs w:val="24"/>
        </w:rPr>
        <w:t xml:space="preserve"> com lesão por pressão, o uso da câmara hiperbárica faz com que o processo de cicatrização evolua rapidamente. Isso ocorre porque através da </w:t>
      </w:r>
      <w:r w:rsidR="007D4358">
        <w:rPr>
          <w:rFonts w:ascii="Arial" w:hAnsi="Arial" w:cs="Arial"/>
          <w:szCs w:val="24"/>
        </w:rPr>
        <w:t>OHB</w:t>
      </w:r>
      <w:r w:rsidRPr="008732C3">
        <w:rPr>
          <w:rFonts w:ascii="Arial" w:hAnsi="Arial" w:cs="Arial"/>
          <w:szCs w:val="24"/>
        </w:rPr>
        <w:t xml:space="preserve">, a pressão de oxigênio nos capilares aumentará, e com a difusão, sairá mais oxigênio dos vasos para o tecido. </w:t>
      </w:r>
      <w:r w:rsidRPr="00604B6D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>C</w:t>
      </w:r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 xml:space="preserve">onclusão:  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Nesse contexto</w:t>
      </w:r>
      <w:r w:rsidR="007D4358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,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o tratamento </w:t>
      </w:r>
      <w:r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realizado através da câmara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hiperbárica aumenta a qualidade de vida do paciente</w:t>
      </w:r>
      <w:r w:rsidR="007D4358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acelera</w:t>
      </w:r>
      <w:r w:rsidR="007D4358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ndo</w:t>
      </w:r>
      <w:r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a sua recuperação. 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Verificou-se também que a </w:t>
      </w:r>
      <w:r w:rsidR="00BB0B1C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OHB 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reduz a possibilidade d</w:t>
      </w:r>
      <w:r w:rsidR="00BB0B1C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a</w:t>
      </w:r>
      <w:r w:rsidRPr="008732C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incidência de amputação e o tempo de afastamento do trabalho.</w:t>
      </w:r>
      <w:r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</w:t>
      </w:r>
      <w:bookmarkEnd w:id="1"/>
    </w:p>
    <w:p w:rsidR="000877D9" w:rsidRPr="00F07599" w:rsidRDefault="000877D9" w:rsidP="000877D9">
      <w:pPr>
        <w:jc w:val="both"/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 xml:space="preserve">DESCRITORES: </w:t>
      </w:r>
      <w:r w:rsidR="00BC08B3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Oxigenoterapia</w:t>
      </w:r>
      <w:r w:rsidR="0099623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. </w:t>
      </w:r>
      <w:r w:rsidR="00FC602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Gestão de Ciência, Tecnologia e Inovação em Saúde</w:t>
      </w:r>
      <w:r w:rsidR="00996230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>.</w:t>
      </w:r>
      <w:r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pt-BR"/>
        </w:rPr>
        <w:t xml:space="preserve"> Cicatrização.</w:t>
      </w:r>
    </w:p>
    <w:p w:rsidR="000877D9" w:rsidRPr="008732C3" w:rsidRDefault="000877D9" w:rsidP="000877D9">
      <w:pPr>
        <w:jc w:val="both"/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</w:pPr>
      <w:r w:rsidRPr="008732C3"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>REFERÊNCIAS</w:t>
      </w:r>
      <w:r>
        <w:rPr>
          <w:rFonts w:ascii="Arial" w:eastAsia="Times New Roman" w:hAnsi="Arial" w:cs="Arial"/>
          <w:b/>
          <w:color w:val="000000" w:themeColor="text1"/>
          <w:szCs w:val="24"/>
          <w:bdr w:val="none" w:sz="0" w:space="0" w:color="auto" w:frame="1"/>
          <w:lang w:eastAsia="pt-BR"/>
        </w:rPr>
        <w:t>:</w:t>
      </w:r>
    </w:p>
    <w:p w:rsidR="00C65855" w:rsidRPr="00604B6D" w:rsidRDefault="000877D9" w:rsidP="00C65855">
      <w:pPr>
        <w:jc w:val="both"/>
      </w:pPr>
      <w:r w:rsidRPr="008732C3">
        <w:rPr>
          <w:rFonts w:ascii="Arial" w:hAnsi="Arial" w:cs="Arial"/>
          <w:szCs w:val="24"/>
        </w:rPr>
        <w:t xml:space="preserve">1 </w:t>
      </w:r>
      <w:r w:rsidR="00A67685" w:rsidRPr="009922D5">
        <w:rPr>
          <w:rFonts w:ascii="Arial" w:hAnsi="Arial" w:cs="Arial"/>
          <w:color w:val="000000"/>
          <w:szCs w:val="18"/>
        </w:rPr>
        <w:t>ANDRADE, SABRINA MEIRELES DE; SANTOS, ISABEL CRISTINA RAMOS VIEIRA</w:t>
      </w:r>
      <w:r w:rsidR="00C65855" w:rsidRPr="009922D5">
        <w:rPr>
          <w:rFonts w:ascii="Arial" w:hAnsi="Arial" w:cs="Arial"/>
          <w:color w:val="000000"/>
          <w:szCs w:val="18"/>
        </w:rPr>
        <w:t>. Oxigenoterapia hiperbárica para tratamento de feridas.</w:t>
      </w:r>
      <w:r w:rsidR="00C65855" w:rsidRPr="009922D5">
        <w:rPr>
          <w:rFonts w:ascii="Arial" w:hAnsi="Arial" w:cs="Arial"/>
          <w:b/>
          <w:bCs/>
          <w:color w:val="000000"/>
          <w:szCs w:val="18"/>
        </w:rPr>
        <w:t xml:space="preserve"> Rev. Gaúcha </w:t>
      </w:r>
      <w:r w:rsidR="00C65855">
        <w:rPr>
          <w:rFonts w:ascii="Arial" w:hAnsi="Arial" w:cs="Arial"/>
          <w:b/>
          <w:bCs/>
          <w:color w:val="000000"/>
          <w:szCs w:val="18"/>
        </w:rPr>
        <w:t xml:space="preserve">de </w:t>
      </w:r>
      <w:r w:rsidR="00C65855" w:rsidRPr="009922D5">
        <w:rPr>
          <w:rFonts w:ascii="Arial" w:hAnsi="Arial" w:cs="Arial"/>
          <w:b/>
          <w:bCs/>
          <w:color w:val="000000"/>
          <w:szCs w:val="18"/>
        </w:rPr>
        <w:t>Enferm</w:t>
      </w:r>
      <w:r w:rsidR="00C65855">
        <w:rPr>
          <w:rFonts w:ascii="Arial" w:hAnsi="Arial" w:cs="Arial"/>
          <w:b/>
          <w:bCs/>
          <w:color w:val="000000"/>
          <w:szCs w:val="18"/>
        </w:rPr>
        <w:t>agem.</w:t>
      </w:r>
      <w:r w:rsidR="00C65855">
        <w:rPr>
          <w:rFonts w:ascii="Arial" w:hAnsi="Arial" w:cs="Arial"/>
          <w:color w:val="000000"/>
          <w:szCs w:val="18"/>
        </w:rPr>
        <w:t xml:space="preserve"> </w:t>
      </w:r>
      <w:r w:rsidR="00C65855" w:rsidRPr="009922D5">
        <w:rPr>
          <w:rFonts w:ascii="Arial" w:hAnsi="Arial" w:cs="Arial"/>
          <w:color w:val="000000"/>
          <w:szCs w:val="18"/>
        </w:rPr>
        <w:t>Porto Alegre, v.</w:t>
      </w:r>
      <w:r w:rsidR="00C65855">
        <w:rPr>
          <w:rFonts w:ascii="Arial" w:hAnsi="Arial" w:cs="Arial"/>
          <w:color w:val="000000"/>
          <w:szCs w:val="18"/>
        </w:rPr>
        <w:t xml:space="preserve"> </w:t>
      </w:r>
      <w:r w:rsidR="00C65855" w:rsidRPr="009922D5">
        <w:rPr>
          <w:rFonts w:ascii="Arial" w:hAnsi="Arial" w:cs="Arial"/>
          <w:color w:val="000000"/>
          <w:szCs w:val="18"/>
        </w:rPr>
        <w:t>37, n. 2, e59257, 2016.</w:t>
      </w:r>
      <w:r w:rsidR="00C65855">
        <w:rPr>
          <w:rFonts w:ascii="Arial" w:hAnsi="Arial" w:cs="Arial"/>
          <w:color w:val="000000"/>
          <w:szCs w:val="18"/>
        </w:rPr>
        <w:t xml:space="preserve"> </w:t>
      </w:r>
      <w:r w:rsidR="00C65855" w:rsidRPr="009922D5">
        <w:rPr>
          <w:rFonts w:ascii="Arial" w:hAnsi="Arial" w:cs="Arial"/>
          <w:color w:val="000000"/>
          <w:szCs w:val="18"/>
        </w:rPr>
        <w:t>Acess</w:t>
      </w:r>
      <w:r w:rsidR="00C65855">
        <w:rPr>
          <w:rFonts w:ascii="Arial" w:hAnsi="Arial" w:cs="Arial"/>
          <w:color w:val="000000"/>
          <w:szCs w:val="18"/>
        </w:rPr>
        <w:t xml:space="preserve">ado </w:t>
      </w:r>
      <w:r w:rsidR="00C65855" w:rsidRPr="009922D5">
        <w:rPr>
          <w:rFonts w:ascii="Arial" w:hAnsi="Arial" w:cs="Arial"/>
          <w:color w:val="000000"/>
          <w:szCs w:val="18"/>
        </w:rPr>
        <w:t>em</w:t>
      </w:r>
      <w:r w:rsidR="00C65855">
        <w:rPr>
          <w:rFonts w:ascii="Arial" w:hAnsi="Arial" w:cs="Arial"/>
          <w:color w:val="000000"/>
          <w:szCs w:val="18"/>
        </w:rPr>
        <w:t>:</w:t>
      </w:r>
      <w:r w:rsidR="00C65855" w:rsidRPr="009922D5">
        <w:rPr>
          <w:rFonts w:ascii="Arial" w:hAnsi="Arial" w:cs="Arial"/>
          <w:color w:val="000000"/>
          <w:szCs w:val="18"/>
        </w:rPr>
        <w:t>  22 </w:t>
      </w:r>
      <w:r w:rsidR="00C65855">
        <w:rPr>
          <w:rFonts w:ascii="Arial" w:hAnsi="Arial" w:cs="Arial"/>
          <w:color w:val="000000"/>
          <w:szCs w:val="18"/>
        </w:rPr>
        <w:t>de</w:t>
      </w:r>
      <w:r w:rsidR="00C65855" w:rsidRPr="009922D5">
        <w:rPr>
          <w:rFonts w:ascii="Arial" w:hAnsi="Arial" w:cs="Arial"/>
          <w:color w:val="000000"/>
          <w:szCs w:val="18"/>
        </w:rPr>
        <w:t xml:space="preserve"> maio</w:t>
      </w:r>
      <w:r w:rsidR="00C65855">
        <w:rPr>
          <w:rFonts w:ascii="Arial" w:hAnsi="Arial" w:cs="Arial"/>
          <w:color w:val="000000"/>
          <w:szCs w:val="18"/>
        </w:rPr>
        <w:t xml:space="preserve"> de</w:t>
      </w:r>
      <w:r w:rsidR="00C65855" w:rsidRPr="009922D5">
        <w:rPr>
          <w:rFonts w:ascii="Arial" w:hAnsi="Arial" w:cs="Arial"/>
          <w:color w:val="000000"/>
          <w:szCs w:val="18"/>
        </w:rPr>
        <w:t> 2019.</w:t>
      </w:r>
    </w:p>
    <w:p w:rsidR="009922D5" w:rsidRPr="008732C3" w:rsidRDefault="000877D9" w:rsidP="009922D5">
      <w:pPr>
        <w:jc w:val="both"/>
        <w:rPr>
          <w:rFonts w:ascii="Arial" w:hAnsi="Arial" w:cs="Arial"/>
          <w:szCs w:val="24"/>
        </w:rPr>
      </w:pPr>
      <w:r w:rsidRPr="008732C3">
        <w:rPr>
          <w:rFonts w:ascii="Arial" w:hAnsi="Arial" w:cs="Arial"/>
          <w:szCs w:val="24"/>
        </w:rPr>
        <w:t xml:space="preserve">2 </w:t>
      </w:r>
      <w:r w:rsidR="00A67685" w:rsidRPr="008732C3">
        <w:rPr>
          <w:rFonts w:ascii="Arial" w:hAnsi="Arial" w:cs="Arial"/>
          <w:szCs w:val="24"/>
        </w:rPr>
        <w:t>BRASIL.</w:t>
      </w:r>
      <w:r w:rsidR="00A67685">
        <w:rPr>
          <w:rFonts w:ascii="Arial" w:hAnsi="Arial" w:cs="Arial"/>
          <w:szCs w:val="24"/>
        </w:rPr>
        <w:t xml:space="preserve"> </w:t>
      </w:r>
      <w:r w:rsidRPr="008732C3">
        <w:rPr>
          <w:rFonts w:ascii="Arial" w:hAnsi="Arial" w:cs="Arial"/>
          <w:szCs w:val="24"/>
        </w:rPr>
        <w:t>Ministério da Saúde. Lesão Por Pressão [e-book]. 2017.</w:t>
      </w:r>
      <w:r w:rsidR="009922D5">
        <w:rPr>
          <w:rFonts w:ascii="Arial" w:hAnsi="Arial" w:cs="Arial"/>
          <w:szCs w:val="24"/>
        </w:rPr>
        <w:t xml:space="preserve"> </w:t>
      </w:r>
      <w:r w:rsidR="009922D5" w:rsidRPr="008732C3">
        <w:rPr>
          <w:rFonts w:ascii="Arial" w:hAnsi="Arial" w:cs="Arial"/>
          <w:szCs w:val="24"/>
        </w:rPr>
        <w:t>Disponível em: http://portalarquivos2.saude.gov.br/images/pdf/2017/dezembro/21/05-Lesao-por-pressao.pdf</w:t>
      </w:r>
      <w:r w:rsidR="00D86190">
        <w:rPr>
          <w:rFonts w:ascii="Arial" w:hAnsi="Arial" w:cs="Arial"/>
          <w:szCs w:val="24"/>
        </w:rPr>
        <w:t>. Acessado em: 10 de Maio de 2019.</w:t>
      </w:r>
    </w:p>
    <w:p w:rsidR="000877D9" w:rsidRPr="008732C3" w:rsidRDefault="000877D9" w:rsidP="000877D9">
      <w:pPr>
        <w:jc w:val="both"/>
        <w:rPr>
          <w:rFonts w:ascii="Arial" w:hAnsi="Arial" w:cs="Arial"/>
          <w:color w:val="000000"/>
          <w:szCs w:val="24"/>
        </w:rPr>
      </w:pPr>
      <w:r w:rsidRPr="008732C3">
        <w:rPr>
          <w:rFonts w:ascii="Arial" w:hAnsi="Arial" w:cs="Arial"/>
          <w:color w:val="000000"/>
          <w:szCs w:val="24"/>
        </w:rPr>
        <w:t xml:space="preserve">3 </w:t>
      </w:r>
      <w:r w:rsidR="00C51301">
        <w:rPr>
          <w:rFonts w:ascii="Arial" w:hAnsi="Arial" w:cs="Arial"/>
          <w:color w:val="000000"/>
          <w:szCs w:val="24"/>
        </w:rPr>
        <w:t xml:space="preserve">BRASIL. </w:t>
      </w:r>
      <w:r w:rsidR="00C51301" w:rsidRPr="008732C3">
        <w:rPr>
          <w:rFonts w:ascii="Arial" w:hAnsi="Arial" w:cs="Arial"/>
          <w:szCs w:val="24"/>
        </w:rPr>
        <w:t>Conselho Federal De Medicina</w:t>
      </w:r>
      <w:r w:rsidR="00C51301">
        <w:rPr>
          <w:rFonts w:ascii="Arial" w:hAnsi="Arial" w:cs="Arial"/>
          <w:szCs w:val="24"/>
        </w:rPr>
        <w:t xml:space="preserve">. </w:t>
      </w:r>
      <w:r w:rsidR="00C65855" w:rsidRPr="008732C3">
        <w:rPr>
          <w:rFonts w:ascii="Arial" w:hAnsi="Arial" w:cs="Arial"/>
          <w:szCs w:val="24"/>
        </w:rPr>
        <w:t xml:space="preserve">Resolução nº1.457, de 15 de setembro de 1995. Regulamentação da Oxigenoterapia Hiperbárica. </w:t>
      </w:r>
      <w:r w:rsidR="00C65855" w:rsidRPr="009833C3">
        <w:rPr>
          <w:rFonts w:ascii="Arial" w:hAnsi="Arial" w:cs="Arial"/>
          <w:b/>
          <w:szCs w:val="24"/>
        </w:rPr>
        <w:t xml:space="preserve">Diário </w:t>
      </w:r>
      <w:bookmarkStart w:id="2" w:name="_GoBack"/>
      <w:bookmarkEnd w:id="2"/>
      <w:r w:rsidR="00C65855" w:rsidRPr="009833C3">
        <w:rPr>
          <w:rFonts w:ascii="Arial" w:hAnsi="Arial" w:cs="Arial"/>
          <w:b/>
          <w:szCs w:val="24"/>
        </w:rPr>
        <w:t>Oficial da União 19 de outubro de 1995</w:t>
      </w:r>
      <w:r w:rsidR="00C65855" w:rsidRPr="008732C3">
        <w:rPr>
          <w:rFonts w:ascii="Arial" w:hAnsi="Arial" w:cs="Arial"/>
          <w:szCs w:val="24"/>
        </w:rPr>
        <w:t>; seção I.</w:t>
      </w:r>
    </w:p>
    <w:p w:rsidR="00C65855" w:rsidRDefault="000877D9" w:rsidP="00C65855">
      <w:pPr>
        <w:pStyle w:val="Default"/>
        <w:jc w:val="both"/>
        <w:rPr>
          <w:sz w:val="22"/>
        </w:rPr>
      </w:pPr>
      <w:r w:rsidRPr="008732C3">
        <w:t xml:space="preserve">4 </w:t>
      </w:r>
      <w:r w:rsidR="00A67685" w:rsidRPr="00C65855">
        <w:rPr>
          <w:sz w:val="22"/>
        </w:rPr>
        <w:t>MARCONDES CM, LIMA EB</w:t>
      </w:r>
      <w:r w:rsidR="00C65855" w:rsidRPr="00C65855">
        <w:rPr>
          <w:sz w:val="22"/>
        </w:rPr>
        <w:t xml:space="preserve">. A oxigenoterapia hiperbárica como tratamento complementar das úlceras de membros inferiores – Parte I. </w:t>
      </w:r>
      <w:r w:rsidR="00C65855" w:rsidRPr="00C65855">
        <w:rPr>
          <w:b/>
          <w:sz w:val="22"/>
        </w:rPr>
        <w:t>Hiperbárica Santa Rosa.</w:t>
      </w:r>
      <w:r w:rsidR="00C65855" w:rsidRPr="00C65855">
        <w:rPr>
          <w:sz w:val="22"/>
        </w:rPr>
        <w:t xml:space="preserve"> Disponível em: www.hiperbaricasantarosa.com.br/arquivos/OXIGENOTERAPIA_HIPERBARICA_COMO_TRATAMENTO_COMPLEMENTAR_DE_ULCERAS_DE_MEMBROS_INFERIORES.pdf. Acessado em: 9 de maio de 2019.</w:t>
      </w:r>
    </w:p>
    <w:p w:rsidR="00C65855" w:rsidRPr="007D2B56" w:rsidRDefault="00C65855" w:rsidP="00C65855">
      <w:pPr>
        <w:pStyle w:val="Default"/>
        <w:jc w:val="both"/>
        <w:rPr>
          <w:color w:val="auto"/>
        </w:rPr>
      </w:pPr>
    </w:p>
    <w:p w:rsidR="000877D9" w:rsidRDefault="000877D9" w:rsidP="000877D9">
      <w:pPr>
        <w:jc w:val="both"/>
        <w:rPr>
          <w:rFonts w:ascii="Arial" w:hAnsi="Arial" w:cs="Arial"/>
          <w:color w:val="000000"/>
          <w:szCs w:val="24"/>
        </w:rPr>
      </w:pPr>
      <w:r w:rsidRPr="008732C3">
        <w:rPr>
          <w:rFonts w:ascii="Arial" w:hAnsi="Arial" w:cs="Arial"/>
          <w:szCs w:val="24"/>
        </w:rPr>
        <w:t xml:space="preserve">5 </w:t>
      </w:r>
      <w:r w:rsidR="00A67685" w:rsidRPr="008732C3">
        <w:rPr>
          <w:rFonts w:ascii="Arial" w:hAnsi="Arial" w:cs="Arial"/>
          <w:color w:val="000000"/>
          <w:szCs w:val="24"/>
        </w:rPr>
        <w:t>PACHÁ HHP, FARIA JIL, OLIVEIRA KA, BECCARIA LM</w:t>
      </w:r>
      <w:r w:rsidR="00C65855" w:rsidRPr="008732C3">
        <w:rPr>
          <w:rFonts w:ascii="Arial" w:hAnsi="Arial" w:cs="Arial"/>
          <w:color w:val="000000"/>
          <w:szCs w:val="24"/>
        </w:rPr>
        <w:t xml:space="preserve">. Lesão por Pressão em Unidade de Terapia Intensiva: estudo de caso - controle. </w:t>
      </w:r>
      <w:r w:rsidR="00C65855" w:rsidRPr="00996230">
        <w:rPr>
          <w:rFonts w:ascii="Arial" w:hAnsi="Arial" w:cs="Arial"/>
          <w:b/>
          <w:color w:val="000000"/>
          <w:szCs w:val="24"/>
        </w:rPr>
        <w:t>Revista Brasileira de Enfermagem.</w:t>
      </w:r>
      <w:r w:rsidR="00C65855">
        <w:rPr>
          <w:rFonts w:ascii="Arial" w:hAnsi="Arial" w:cs="Arial"/>
          <w:b/>
          <w:color w:val="000000"/>
          <w:szCs w:val="24"/>
        </w:rPr>
        <w:t xml:space="preserve"> </w:t>
      </w:r>
      <w:r w:rsidR="00C65855">
        <w:rPr>
          <w:rFonts w:ascii="Arial" w:hAnsi="Arial" w:cs="Arial"/>
          <w:color w:val="000000"/>
          <w:szCs w:val="24"/>
        </w:rPr>
        <w:t xml:space="preserve">Brasília, v. 71, n. 6, p. 3027-3034, dez. </w:t>
      </w:r>
      <w:r w:rsidR="00C65855" w:rsidRPr="008732C3">
        <w:rPr>
          <w:rFonts w:ascii="Arial" w:hAnsi="Arial" w:cs="Arial"/>
          <w:color w:val="000000"/>
          <w:szCs w:val="24"/>
        </w:rPr>
        <w:t xml:space="preserve">2018. </w:t>
      </w:r>
      <w:r w:rsidR="00C65855">
        <w:rPr>
          <w:rFonts w:ascii="Arial" w:hAnsi="Arial" w:cs="Arial"/>
          <w:color w:val="000000"/>
          <w:szCs w:val="24"/>
        </w:rPr>
        <w:t>Acessado em: 9 de maio de 2019.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sectPr w:rsidR="00541BF1" w:rsidRPr="00541BF1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1F" w:rsidRDefault="00D75E1F" w:rsidP="006A1B00">
      <w:pPr>
        <w:spacing w:after="0" w:line="240" w:lineRule="auto"/>
      </w:pPr>
      <w:r>
        <w:separator/>
      </w:r>
    </w:p>
  </w:endnote>
  <w:endnote w:type="continuationSeparator" w:id="0">
    <w:p w:rsidR="00D75E1F" w:rsidRDefault="00D75E1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1F" w:rsidRDefault="00D75E1F" w:rsidP="006A1B00">
      <w:pPr>
        <w:spacing w:after="0" w:line="240" w:lineRule="auto"/>
      </w:pPr>
      <w:r>
        <w:separator/>
      </w:r>
    </w:p>
  </w:footnote>
  <w:footnote w:type="continuationSeparator" w:id="0">
    <w:p w:rsidR="00D75E1F" w:rsidRDefault="00D75E1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6795C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835DE"/>
    <w:rsid w:val="000877D9"/>
    <w:rsid w:val="000A3ED7"/>
    <w:rsid w:val="000F4DAB"/>
    <w:rsid w:val="0010755F"/>
    <w:rsid w:val="001109C6"/>
    <w:rsid w:val="00162530"/>
    <w:rsid w:val="001B1C79"/>
    <w:rsid w:val="001D2AD8"/>
    <w:rsid w:val="001F550C"/>
    <w:rsid w:val="002724C8"/>
    <w:rsid w:val="00383E3C"/>
    <w:rsid w:val="00410B51"/>
    <w:rsid w:val="004159F5"/>
    <w:rsid w:val="00451150"/>
    <w:rsid w:val="00477D13"/>
    <w:rsid w:val="004F4671"/>
    <w:rsid w:val="00530290"/>
    <w:rsid w:val="00541BF1"/>
    <w:rsid w:val="005A1105"/>
    <w:rsid w:val="00612D59"/>
    <w:rsid w:val="006177DB"/>
    <w:rsid w:val="006463F2"/>
    <w:rsid w:val="006549C3"/>
    <w:rsid w:val="006A1B00"/>
    <w:rsid w:val="006E7B49"/>
    <w:rsid w:val="00703B2C"/>
    <w:rsid w:val="007B3D0F"/>
    <w:rsid w:val="007D2B56"/>
    <w:rsid w:val="007D4358"/>
    <w:rsid w:val="008616B3"/>
    <w:rsid w:val="009833C3"/>
    <w:rsid w:val="009922D5"/>
    <w:rsid w:val="00996230"/>
    <w:rsid w:val="00A15326"/>
    <w:rsid w:val="00A517C0"/>
    <w:rsid w:val="00A67685"/>
    <w:rsid w:val="00AB7942"/>
    <w:rsid w:val="00AE5B1F"/>
    <w:rsid w:val="00BB0B1C"/>
    <w:rsid w:val="00BB1133"/>
    <w:rsid w:val="00BC08B3"/>
    <w:rsid w:val="00BD2EDF"/>
    <w:rsid w:val="00C4248C"/>
    <w:rsid w:val="00C51301"/>
    <w:rsid w:val="00C65855"/>
    <w:rsid w:val="00CF47FF"/>
    <w:rsid w:val="00D75E1F"/>
    <w:rsid w:val="00D86190"/>
    <w:rsid w:val="00D91E0B"/>
    <w:rsid w:val="00DE1521"/>
    <w:rsid w:val="00EA00A2"/>
    <w:rsid w:val="00EE7453"/>
    <w:rsid w:val="00F70665"/>
    <w:rsid w:val="00F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D5AE"/>
  <w15:docId w15:val="{6260C2F0-D415-4F09-B56F-7981BC0A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61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6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maria da silva</dc:creator>
  <cp:lastModifiedBy>Larissa Gabriella Ferreira</cp:lastModifiedBy>
  <cp:revision>15</cp:revision>
  <cp:lastPrinted>2019-05-15T19:53:00Z</cp:lastPrinted>
  <dcterms:created xsi:type="dcterms:W3CDTF">2019-05-20T01:23:00Z</dcterms:created>
  <dcterms:modified xsi:type="dcterms:W3CDTF">2019-05-24T00:33:00Z</dcterms:modified>
</cp:coreProperties>
</file>