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AAD9EB9" w14:textId="6F2D9D33" w:rsidR="00D1558E" w:rsidRPr="00D1558E" w:rsidRDefault="00D1558E" w:rsidP="00D1558E">
      <w:pPr>
        <w:pStyle w:val="ABNT"/>
        <w:ind w:firstLine="720"/>
        <w:jc w:val="center"/>
        <w:rPr>
          <w:b/>
          <w:sz w:val="28"/>
        </w:rPr>
      </w:pPr>
      <w:r w:rsidRPr="00D1558E">
        <w:rPr>
          <w:b/>
          <w:sz w:val="28"/>
        </w:rPr>
        <w:t>PANCREATITE AGUDA NA CLÍNICA DE PEQUENOS ANIMAIS</w:t>
      </w:r>
    </w:p>
    <w:p w14:paraId="3FF9DA04" w14:textId="77777777" w:rsidR="00D1558E" w:rsidRDefault="00D1558E" w:rsidP="00D1558E">
      <w:pPr>
        <w:pStyle w:val="ABNT"/>
        <w:ind w:firstLine="720"/>
        <w:jc w:val="right"/>
        <w:rPr>
          <w:b/>
        </w:rPr>
      </w:pPr>
    </w:p>
    <w:p w14:paraId="5FD88330" w14:textId="77777777" w:rsidR="00AC4F2E" w:rsidRDefault="00AC4F2E" w:rsidP="00AC4F2E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Granja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Luan Bruno </w:t>
      </w:r>
      <w:r>
        <w:rPr>
          <w:color w:val="000000" w:themeColor="text1"/>
          <w:sz w:val="20"/>
          <w:szCs w:val="20"/>
          <w:vertAlign w:val="superscript"/>
        </w:rPr>
        <w:t>1</w:t>
      </w:r>
    </w:p>
    <w:p w14:paraId="19029FEB" w14:textId="60F392C9" w:rsidR="002E6040" w:rsidRPr="00E25E3F" w:rsidRDefault="00AC4F2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Silva, Gabrielly de Lima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3EE7B2C6" w:rsidR="002E6040" w:rsidRDefault="00AC4F2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Rabelo, Gabriela de Freitas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59C22B46" w14:textId="72C39F6E" w:rsidR="00AC4F2E" w:rsidRDefault="00AC4F2E" w:rsidP="002E6040">
      <w:pPr>
        <w:pStyle w:val="ABNT"/>
        <w:jc w:val="right"/>
        <w:rPr>
          <w:sz w:val="20"/>
          <w:szCs w:val="20"/>
          <w:vertAlign w:val="superscript"/>
        </w:rPr>
      </w:pPr>
      <w:r w:rsidRPr="00AC4F2E">
        <w:rPr>
          <w:sz w:val="20"/>
          <w:szCs w:val="20"/>
        </w:rPr>
        <w:t>Gómez, Ana Paula Braga</w:t>
      </w:r>
      <w:r>
        <w:rPr>
          <w:sz w:val="20"/>
          <w:szCs w:val="20"/>
          <w:vertAlign w:val="superscript"/>
        </w:rPr>
        <w:t xml:space="preserve"> 4</w:t>
      </w:r>
    </w:p>
    <w:p w14:paraId="55C8241D" w14:textId="6382A001" w:rsidR="00AC4F2E" w:rsidRDefault="00AC4F2E" w:rsidP="002E6040">
      <w:pPr>
        <w:pStyle w:val="ABNT"/>
        <w:jc w:val="right"/>
        <w:rPr>
          <w:sz w:val="20"/>
          <w:szCs w:val="20"/>
          <w:vertAlign w:val="superscript"/>
        </w:rPr>
      </w:pPr>
      <w:r w:rsidRPr="00AC4F2E">
        <w:rPr>
          <w:sz w:val="20"/>
          <w:szCs w:val="20"/>
        </w:rPr>
        <w:t>Souto, Simone da Rocha Leal da Silveira</w:t>
      </w:r>
      <w:r>
        <w:rPr>
          <w:sz w:val="20"/>
          <w:szCs w:val="20"/>
          <w:vertAlign w:val="superscript"/>
        </w:rPr>
        <w:t xml:space="preserve"> 5</w:t>
      </w:r>
    </w:p>
    <w:p w14:paraId="25412201" w14:textId="6FB95ABF" w:rsidR="00AC4F2E" w:rsidRDefault="00AC4F2E" w:rsidP="002E6040">
      <w:pPr>
        <w:pStyle w:val="ABNT"/>
        <w:jc w:val="right"/>
        <w:rPr>
          <w:sz w:val="20"/>
          <w:szCs w:val="20"/>
          <w:vertAlign w:val="superscript"/>
        </w:rPr>
      </w:pPr>
      <w:r w:rsidRPr="00AC4F2E">
        <w:rPr>
          <w:sz w:val="20"/>
          <w:szCs w:val="20"/>
        </w:rPr>
        <w:t>Dos Anjos, Simone Santana</w:t>
      </w:r>
      <w:r>
        <w:rPr>
          <w:sz w:val="20"/>
          <w:szCs w:val="20"/>
          <w:vertAlign w:val="superscript"/>
        </w:rPr>
        <w:t xml:space="preserve"> 6</w:t>
      </w:r>
    </w:p>
    <w:p w14:paraId="34DB5796" w14:textId="240D1D48" w:rsidR="00AC4F2E" w:rsidRDefault="00AC4F2E" w:rsidP="002E6040">
      <w:pPr>
        <w:pStyle w:val="ABNT"/>
        <w:jc w:val="right"/>
        <w:rPr>
          <w:sz w:val="20"/>
          <w:szCs w:val="20"/>
          <w:vertAlign w:val="superscript"/>
        </w:rPr>
      </w:pPr>
      <w:r w:rsidRPr="00AC4F2E">
        <w:rPr>
          <w:sz w:val="20"/>
          <w:szCs w:val="20"/>
        </w:rPr>
        <w:t>Bulhões, Apolônia Agnes Villar de Carvalho</w:t>
      </w:r>
      <w:r>
        <w:rPr>
          <w:sz w:val="20"/>
          <w:szCs w:val="20"/>
          <w:vertAlign w:val="superscript"/>
        </w:rPr>
        <w:t xml:space="preserve"> 7</w:t>
      </w:r>
    </w:p>
    <w:p w14:paraId="26292548" w14:textId="12C76A7B" w:rsidR="00AC4F2E" w:rsidRDefault="00AC4F2E" w:rsidP="002E6040">
      <w:pPr>
        <w:pStyle w:val="ABNT"/>
        <w:jc w:val="right"/>
        <w:rPr>
          <w:sz w:val="20"/>
          <w:szCs w:val="20"/>
          <w:vertAlign w:val="superscript"/>
        </w:rPr>
      </w:pPr>
      <w:r w:rsidRPr="00AC4F2E">
        <w:rPr>
          <w:sz w:val="20"/>
          <w:szCs w:val="20"/>
        </w:rPr>
        <w:t>E Silva, Lizane Paula de Farias</w:t>
      </w:r>
      <w:r>
        <w:rPr>
          <w:sz w:val="20"/>
          <w:szCs w:val="20"/>
          <w:vertAlign w:val="superscript"/>
        </w:rPr>
        <w:t xml:space="preserve"> 8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5BDEB662" w14:textId="2F045C57" w:rsidR="00FA0DB5" w:rsidRDefault="002E6040" w:rsidP="00E01B56">
      <w:pPr>
        <w:pStyle w:val="NormalWeb"/>
        <w:spacing w:before="0" w:beforeAutospacing="0" w:after="0" w:afterAutospacing="0" w:line="360" w:lineRule="auto"/>
        <w:jc w:val="both"/>
      </w:pPr>
      <w:r w:rsidRPr="00E25E3F">
        <w:rPr>
          <w:b/>
          <w:sz w:val="20"/>
        </w:rPr>
        <w:t>RESUMO</w:t>
      </w:r>
      <w:r w:rsidRPr="00E01B56">
        <w:t>:</w:t>
      </w:r>
      <w:r w:rsidR="00D1558E" w:rsidRPr="00E01B56">
        <w:rPr>
          <w:rFonts w:ascii="Garamond" w:hAnsi="Garamond"/>
        </w:rPr>
        <w:t xml:space="preserve"> </w:t>
      </w:r>
      <w:r w:rsidR="00E01B56" w:rsidRPr="00E01B56">
        <w:t xml:space="preserve">A </w:t>
      </w:r>
      <w:r w:rsidR="00E01B56" w:rsidRPr="00E01B56">
        <w:rPr>
          <w:bCs/>
        </w:rPr>
        <w:t>pancreatite</w:t>
      </w:r>
      <w:r w:rsidR="00E01B56" w:rsidRPr="00E01B56">
        <w:t xml:space="preserve"> é uma doença que afeta o pâncreas, podendo ser classificada em aguda e crônica. A </w:t>
      </w:r>
      <w:r w:rsidR="00E01B56" w:rsidRPr="00E01B56">
        <w:rPr>
          <w:bCs/>
        </w:rPr>
        <w:t>pancreatite aguda (PA)</w:t>
      </w:r>
      <w:r w:rsidR="00E01B56" w:rsidRPr="00E01B56">
        <w:t xml:space="preserve"> caracteriza-se por um quadro súbito, grave e reversível, com comprometimento sistêmico, envolvendo lesões no tecido pancreático. As principais causas predisponentes para a PA incluem obesidade, fatores nutricionais, traumatismos, endocrinopatias, isquemia e infecções. O objetivo deste estudo é revisar as principais características clínicas da pancreatite aguda em cães, incluindo seus sinais clínicos, diagnóstico e tratamento. Para tanto, realizou-se uma revisão de literatura com base em artigos publicados nos últimos cinco anos, obtidos por meio da busca em bases de dados como o Google Scholar. Os critérios de inclusão abrangeram trabalhos publicados em português, além de livros de clínica médica de pequenos animais. Desse modo, foram utilizadas as palavras “pancreatite”; “pâncreas”, “Cão e gato”.</w:t>
      </w:r>
      <w:r w:rsidR="00E01B56">
        <w:t xml:space="preserve"> </w:t>
      </w:r>
      <w:r w:rsidR="00E01B56" w:rsidRPr="00E01B56">
        <w:t>Os sinais clínicos observados na pancreatite aguda canina incluem depressão, desidratação, anorexia, vômito, diarreia, dor abdominal, icterícia e presença de efusões.</w:t>
      </w:r>
      <w:r w:rsidR="0048791C">
        <w:t xml:space="preserve"> Ademais,</w:t>
      </w:r>
      <w:r w:rsidR="00E01B56" w:rsidRPr="00E01B56">
        <w:t xml:space="preserve"> Complicações graves associadas à doença envolvem insuficiência renal aguda, distúrbios de coagulação, distúrbios hidroeletrolíticos e choque cardiogênico. O diagnóstico é baseado no histórico clínico, exame físico, exames laboratoriais (como hemograma, urinálise e perfil bioquímico sérico) e exames de imagem (radiografia e ultrassonografia). O diagnóstico definitivo é obtido por meio de biópsia pancreática com análise histopatológica.</w:t>
      </w:r>
      <w:r w:rsidR="00E01B56">
        <w:t xml:space="preserve"> </w:t>
      </w:r>
      <w:r w:rsidR="00E01B56" w:rsidRPr="00E01B56">
        <w:t xml:space="preserve">Alterações laboratoriais são essenciais no diagnóstico da pancreatite aguda. Entre as principais, destacam-se o aumento das enzimas </w:t>
      </w:r>
      <w:r w:rsidR="00E01B56" w:rsidRPr="00E01B56">
        <w:rPr>
          <w:bCs/>
        </w:rPr>
        <w:t>lipase</w:t>
      </w:r>
      <w:r w:rsidR="00E01B56" w:rsidRPr="00E01B56">
        <w:t xml:space="preserve"> e </w:t>
      </w:r>
      <w:r w:rsidR="00E01B56" w:rsidRPr="00E01B56">
        <w:rPr>
          <w:bCs/>
        </w:rPr>
        <w:t>amilase</w:t>
      </w:r>
      <w:r w:rsidR="00E01B56" w:rsidRPr="00E01B56">
        <w:t xml:space="preserve"> séricas, sendo a lipase a mais específica para o diagnóstico de pancreatite. Além disso, é comum a elevação das </w:t>
      </w:r>
      <w:r w:rsidR="00E01B56" w:rsidRPr="00E01B56">
        <w:lastRenderedPageBreak/>
        <w:t xml:space="preserve">enzimas hepáticas </w:t>
      </w:r>
      <w:r w:rsidR="00E01B56" w:rsidRPr="00E01B56">
        <w:rPr>
          <w:bCs/>
        </w:rPr>
        <w:t>ALT</w:t>
      </w:r>
      <w:r w:rsidR="00E01B56" w:rsidRPr="00E01B56">
        <w:t xml:space="preserve"> e </w:t>
      </w:r>
      <w:r w:rsidR="00E01B56" w:rsidRPr="00E01B56">
        <w:rPr>
          <w:bCs/>
        </w:rPr>
        <w:t>AST</w:t>
      </w:r>
      <w:r w:rsidR="00E01B56" w:rsidRPr="00E01B56">
        <w:t xml:space="preserve">, que podem indicar envolvimento do fígado. Distúrbios hidroeletrolíticos, como </w:t>
      </w:r>
      <w:r w:rsidR="00E01B56" w:rsidRPr="00E01B56">
        <w:rPr>
          <w:bCs/>
        </w:rPr>
        <w:t>hipocalcemia</w:t>
      </w:r>
      <w:r w:rsidR="0048791C">
        <w:t xml:space="preserve">, </w:t>
      </w:r>
      <w:r w:rsidR="00E01B56" w:rsidRPr="00E01B56">
        <w:t xml:space="preserve">também são frequentemente observados devido à liberação de ácidos graxos livres, que se ligam ao cálcio circulante. Alterações hematológicas, como </w:t>
      </w:r>
      <w:r w:rsidR="00E01B56" w:rsidRPr="00E01B56">
        <w:rPr>
          <w:bCs/>
        </w:rPr>
        <w:t>leucocitose</w:t>
      </w:r>
      <w:r w:rsidR="00E01B56" w:rsidRPr="00E01B56">
        <w:t xml:space="preserve"> ou </w:t>
      </w:r>
      <w:r w:rsidR="00E01B56" w:rsidRPr="00E01B56">
        <w:rPr>
          <w:bCs/>
        </w:rPr>
        <w:t>leucopenia</w:t>
      </w:r>
      <w:r w:rsidR="0048791C">
        <w:t xml:space="preserve">, </w:t>
      </w:r>
      <w:r w:rsidR="00E01B56" w:rsidRPr="00E01B56">
        <w:t xml:space="preserve">podem ocorrer, dependendo da gravidade da inflamação ou infecção associada. Além disso, o hematócrito pode estar elevado em casos de desidratação, enquanto a presença de hemorragias internas pode reduzir os glóbulos vermelhos. A </w:t>
      </w:r>
      <w:r w:rsidR="00E01B56" w:rsidRPr="00E01B56">
        <w:rPr>
          <w:bCs/>
        </w:rPr>
        <w:t>urinálise</w:t>
      </w:r>
      <w:r w:rsidR="00E01B56" w:rsidRPr="00E01B56">
        <w:t xml:space="preserve"> pode revelar </w:t>
      </w:r>
      <w:r w:rsidR="00E01B56" w:rsidRPr="00E01B56">
        <w:rPr>
          <w:bCs/>
        </w:rPr>
        <w:t>proteinúria</w:t>
      </w:r>
      <w:r w:rsidR="00E01B56" w:rsidRPr="00E01B56">
        <w:t xml:space="preserve"> ou </w:t>
      </w:r>
      <w:r w:rsidR="00F22F10">
        <w:rPr>
          <w:bCs/>
        </w:rPr>
        <w:t>hematúria</w:t>
      </w:r>
      <w:r w:rsidR="00F22F10">
        <w:t xml:space="preserve">, </w:t>
      </w:r>
      <w:r w:rsidR="00E01B56" w:rsidRPr="00E01B56">
        <w:t>e exames de imagem, como ultrassonografia, podem mostrar alterações no pâncreas, como aumento de ecogenicidade ou necrose, enquanto radiografias podem indicar efusões abdominais.</w:t>
      </w:r>
      <w:r w:rsidR="00E01B56">
        <w:t xml:space="preserve"> </w:t>
      </w:r>
      <w:r w:rsidR="0048791C">
        <w:t>Dessa maneira, o</w:t>
      </w:r>
      <w:r w:rsidR="00E01B56" w:rsidRPr="00E01B56">
        <w:t xml:space="preserve"> tratamento da pancreatite aguda envolve a correção do fator predisponente e </w:t>
      </w:r>
      <w:r w:rsidR="00E01B56" w:rsidRPr="00E01B56">
        <w:rPr>
          <w:bCs/>
        </w:rPr>
        <w:t>fluidoterapia de Ringer com Lactato</w:t>
      </w:r>
      <w:r w:rsidR="00E01B56" w:rsidRPr="00E01B56">
        <w:t xml:space="preserve">, que visa corrigir desequilíbrios hidroeletrolíticos e melhorar a perfusão tecidual. Medicamentos como </w:t>
      </w:r>
      <w:r w:rsidR="00E01B56" w:rsidRPr="00E01B56">
        <w:rPr>
          <w:bCs/>
        </w:rPr>
        <w:t>maropitant (1mg/kg/SC/SID)</w:t>
      </w:r>
      <w:r w:rsidR="00E01B56" w:rsidRPr="00E01B56">
        <w:t xml:space="preserve">, para controle de náuseas e vômitos, </w:t>
      </w:r>
      <w:r w:rsidR="00E01B56" w:rsidRPr="00E01B56">
        <w:rPr>
          <w:bCs/>
        </w:rPr>
        <w:t>cimetidina (5,5-11mg/kg/VO/IM/SC/BID)</w:t>
      </w:r>
      <w:r w:rsidR="00E01B56" w:rsidRPr="00E01B56">
        <w:t xml:space="preserve"> ou </w:t>
      </w:r>
      <w:r w:rsidR="00E01B56" w:rsidRPr="00E01B56">
        <w:rPr>
          <w:bCs/>
        </w:rPr>
        <w:t>omeprazol (0,5-1,0mg/kg/VO/SID)</w:t>
      </w:r>
      <w:r w:rsidR="00E01B56" w:rsidRPr="00E01B56">
        <w:t xml:space="preserve">, para inibição da secreção ácida gástrica, </w:t>
      </w:r>
      <w:r w:rsidR="00E01B56" w:rsidRPr="00E01B56">
        <w:rPr>
          <w:bCs/>
        </w:rPr>
        <w:t>tramadol (2-4mg/kg/SC/TID)</w:t>
      </w:r>
      <w:r w:rsidR="00E01B56" w:rsidRPr="00E01B56">
        <w:t xml:space="preserve">, para o controle da dor, e antibióticos como </w:t>
      </w:r>
      <w:r w:rsidR="00E01B56" w:rsidRPr="00E01B56">
        <w:rPr>
          <w:bCs/>
        </w:rPr>
        <w:t>ampicilina (22mg/kg/VO/TID)</w:t>
      </w:r>
      <w:r w:rsidR="00E01B56" w:rsidRPr="00E01B56">
        <w:t xml:space="preserve"> ou </w:t>
      </w:r>
      <w:r w:rsidR="00E01B56" w:rsidRPr="00E01B56">
        <w:rPr>
          <w:bCs/>
        </w:rPr>
        <w:t>cefalexina (22-30mg/kg/VO/BID)</w:t>
      </w:r>
      <w:r w:rsidR="00E01B56" w:rsidRPr="00E01B56">
        <w:t>, para prevenir ou tratar infecções secundárias, são utilizados no manejo da doença.</w:t>
      </w:r>
      <w:r w:rsidR="00E01B56">
        <w:t xml:space="preserve"> </w:t>
      </w:r>
      <w:r w:rsidR="00E01B56" w:rsidRPr="00E01B56">
        <w:t xml:space="preserve">O manejo alimentar é um aspecto crucial no tratamento da pancreatite aguda. Durante a fase aguda da doença, recomenda-se o </w:t>
      </w:r>
      <w:r w:rsidR="00E01B56" w:rsidRPr="00E01B56">
        <w:rPr>
          <w:bCs/>
        </w:rPr>
        <w:t>jejum</w:t>
      </w:r>
      <w:r w:rsidR="00E01B56" w:rsidRPr="00E01B56">
        <w:t xml:space="preserve"> inicial por 24 a 48 horas, com o objetivo de reduzir a estimulação do pâncreas e permitir que o órgão se recupere. Após esse período, a alimentação deve ser reintroduzida de forma gradual, com alimentos de fácil digestão e baixo teor de gordura, para evitar sobrecarga pancreática. Dietas comerciais formuladas especificamente para cães com pancreatite, que são de fácil digestão e com baixo teor de gordura, são recomendadas. Além disso, pode ser necessária </w:t>
      </w:r>
      <w:r w:rsidR="00E01B56" w:rsidRPr="00E01B56">
        <w:rPr>
          <w:bCs/>
        </w:rPr>
        <w:t>suplementação nutricional</w:t>
      </w:r>
      <w:r w:rsidR="00E01B56" w:rsidRPr="00E01B56">
        <w:t xml:space="preserve"> com ácidos graxos essenciais e vitaminas para apoiar o sistema imunológico e auxiliar na recuperação. O manejo alimentar deve ser cuidadosamente monitorado durante a recuperação do animal, para evitar complicações e garantir que o pâncreas não seja sobrecarregado.</w:t>
      </w:r>
      <w:r w:rsidR="00E01B56">
        <w:t xml:space="preserve"> </w:t>
      </w:r>
      <w:r w:rsidR="00E01B56" w:rsidRPr="00E01B56">
        <w:t>A pancreatite aguda em cães é uma condição grave que requer diagnóstico precoce e intervenção adequada. O tratamento eficaz depende da identificação rápida das causas predisponentes, manejo clínico e terapias específicas, além de um cuidadoso manejo alimentar.</w:t>
      </w:r>
    </w:p>
    <w:p w14:paraId="2BB6B6FE" w14:textId="77777777" w:rsidR="00E01B56" w:rsidRPr="00E25E3F" w:rsidRDefault="00E01B56" w:rsidP="00E01B56">
      <w:pPr>
        <w:pStyle w:val="NormalWeb"/>
        <w:spacing w:before="0" w:beforeAutospacing="0" w:after="0" w:afterAutospacing="0" w:line="360" w:lineRule="auto"/>
        <w:jc w:val="both"/>
      </w:pPr>
    </w:p>
    <w:p w14:paraId="71234292" w14:textId="48F7A7E1" w:rsidR="002E6040" w:rsidRDefault="002E6040" w:rsidP="00D1558E">
      <w:pPr>
        <w:pStyle w:val="ABNT"/>
        <w:spacing w:after="0" w:line="240" w:lineRule="auto"/>
        <w:ind w:firstLine="0"/>
        <w:rPr>
          <w:rFonts w:eastAsia="Garamond" w:cs="Times New Roman"/>
          <w:szCs w:val="24"/>
          <w:lang w:eastAsia="pt-BR"/>
        </w:rPr>
      </w:pPr>
      <w:r w:rsidRPr="00E25E3F">
        <w:rPr>
          <w:b/>
          <w:bCs/>
          <w:szCs w:val="24"/>
        </w:rPr>
        <w:t xml:space="preserve">Palavras-Chave: </w:t>
      </w:r>
      <w:r w:rsidR="00FC03EE">
        <w:rPr>
          <w:rFonts w:eastAsia="Garamond" w:cs="Times New Roman"/>
          <w:szCs w:val="24"/>
          <w:lang w:eastAsia="pt-BR"/>
        </w:rPr>
        <w:t>I</w:t>
      </w:r>
      <w:bookmarkStart w:id="0" w:name="_GoBack"/>
      <w:bookmarkEnd w:id="0"/>
      <w:r w:rsidR="00D1558E" w:rsidRPr="00D1558E">
        <w:rPr>
          <w:rFonts w:eastAsia="Garamond" w:cs="Times New Roman"/>
          <w:szCs w:val="24"/>
          <w:lang w:eastAsia="pt-BR"/>
        </w:rPr>
        <w:t>nsulina, Laparotomia exploratória, Pâncreas.</w:t>
      </w:r>
    </w:p>
    <w:p w14:paraId="121AD0A2" w14:textId="77777777" w:rsidR="00AC4F2E" w:rsidRPr="00E25E3F" w:rsidRDefault="00AC4F2E" w:rsidP="00D1558E">
      <w:pPr>
        <w:pStyle w:val="ABNT"/>
        <w:spacing w:after="0" w:line="240" w:lineRule="auto"/>
        <w:ind w:firstLine="0"/>
        <w:rPr>
          <w:szCs w:val="24"/>
        </w:rPr>
      </w:pPr>
    </w:p>
    <w:p w14:paraId="63731623" w14:textId="77777777" w:rsidR="00AC4F2E" w:rsidRDefault="00AC4F2E" w:rsidP="00AC4F2E">
      <w:pPr>
        <w:pStyle w:val="ABNT"/>
        <w:spacing w:after="0" w:line="240" w:lineRule="auto"/>
        <w:ind w:firstLine="0"/>
        <w:rPr>
          <w:rStyle w:val="Hyperlink"/>
          <w:color w:val="auto"/>
          <w:szCs w:val="20"/>
          <w:u w:val="none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7" w:history="1">
        <w:r w:rsidRPr="00DE3133">
          <w:rPr>
            <w:rStyle w:val="Hyperlink"/>
            <w:color w:val="auto"/>
            <w:szCs w:val="20"/>
            <w:u w:val="none"/>
          </w:rPr>
          <w:t>luangranja48@gmail.com</w:t>
        </w:r>
      </w:hyperlink>
    </w:p>
    <w:p w14:paraId="51253007" w14:textId="77777777" w:rsidR="00AC4F2E" w:rsidRDefault="00AC4F2E" w:rsidP="00AC4F2E">
      <w:pPr>
        <w:pStyle w:val="ABNT"/>
        <w:spacing w:after="0" w:line="240" w:lineRule="auto"/>
        <w:ind w:firstLine="0"/>
        <w:rPr>
          <w:color w:val="000000" w:themeColor="text1"/>
          <w:szCs w:val="20"/>
        </w:rPr>
      </w:pPr>
    </w:p>
    <w:p w14:paraId="1AB06B4A" w14:textId="3FA6DBE8" w:rsidR="00AC4F2E" w:rsidRPr="00D66F7B" w:rsidRDefault="00AC4F2E" w:rsidP="00AC4F2E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66F7B">
        <w:rPr>
          <w:sz w:val="20"/>
          <w:szCs w:val="20"/>
          <w:vertAlign w:val="superscript"/>
        </w:rPr>
        <w:t>1</w:t>
      </w:r>
      <w:r w:rsidRPr="00D66F7B">
        <w:rPr>
          <w:sz w:val="20"/>
          <w:szCs w:val="20"/>
        </w:rPr>
        <w:t xml:space="preserve">Medicina Veterinária, Discente do curso de Medicina Veterinária da Universidade Federal Grande, UFCG, campus de Patos-PB, e-mail: </w:t>
      </w:r>
      <w:hyperlink r:id="rId8" w:history="1">
        <w:r w:rsidRPr="00D66F7B">
          <w:rPr>
            <w:rStyle w:val="Hyperlink"/>
            <w:color w:val="auto"/>
            <w:sz w:val="20"/>
            <w:szCs w:val="20"/>
            <w:u w:val="none"/>
          </w:rPr>
          <w:t>luangranja48@gmail.com</w:t>
        </w:r>
      </w:hyperlink>
    </w:p>
    <w:p w14:paraId="29976F4A" w14:textId="7F4F2CD1" w:rsidR="00AC4F2E" w:rsidRPr="00D66F7B" w:rsidRDefault="00AC4F2E" w:rsidP="00AC4F2E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1B775074" w14:textId="38A89006" w:rsidR="00AC4F2E" w:rsidRPr="00D66F7B" w:rsidRDefault="00A96A2C" w:rsidP="00A96A2C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66F7B">
        <w:rPr>
          <w:sz w:val="20"/>
          <w:szCs w:val="20"/>
          <w:vertAlign w:val="superscript"/>
        </w:rPr>
        <w:t xml:space="preserve">2 </w:t>
      </w:r>
      <w:r w:rsidRPr="00D66F7B">
        <w:rPr>
          <w:sz w:val="20"/>
          <w:szCs w:val="20"/>
        </w:rPr>
        <w:t>Medicina Veterinária, Discente do curso de Medicina Veterinária da</w:t>
      </w:r>
      <w:r w:rsidRPr="00D66F7B">
        <w:rPr>
          <w:sz w:val="20"/>
          <w:szCs w:val="20"/>
        </w:rPr>
        <w:t xml:space="preserve"> Universidade Federal de Santa Catarina, e-mail: </w:t>
      </w:r>
      <w:hyperlink r:id="rId9" w:history="1">
        <w:r w:rsidRPr="00D66F7B">
          <w:rPr>
            <w:rStyle w:val="Hyperlink"/>
            <w:color w:val="auto"/>
            <w:sz w:val="20"/>
            <w:szCs w:val="20"/>
            <w:u w:val="none"/>
          </w:rPr>
          <w:t>lima.gabrielly@hotmail.com</w:t>
        </w:r>
      </w:hyperlink>
    </w:p>
    <w:p w14:paraId="49C3EA62" w14:textId="35A9FCC3" w:rsidR="00A96A2C" w:rsidRPr="00D66F7B" w:rsidRDefault="00A96A2C" w:rsidP="00A96A2C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5552A2B9" w14:textId="5CE0B145" w:rsidR="00A96A2C" w:rsidRPr="00D66F7B" w:rsidRDefault="00A96A2C" w:rsidP="00A96A2C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66F7B">
        <w:rPr>
          <w:sz w:val="20"/>
          <w:szCs w:val="20"/>
          <w:vertAlign w:val="superscript"/>
        </w:rPr>
        <w:t xml:space="preserve">3 </w:t>
      </w:r>
      <w:r w:rsidRPr="00D66F7B">
        <w:rPr>
          <w:sz w:val="20"/>
          <w:szCs w:val="20"/>
        </w:rPr>
        <w:t>Medicina Veterinária, Discente do curso de Medicina Veterinária da Universidade</w:t>
      </w:r>
      <w:r w:rsidRPr="00D66F7B">
        <w:rPr>
          <w:sz w:val="20"/>
          <w:szCs w:val="20"/>
        </w:rPr>
        <w:t xml:space="preserve"> Estadual de Goiás</w:t>
      </w:r>
      <w:r w:rsidRPr="00D66F7B">
        <w:rPr>
          <w:sz w:val="20"/>
          <w:szCs w:val="20"/>
        </w:rPr>
        <w:t>, e-mail:</w:t>
      </w:r>
      <w:r w:rsidRPr="00D66F7B">
        <w:rPr>
          <w:sz w:val="20"/>
          <w:szCs w:val="20"/>
        </w:rPr>
        <w:t xml:space="preserve"> </w:t>
      </w:r>
      <w:hyperlink r:id="rId10" w:history="1">
        <w:r w:rsidRPr="00D66F7B">
          <w:rPr>
            <w:rStyle w:val="Hyperlink"/>
            <w:color w:val="auto"/>
            <w:sz w:val="20"/>
            <w:szCs w:val="20"/>
            <w:u w:val="none"/>
          </w:rPr>
          <w:t>rabelgabriela@gmail.com</w:t>
        </w:r>
      </w:hyperlink>
    </w:p>
    <w:p w14:paraId="6C7D21B8" w14:textId="32FD9296" w:rsidR="00A96A2C" w:rsidRPr="00D66F7B" w:rsidRDefault="00A96A2C" w:rsidP="00A96A2C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4B7C8837" w14:textId="77777777" w:rsidR="00A96A2C" w:rsidRPr="00D66F7B" w:rsidRDefault="00A96A2C" w:rsidP="00A96A2C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66F7B">
        <w:rPr>
          <w:sz w:val="20"/>
          <w:szCs w:val="20"/>
          <w:vertAlign w:val="superscript"/>
        </w:rPr>
        <w:t>4</w:t>
      </w:r>
      <w:r w:rsidRPr="00D66F7B">
        <w:rPr>
          <w:sz w:val="20"/>
          <w:szCs w:val="20"/>
        </w:rPr>
        <w:t xml:space="preserve">Médica veterinária, formada pela Universidade Estadual Paulista, UNESP, campus de Botucatu-SP; Pós-graduada em Farmacologia e Terapêutica veterinária e em Medicina Veterinária Legal, e-mail: </w:t>
      </w:r>
      <w:r w:rsidRPr="00D66F7B">
        <w:rPr>
          <w:rFonts w:cs="Times New Roman"/>
          <w:bCs/>
          <w:sz w:val="20"/>
          <w:szCs w:val="20"/>
        </w:rPr>
        <w:t>apbgomez@hotmail.com</w:t>
      </w:r>
    </w:p>
    <w:p w14:paraId="44ED5B42" w14:textId="03827389" w:rsidR="00A96A2C" w:rsidRPr="00D66F7B" w:rsidRDefault="00A96A2C" w:rsidP="00A96A2C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3E97022C" w14:textId="1BA091DD" w:rsidR="00A96A2C" w:rsidRPr="00D66F7B" w:rsidRDefault="00D66F7B" w:rsidP="00A96A2C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66F7B">
        <w:rPr>
          <w:sz w:val="20"/>
          <w:szCs w:val="20"/>
          <w:vertAlign w:val="superscript"/>
        </w:rPr>
        <w:t>5</w:t>
      </w:r>
      <w:r w:rsidR="00ED7FD9" w:rsidRPr="00D66F7B">
        <w:rPr>
          <w:sz w:val="20"/>
          <w:szCs w:val="20"/>
        </w:rPr>
        <w:t xml:space="preserve"> Médica Veterinária pela Universidade Federal Fluminense, Mestre em Clínica e Reprodução Animal, e-mail: </w:t>
      </w:r>
      <w:hyperlink r:id="rId11" w:history="1">
        <w:r w:rsidR="00ED7FD9" w:rsidRPr="00D66F7B">
          <w:rPr>
            <w:rStyle w:val="Hyperlink"/>
            <w:color w:val="auto"/>
            <w:sz w:val="20"/>
            <w:szCs w:val="20"/>
            <w:u w:val="none"/>
          </w:rPr>
          <w:t>drasimonerocha@uol.com.br</w:t>
        </w:r>
      </w:hyperlink>
    </w:p>
    <w:p w14:paraId="412BFC46" w14:textId="4414CEB3" w:rsidR="00ED7FD9" w:rsidRPr="00D66F7B" w:rsidRDefault="00ED7FD9" w:rsidP="00A96A2C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05EA2151" w14:textId="59278534" w:rsidR="00AC4F2E" w:rsidRPr="00D66F7B" w:rsidRDefault="00D66F7B" w:rsidP="00D66F7B">
      <w:pPr>
        <w:pStyle w:val="ABNT"/>
        <w:spacing w:after="0" w:line="240" w:lineRule="auto"/>
        <w:ind w:firstLine="0"/>
        <w:rPr>
          <w:bCs/>
          <w:sz w:val="20"/>
          <w:szCs w:val="20"/>
        </w:rPr>
      </w:pPr>
      <w:r w:rsidRPr="00D66F7B">
        <w:rPr>
          <w:sz w:val="20"/>
          <w:szCs w:val="20"/>
          <w:vertAlign w:val="superscript"/>
        </w:rPr>
        <w:t>6</w:t>
      </w:r>
      <w:r w:rsidRPr="00D66F7B">
        <w:rPr>
          <w:sz w:val="20"/>
          <w:szCs w:val="20"/>
        </w:rPr>
        <w:t xml:space="preserve"> </w:t>
      </w:r>
      <w:r w:rsidRPr="00D66F7B">
        <w:rPr>
          <w:sz w:val="20"/>
          <w:szCs w:val="20"/>
        </w:rPr>
        <w:t>Médica Veterinária pela</w:t>
      </w:r>
      <w:r w:rsidRPr="00D66F7B">
        <w:rPr>
          <w:sz w:val="20"/>
          <w:szCs w:val="20"/>
        </w:rPr>
        <w:t xml:space="preserve"> </w:t>
      </w:r>
      <w:r w:rsidRPr="00D66F7B">
        <w:rPr>
          <w:bCs/>
          <w:sz w:val="20"/>
          <w:szCs w:val="20"/>
        </w:rPr>
        <w:t xml:space="preserve">UNIFACS, e-mail: </w:t>
      </w:r>
      <w:hyperlink r:id="rId12" w:history="1">
        <w:r w:rsidRPr="00D66F7B">
          <w:rPr>
            <w:rStyle w:val="Hyperlink"/>
            <w:bCs/>
            <w:color w:val="auto"/>
            <w:sz w:val="20"/>
            <w:szCs w:val="20"/>
            <w:u w:val="none"/>
          </w:rPr>
          <w:t>sis36648@gmail.com</w:t>
        </w:r>
      </w:hyperlink>
    </w:p>
    <w:p w14:paraId="0521A883" w14:textId="3D8AC475" w:rsidR="00D66F7B" w:rsidRPr="00D66F7B" w:rsidRDefault="00D66F7B" w:rsidP="00D66F7B">
      <w:pPr>
        <w:pStyle w:val="ABNT"/>
        <w:spacing w:after="0" w:line="240" w:lineRule="auto"/>
        <w:ind w:firstLine="0"/>
        <w:rPr>
          <w:bCs/>
          <w:sz w:val="20"/>
          <w:szCs w:val="20"/>
        </w:rPr>
      </w:pPr>
    </w:p>
    <w:p w14:paraId="0F9F838A" w14:textId="5E9B01C4" w:rsidR="00D66F7B" w:rsidRPr="00D66F7B" w:rsidRDefault="00D66F7B" w:rsidP="00D66F7B">
      <w:pPr>
        <w:pStyle w:val="ABNT"/>
        <w:spacing w:after="0" w:line="240" w:lineRule="auto"/>
        <w:ind w:firstLine="0"/>
        <w:rPr>
          <w:bCs/>
          <w:sz w:val="20"/>
          <w:szCs w:val="20"/>
        </w:rPr>
      </w:pPr>
      <w:r w:rsidRPr="00D66F7B">
        <w:rPr>
          <w:bCs/>
          <w:sz w:val="20"/>
          <w:szCs w:val="20"/>
          <w:vertAlign w:val="superscript"/>
        </w:rPr>
        <w:t>7</w:t>
      </w:r>
      <w:r w:rsidRPr="00D66F7B">
        <w:rPr>
          <w:bCs/>
          <w:sz w:val="20"/>
          <w:szCs w:val="20"/>
        </w:rPr>
        <w:t xml:space="preserve"> </w:t>
      </w:r>
      <w:r w:rsidRPr="00D66F7B">
        <w:rPr>
          <w:sz w:val="20"/>
          <w:szCs w:val="20"/>
        </w:rPr>
        <w:t>Médica Veterinária pela</w:t>
      </w:r>
      <w:r w:rsidRPr="00D66F7B">
        <w:rPr>
          <w:sz w:val="20"/>
          <w:szCs w:val="20"/>
        </w:rPr>
        <w:t xml:space="preserve"> Universidade Federal Rural do Pernambuco, doutorado em ciência veterinária, e-mail: </w:t>
      </w:r>
      <w:hyperlink r:id="rId13" w:history="1">
        <w:r w:rsidRPr="00D66F7B">
          <w:rPr>
            <w:rStyle w:val="Hyperlink"/>
            <w:color w:val="auto"/>
            <w:sz w:val="20"/>
            <w:szCs w:val="20"/>
            <w:u w:val="none"/>
          </w:rPr>
          <w:t>agnes.carvalho@gmail.com</w:t>
        </w:r>
      </w:hyperlink>
      <w:r w:rsidRPr="00D66F7B">
        <w:rPr>
          <w:sz w:val="20"/>
          <w:szCs w:val="20"/>
        </w:rPr>
        <w:t xml:space="preserve"> </w:t>
      </w:r>
    </w:p>
    <w:p w14:paraId="2535F116" w14:textId="216E9BFB" w:rsidR="00D66F7B" w:rsidRPr="00D66F7B" w:rsidRDefault="00D66F7B" w:rsidP="00D66F7B">
      <w:pPr>
        <w:pStyle w:val="ABNT"/>
        <w:spacing w:after="0" w:line="240" w:lineRule="auto"/>
        <w:ind w:firstLine="0"/>
        <w:rPr>
          <w:bCs/>
          <w:sz w:val="20"/>
          <w:szCs w:val="20"/>
        </w:rPr>
      </w:pPr>
    </w:p>
    <w:p w14:paraId="03CD0E77" w14:textId="528A8C31" w:rsidR="00D66F7B" w:rsidRPr="00D66F7B" w:rsidRDefault="00D66F7B" w:rsidP="00D66F7B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  <w:r w:rsidRPr="00D66F7B">
        <w:rPr>
          <w:rFonts w:cs="Times New Roman"/>
          <w:bCs/>
          <w:sz w:val="20"/>
          <w:szCs w:val="20"/>
          <w:vertAlign w:val="superscript"/>
        </w:rPr>
        <w:t xml:space="preserve">8 </w:t>
      </w:r>
      <w:r w:rsidRPr="00D66F7B">
        <w:rPr>
          <w:rFonts w:cs="Times New Roman"/>
          <w:bCs/>
          <w:sz w:val="20"/>
          <w:szCs w:val="20"/>
        </w:rPr>
        <w:t xml:space="preserve">Médica Veterinária formada pela UNIBRA, e-mail: </w:t>
      </w:r>
      <w:hyperlink r:id="rId14" w:history="1">
        <w:r w:rsidRPr="00D66F7B">
          <w:rPr>
            <w:rStyle w:val="Hyperlink"/>
            <w:rFonts w:cs="Times New Roman"/>
            <w:bCs/>
            <w:color w:val="auto"/>
            <w:sz w:val="20"/>
            <w:szCs w:val="20"/>
            <w:u w:val="none"/>
          </w:rPr>
          <w:t>lifasil@hotmail.com</w:t>
        </w:r>
      </w:hyperlink>
      <w:r w:rsidRPr="00D66F7B">
        <w:rPr>
          <w:rFonts w:cs="Times New Roman"/>
          <w:bCs/>
          <w:sz w:val="20"/>
          <w:szCs w:val="20"/>
        </w:rPr>
        <w:t xml:space="preserve"> </w:t>
      </w:r>
    </w:p>
    <w:p w14:paraId="71887079" w14:textId="761BEA3C" w:rsidR="00D66F7B" w:rsidRPr="00D66F7B" w:rsidRDefault="00D66F7B" w:rsidP="00D66F7B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140503C" w14:textId="7D10BB30" w:rsidR="00D1558E" w:rsidRDefault="00D1558E" w:rsidP="002E6040">
      <w:pPr>
        <w:pStyle w:val="ABNT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REFERÊNCIAS:</w:t>
      </w:r>
    </w:p>
    <w:p w14:paraId="50043528" w14:textId="4C7811FD" w:rsidR="00D1558E" w:rsidRPr="00D1558E" w:rsidRDefault="00D1558E" w:rsidP="00D1558E">
      <w:pPr>
        <w:pStyle w:val="ABNT"/>
        <w:spacing w:after="0" w:line="240" w:lineRule="auto"/>
        <w:ind w:firstLine="0"/>
        <w:jc w:val="left"/>
        <w:rPr>
          <w:szCs w:val="24"/>
        </w:rPr>
      </w:pPr>
      <w:r w:rsidRPr="00D1558E">
        <w:rPr>
          <w:szCs w:val="24"/>
        </w:rPr>
        <w:t xml:space="preserve">CRIVELLENTI L. Z.; BORIN-CRIVELLENTI, S. </w:t>
      </w:r>
      <w:r w:rsidRPr="00D1558E">
        <w:rPr>
          <w:b/>
          <w:bCs/>
          <w:szCs w:val="24"/>
        </w:rPr>
        <w:t xml:space="preserve">Casos de Rotina: </w:t>
      </w:r>
      <w:r w:rsidRPr="00D1558E">
        <w:rPr>
          <w:szCs w:val="24"/>
        </w:rPr>
        <w:t>em medicina veterinária de pequenos animais. 2. ed. São Pulo: MedVet, 2015.</w:t>
      </w:r>
    </w:p>
    <w:p w14:paraId="49C3E9B9" w14:textId="3556FFF6" w:rsidR="0080069A" w:rsidRPr="00D1558E" w:rsidRDefault="0080069A" w:rsidP="00D1558E">
      <w:pPr>
        <w:pStyle w:val="ABNT"/>
        <w:spacing w:after="0" w:line="240" w:lineRule="auto"/>
        <w:ind w:firstLine="0"/>
        <w:jc w:val="left"/>
        <w:rPr>
          <w:szCs w:val="24"/>
        </w:rPr>
      </w:pPr>
    </w:p>
    <w:p w14:paraId="65A64D2B" w14:textId="58B98883" w:rsidR="00D1558E" w:rsidRPr="00D1558E" w:rsidRDefault="00D1558E" w:rsidP="00D1558E">
      <w:pPr>
        <w:pStyle w:val="ABNT"/>
        <w:spacing w:after="0" w:line="240" w:lineRule="auto"/>
        <w:ind w:firstLine="0"/>
        <w:jc w:val="left"/>
        <w:rPr>
          <w:szCs w:val="24"/>
        </w:rPr>
      </w:pPr>
      <w:r w:rsidRPr="00D1558E">
        <w:rPr>
          <w:szCs w:val="24"/>
        </w:rPr>
        <w:t xml:space="preserve">JERICÓ, M. M.; ANDRADE NETO, J. P.; KOGIKA, M. M. </w:t>
      </w:r>
      <w:r w:rsidRPr="00D1558E">
        <w:rPr>
          <w:b/>
          <w:bCs/>
          <w:szCs w:val="24"/>
        </w:rPr>
        <w:t xml:space="preserve">Tratado de Medicina Interna de Pequenos Animais. </w:t>
      </w:r>
      <w:r w:rsidRPr="00D1558E">
        <w:rPr>
          <w:szCs w:val="24"/>
        </w:rPr>
        <w:t>1. ed. Rio de Janeiro: Roca, 2015.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88BFCE1" w14:textId="020CE417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15"/>
      <w:head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38985" w14:textId="77777777" w:rsidR="000B038E" w:rsidRDefault="000B038E">
      <w:pPr>
        <w:spacing w:after="0" w:line="240" w:lineRule="auto"/>
      </w:pPr>
      <w:r>
        <w:separator/>
      </w:r>
    </w:p>
  </w:endnote>
  <w:endnote w:type="continuationSeparator" w:id="0">
    <w:p w14:paraId="793E0C26" w14:textId="77777777" w:rsidR="000B038E" w:rsidRDefault="000B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A53A8" w14:textId="77777777" w:rsidR="000B038E" w:rsidRDefault="000B038E">
      <w:pPr>
        <w:spacing w:after="0" w:line="240" w:lineRule="auto"/>
      </w:pPr>
      <w:r>
        <w:separator/>
      </w:r>
    </w:p>
  </w:footnote>
  <w:footnote w:type="continuationSeparator" w:id="0">
    <w:p w14:paraId="51C15024" w14:textId="77777777" w:rsidR="000B038E" w:rsidRDefault="000B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0B03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0B038E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9512C"/>
    <w:rsid w:val="000B038E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3C670B"/>
    <w:rsid w:val="004673B9"/>
    <w:rsid w:val="00482F97"/>
    <w:rsid w:val="0048791C"/>
    <w:rsid w:val="004E5A97"/>
    <w:rsid w:val="005328C0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53C4B"/>
    <w:rsid w:val="008B4ABD"/>
    <w:rsid w:val="0091445F"/>
    <w:rsid w:val="009E5368"/>
    <w:rsid w:val="00A05851"/>
    <w:rsid w:val="00A17922"/>
    <w:rsid w:val="00A64FB7"/>
    <w:rsid w:val="00A70BA9"/>
    <w:rsid w:val="00A96A2C"/>
    <w:rsid w:val="00AA333B"/>
    <w:rsid w:val="00AC4F2E"/>
    <w:rsid w:val="00B268E2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1558E"/>
    <w:rsid w:val="00D23D91"/>
    <w:rsid w:val="00D66F7B"/>
    <w:rsid w:val="00DB7084"/>
    <w:rsid w:val="00E01B56"/>
    <w:rsid w:val="00E25E3F"/>
    <w:rsid w:val="00E755CF"/>
    <w:rsid w:val="00EA272C"/>
    <w:rsid w:val="00ED7FD9"/>
    <w:rsid w:val="00F2280C"/>
    <w:rsid w:val="00F22F10"/>
    <w:rsid w:val="00F9233F"/>
    <w:rsid w:val="00FA0DB5"/>
    <w:rsid w:val="00FC03EE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1558E"/>
    <w:rPr>
      <w:b/>
      <w:bCs/>
    </w:rPr>
  </w:style>
  <w:style w:type="paragraph" w:styleId="NormalWeb">
    <w:name w:val="Normal (Web)"/>
    <w:basedOn w:val="Normal"/>
    <w:uiPriority w:val="99"/>
    <w:unhideWhenUsed/>
    <w:rsid w:val="00D1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granja48@gmail.com" TargetMode="External"/><Relationship Id="rId13" Type="http://schemas.openxmlformats.org/officeDocument/2006/relationships/hyperlink" Target="mailto:agnes.carvalho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angranja48@gmail.com" TargetMode="External"/><Relationship Id="rId12" Type="http://schemas.openxmlformats.org/officeDocument/2006/relationships/hyperlink" Target="mailto:sis36648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asimonerocha@uol.com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abelgabrie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ma.gabrielly@hotmail.com" TargetMode="External"/><Relationship Id="rId14" Type="http://schemas.openxmlformats.org/officeDocument/2006/relationships/hyperlink" Target="mailto:lifasi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1009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Acer</cp:lastModifiedBy>
  <cp:revision>8</cp:revision>
  <cp:lastPrinted>2022-08-12T03:27:00Z</cp:lastPrinted>
  <dcterms:created xsi:type="dcterms:W3CDTF">2025-03-05T01:15:00Z</dcterms:created>
  <dcterms:modified xsi:type="dcterms:W3CDTF">2025-03-05T12:45:00Z</dcterms:modified>
</cp:coreProperties>
</file>