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A76BB" w14:textId="77777777" w:rsidR="00634F3E" w:rsidRDefault="00634F3E">
      <w:pPr>
        <w:jc w:val="right"/>
        <w:rPr>
          <w:rFonts w:ascii="Times New Roman" w:eastAsia="Times New Roman" w:hAnsi="Times New Roman" w:cs="Times New Roman"/>
        </w:rPr>
      </w:pPr>
    </w:p>
    <w:p w14:paraId="6BA9D3A6" w14:textId="68AFC8B2" w:rsidR="00634F3E" w:rsidRDefault="00263B7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</w:t>
      </w:r>
      <w:r w:rsidR="00CA7C50">
        <w:rPr>
          <w:rFonts w:ascii="Times New Roman" w:eastAsia="Times New Roman" w:hAnsi="Times New Roman" w:cs="Times New Roman"/>
          <w:b/>
        </w:rPr>
        <w:t>ovimentos educadores que denunciam o genocídio do povo negr</w:t>
      </w:r>
      <w:r>
        <w:rPr>
          <w:rFonts w:ascii="Times New Roman" w:eastAsia="Times New Roman" w:hAnsi="Times New Roman" w:cs="Times New Roman"/>
          <w:b/>
        </w:rPr>
        <w:t>o</w:t>
      </w:r>
    </w:p>
    <w:p w14:paraId="6D2980D6" w14:textId="77777777" w:rsidR="00634F3E" w:rsidRDefault="00634F3E">
      <w:pPr>
        <w:jc w:val="center"/>
        <w:rPr>
          <w:rFonts w:ascii="Times New Roman" w:eastAsia="Times New Roman" w:hAnsi="Times New Roman" w:cs="Times New Roman"/>
          <w:b/>
        </w:rPr>
      </w:pPr>
    </w:p>
    <w:p w14:paraId="6A803A76" w14:textId="00A43132" w:rsidR="00CA7C50" w:rsidRDefault="00CA7C50" w:rsidP="00CA7C5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Rafaela Pereira Lima – pós-doutoranda do Programa de Pós</w:t>
      </w:r>
      <w:r w:rsidR="002C0B5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Graduação em Educação da Universidade Federal Fluminense</w:t>
      </w:r>
    </w:p>
    <w:p w14:paraId="0203DB7F" w14:textId="0ABD7A17" w:rsidR="00634F3E" w:rsidRDefault="00CA7C5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Shirley Martins da Silva Camillo – graduanda </w:t>
      </w:r>
      <w:r w:rsidR="002C0B54">
        <w:rPr>
          <w:rFonts w:ascii="Times New Roman" w:eastAsia="Times New Roman" w:hAnsi="Times New Roman" w:cs="Times New Roman"/>
        </w:rPr>
        <w:t>do curso de Licenciatura em Pedagogia</w:t>
      </w:r>
      <w:r>
        <w:rPr>
          <w:rFonts w:ascii="Times New Roman" w:eastAsia="Times New Roman" w:hAnsi="Times New Roman" w:cs="Times New Roman"/>
        </w:rPr>
        <w:t xml:space="preserve"> da Universidade do Estado do Rio de Janeiro</w:t>
      </w:r>
    </w:p>
    <w:p w14:paraId="5BF51D84" w14:textId="77777777" w:rsidR="00634F3E" w:rsidRDefault="00634F3E">
      <w:pPr>
        <w:rPr>
          <w:rFonts w:ascii="Times New Roman" w:eastAsia="Times New Roman" w:hAnsi="Times New Roman" w:cs="Times New Roman"/>
        </w:rPr>
      </w:pPr>
    </w:p>
    <w:p w14:paraId="657A3BE0" w14:textId="77777777" w:rsidR="00634F3E" w:rsidRDefault="00634F3E">
      <w:pPr>
        <w:rPr>
          <w:rFonts w:ascii="Times New Roman" w:eastAsia="Times New Roman" w:hAnsi="Times New Roman" w:cs="Times New Roman"/>
        </w:rPr>
      </w:pPr>
    </w:p>
    <w:p w14:paraId="1D57E1EF" w14:textId="3CEC3551" w:rsidR="00634F3E" w:rsidRPr="008C6EB1" w:rsidRDefault="0000000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C6EB1">
        <w:rPr>
          <w:rFonts w:ascii="Times New Roman" w:eastAsia="Times New Roman" w:hAnsi="Times New Roman" w:cs="Times New Roman"/>
          <w:b/>
          <w:bCs/>
        </w:rPr>
        <w:t>Resumo</w:t>
      </w:r>
    </w:p>
    <w:p w14:paraId="7A409AEA" w14:textId="21965F03" w:rsidR="008C6EB1" w:rsidRDefault="008C6EB1" w:rsidP="008C6EB1">
      <w:pPr>
        <w:pStyle w:val="Textoprincipal"/>
        <w:spacing w:before="120"/>
        <w:ind w:firstLine="0"/>
        <w:rPr>
          <w:rFonts w:eastAsia="Times New Roman"/>
        </w:rPr>
      </w:pPr>
      <w:r>
        <w:rPr>
          <w:rFonts w:eastAsia="Times New Roman"/>
        </w:rPr>
        <w:t xml:space="preserve">A partir do conceito de movimento negro educador de Nilma Lino Gomes, o artigo discute as perspectivas educativas de duas iniciativas que denunciam diferentes aspectos do genocídio do povo negro. Aborda o ativismo das mulheres que denunciam o genocídio como assassinato em massa: mães e familiares de vítimas de violência do Estado. Trata ainda de uma iniciativa que denuncia o genocídio cultural: o Puxando Conversa, que difunde histórias de vida de compositores de samba negros e periféricos, combatendo a desvalorização, a discriminação e a </w:t>
      </w:r>
      <w:proofErr w:type="spellStart"/>
      <w:r>
        <w:rPr>
          <w:rFonts w:eastAsia="Times New Roman"/>
        </w:rPr>
        <w:t>invisibilização</w:t>
      </w:r>
      <w:proofErr w:type="spellEnd"/>
      <w:r>
        <w:rPr>
          <w:rFonts w:eastAsia="Times New Roman"/>
        </w:rPr>
        <w:t xml:space="preserve"> da cultura afrobrasileira.</w:t>
      </w:r>
    </w:p>
    <w:p w14:paraId="7CAF73BA" w14:textId="77777777" w:rsidR="008C6EB1" w:rsidRDefault="008C6EB1">
      <w:pPr>
        <w:jc w:val="both"/>
        <w:rPr>
          <w:rFonts w:ascii="Times New Roman" w:eastAsia="Times New Roman" w:hAnsi="Times New Roman" w:cs="Times New Roman"/>
        </w:rPr>
      </w:pPr>
    </w:p>
    <w:p w14:paraId="46BFB4EA" w14:textId="77777777" w:rsidR="008C6EB1" w:rsidRDefault="008C6EB1">
      <w:pPr>
        <w:jc w:val="both"/>
        <w:rPr>
          <w:rFonts w:ascii="Times New Roman" w:eastAsia="Times New Roman" w:hAnsi="Times New Roman" w:cs="Times New Roman"/>
        </w:rPr>
      </w:pPr>
    </w:p>
    <w:p w14:paraId="4E68BB8F" w14:textId="49DB5BED" w:rsidR="00634F3E" w:rsidRPr="008C6EB1" w:rsidRDefault="0000000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8C6EB1">
        <w:rPr>
          <w:rFonts w:ascii="Times New Roman" w:eastAsia="Times New Roman" w:hAnsi="Times New Roman" w:cs="Times New Roman"/>
          <w:b/>
          <w:bCs/>
        </w:rPr>
        <w:t xml:space="preserve">Palavras Chaves: </w:t>
      </w:r>
    </w:p>
    <w:p w14:paraId="22F03DAF" w14:textId="4967D9D6" w:rsidR="00634F3E" w:rsidRDefault="00CA7C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Educação; arte; mobilização social; genocídio do povo negro</w:t>
      </w:r>
    </w:p>
    <w:p w14:paraId="757B2927" w14:textId="77777777" w:rsidR="00634F3E" w:rsidRDefault="00634F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AF31158" w14:textId="77777777" w:rsidR="00B5756E" w:rsidRDefault="00B5756E">
      <w:pPr>
        <w:rPr>
          <w:rFonts w:ascii="Times New Roman" w:eastAsia="Times New Roman" w:hAnsi="Times New Roman" w:cs="Times New Roman"/>
        </w:rPr>
      </w:pPr>
    </w:p>
    <w:p w14:paraId="5B2E9920" w14:textId="274E1E74" w:rsidR="00CA7C50" w:rsidRPr="00B5756E" w:rsidRDefault="00000000">
      <w:pPr>
        <w:rPr>
          <w:rFonts w:ascii="Times New Roman" w:eastAsia="Times New Roman" w:hAnsi="Times New Roman" w:cs="Times New Roman"/>
          <w:b/>
          <w:bCs/>
        </w:rPr>
      </w:pPr>
      <w:r w:rsidRPr="00B5756E">
        <w:rPr>
          <w:rFonts w:ascii="Times New Roman" w:eastAsia="Times New Roman" w:hAnsi="Times New Roman" w:cs="Times New Roman"/>
          <w:b/>
          <w:bCs/>
        </w:rPr>
        <w:t>Resumo Expandido</w:t>
      </w:r>
    </w:p>
    <w:p w14:paraId="49FF24B3" w14:textId="4BED2613" w:rsidR="00CA7C50" w:rsidRPr="009E1396" w:rsidRDefault="00A7759B" w:rsidP="008C6EB1">
      <w:pPr>
        <w:pStyle w:val="Textoprincipal"/>
        <w:spacing w:before="180" w:line="401" w:lineRule="auto"/>
        <w:rPr>
          <w:rFonts w:eastAsia="Times New Roman"/>
        </w:rPr>
      </w:pPr>
      <w:r>
        <w:rPr>
          <w:rFonts w:eastAsia="Times New Roman"/>
        </w:rPr>
        <w:t>N</w:t>
      </w:r>
      <w:r w:rsidR="00263B7A">
        <w:rPr>
          <w:rFonts w:eastAsia="Times New Roman"/>
        </w:rPr>
        <w:t>a pioneira obra Genocídio do Povo Negro, publicada em 1976</w:t>
      </w:r>
      <w:r>
        <w:rPr>
          <w:rFonts w:eastAsia="Times New Roman"/>
        </w:rPr>
        <w:t>,</w:t>
      </w:r>
      <w:r w:rsidR="00263B7A">
        <w:rPr>
          <w:rFonts w:eastAsia="Times New Roman"/>
        </w:rPr>
        <w:t xml:space="preserve"> Abdias do Nascimento</w:t>
      </w:r>
      <w:r>
        <w:rPr>
          <w:rFonts w:eastAsia="Times New Roman"/>
        </w:rPr>
        <w:t xml:space="preserve"> defende que</w:t>
      </w:r>
      <w:r w:rsidR="00263B7A">
        <w:rPr>
          <w:rFonts w:eastAsia="Times New Roman"/>
        </w:rPr>
        <w:t xml:space="preserve"> o genocídio </w:t>
      </w:r>
      <w:r w:rsidR="00C908D5">
        <w:rPr>
          <w:rFonts w:eastAsia="Times New Roman"/>
        </w:rPr>
        <w:t xml:space="preserve">vai muito além do assassinato em massa de pessoas. </w:t>
      </w:r>
      <w:r w:rsidR="003E572B">
        <w:rPr>
          <w:rFonts w:eastAsia="Times New Roman"/>
        </w:rPr>
        <w:t>E</w:t>
      </w:r>
      <w:r w:rsidR="00CA7C50" w:rsidRPr="009E1396">
        <w:rPr>
          <w:rFonts w:eastAsia="Times New Roman"/>
        </w:rPr>
        <w:t>nvolve o extermínio por meio de diversas violações imbricadas: além da violência e dos assassinatos sistemáticos, a precarização extrema da vida</w:t>
      </w:r>
      <w:r w:rsidR="003E572B">
        <w:rPr>
          <w:rFonts w:eastAsia="Times New Roman"/>
        </w:rPr>
        <w:t xml:space="preserve">, a desvalorização, </w:t>
      </w:r>
      <w:r w:rsidR="00263B7A">
        <w:rPr>
          <w:rFonts w:eastAsia="Times New Roman"/>
        </w:rPr>
        <w:t xml:space="preserve">a </w:t>
      </w:r>
      <w:proofErr w:type="spellStart"/>
      <w:r w:rsidR="003E572B">
        <w:rPr>
          <w:rFonts w:eastAsia="Times New Roman"/>
        </w:rPr>
        <w:t>invisibilização</w:t>
      </w:r>
      <w:proofErr w:type="spellEnd"/>
      <w:r w:rsidR="003E572B">
        <w:rPr>
          <w:rFonts w:eastAsia="Times New Roman"/>
        </w:rPr>
        <w:t xml:space="preserve"> e mesmo o ataque e </w:t>
      </w:r>
      <w:r w:rsidR="00CA7C50" w:rsidRPr="009E1396">
        <w:rPr>
          <w:rFonts w:eastAsia="Times New Roman"/>
        </w:rPr>
        <w:t>a desintegração de instituições e práticas culturais, sociais e religiosas d</w:t>
      </w:r>
      <w:r w:rsidR="00C908D5">
        <w:rPr>
          <w:rFonts w:eastAsia="Times New Roman"/>
        </w:rPr>
        <w:t>os afrodescendentes</w:t>
      </w:r>
      <w:r w:rsidR="00CA7C50" w:rsidRPr="009E1396">
        <w:rPr>
          <w:rFonts w:eastAsia="Times New Roman"/>
        </w:rPr>
        <w:t xml:space="preserve">. </w:t>
      </w:r>
      <w:r w:rsidR="00C908D5">
        <w:rPr>
          <w:rFonts w:eastAsia="Times New Roman"/>
        </w:rPr>
        <w:t xml:space="preserve">Ainda segundo o autor, outra dimensão dessas violências imbricadas merece ser destacada: </w:t>
      </w:r>
      <w:r w:rsidR="00CA7C50" w:rsidRPr="009E1396">
        <w:rPr>
          <w:rFonts w:eastAsia="Times New Roman"/>
        </w:rPr>
        <w:t xml:space="preserve">o </w:t>
      </w:r>
      <w:proofErr w:type="spellStart"/>
      <w:r w:rsidR="00CA7C50" w:rsidRPr="009E1396">
        <w:rPr>
          <w:rFonts w:eastAsia="Times New Roman"/>
        </w:rPr>
        <w:t>escamoteamento</w:t>
      </w:r>
      <w:proofErr w:type="spellEnd"/>
      <w:r w:rsidR="00CA7C50" w:rsidRPr="009E1396">
        <w:rPr>
          <w:rFonts w:eastAsia="Times New Roman"/>
        </w:rPr>
        <w:t xml:space="preserve"> do racismo por meio do mito da democracia racial.</w:t>
      </w:r>
    </w:p>
    <w:p w14:paraId="61D26E2B" w14:textId="5BB18297" w:rsidR="00CA7C50" w:rsidRDefault="00C908D5" w:rsidP="00263B7A">
      <w:pPr>
        <w:pStyle w:val="Textoprincipal"/>
        <w:rPr>
          <w:rFonts w:eastAsia="Times New Roman"/>
        </w:rPr>
      </w:pPr>
      <w:r>
        <w:rPr>
          <w:rFonts w:eastAsia="Times New Roman"/>
        </w:rPr>
        <w:lastRenderedPageBreak/>
        <w:t xml:space="preserve">Diante do genocídio, há que se </w:t>
      </w:r>
      <w:r w:rsidR="006F7906">
        <w:rPr>
          <w:rFonts w:eastAsia="Times New Roman"/>
        </w:rPr>
        <w:t xml:space="preserve">denunciar a opressão e </w:t>
      </w:r>
      <w:r>
        <w:rPr>
          <w:rFonts w:eastAsia="Times New Roman"/>
        </w:rPr>
        <w:t>r</w:t>
      </w:r>
      <w:r w:rsidR="00CA7C50" w:rsidRPr="009E1396">
        <w:rPr>
          <w:rFonts w:eastAsia="Times New Roman"/>
        </w:rPr>
        <w:t>eivindicar o direito à vida</w:t>
      </w:r>
      <w:r w:rsidR="00263B7A">
        <w:rPr>
          <w:rFonts w:eastAsia="Times New Roman"/>
        </w:rPr>
        <w:t xml:space="preserve"> e à cidadania do povo negro</w:t>
      </w:r>
      <w:r>
        <w:rPr>
          <w:rFonts w:eastAsia="Times New Roman"/>
        </w:rPr>
        <w:t xml:space="preserve">. </w:t>
      </w:r>
      <w:r w:rsidRPr="006F5886">
        <w:rPr>
          <w:rFonts w:eastAsia="Times New Roman"/>
          <w:highlight w:val="yellow"/>
        </w:rPr>
        <w:t>É</w:t>
      </w:r>
      <w:r w:rsidR="00CA7C50" w:rsidRPr="006F5886">
        <w:rPr>
          <w:rFonts w:eastAsia="Times New Roman"/>
          <w:highlight w:val="yellow"/>
        </w:rPr>
        <w:t xml:space="preserve"> </w:t>
      </w:r>
      <w:r w:rsidR="006F7906" w:rsidRPr="006F5886">
        <w:rPr>
          <w:rFonts w:eastAsia="Times New Roman"/>
          <w:highlight w:val="yellow"/>
        </w:rPr>
        <w:t xml:space="preserve">a </w:t>
      </w:r>
      <w:r w:rsidR="00CA7C50" w:rsidRPr="006F5886">
        <w:rPr>
          <w:rFonts w:eastAsia="Times New Roman"/>
          <w:highlight w:val="yellow"/>
        </w:rPr>
        <w:t xml:space="preserve">isso </w:t>
      </w:r>
      <w:r w:rsidR="000676D3">
        <w:rPr>
          <w:rFonts w:eastAsia="Times New Roman"/>
        </w:rPr>
        <w:t xml:space="preserve">que </w:t>
      </w:r>
      <w:r w:rsidR="00CA7C50" w:rsidRPr="009E1396">
        <w:rPr>
          <w:rFonts w:eastAsia="Times New Roman"/>
        </w:rPr>
        <w:t>se dedicam os movimentos que</w:t>
      </w:r>
      <w:r w:rsidR="005649F1">
        <w:rPr>
          <w:rFonts w:eastAsia="Times New Roman"/>
        </w:rPr>
        <w:t xml:space="preserve">, em nosso país, </w:t>
      </w:r>
      <w:r w:rsidR="00B35C2B">
        <w:rPr>
          <w:rFonts w:eastAsia="Times New Roman"/>
        </w:rPr>
        <w:t>têm origem nos</w:t>
      </w:r>
      <w:r w:rsidR="00CA7C50" w:rsidRPr="009E1396">
        <w:rPr>
          <w:rFonts w:eastAsia="Times New Roman"/>
        </w:rPr>
        <w:t xml:space="preserve"> quilombos que se rebelaram contra a escravidão no período colonial </w:t>
      </w:r>
      <w:r w:rsidR="005649F1">
        <w:rPr>
          <w:rFonts w:eastAsia="Times New Roman"/>
        </w:rPr>
        <w:t>e chega</w:t>
      </w:r>
      <w:r w:rsidR="00263B7A">
        <w:rPr>
          <w:rFonts w:eastAsia="Times New Roman"/>
        </w:rPr>
        <w:t>m</w:t>
      </w:r>
      <w:r w:rsidR="005649F1">
        <w:rPr>
          <w:rFonts w:eastAsia="Times New Roman"/>
        </w:rPr>
        <w:t xml:space="preserve"> aos dias atuais com</w:t>
      </w:r>
      <w:r w:rsidR="00263B7A">
        <w:rPr>
          <w:rFonts w:eastAsia="Times New Roman"/>
        </w:rPr>
        <w:t>o</w:t>
      </w:r>
      <w:r w:rsidR="005649F1">
        <w:rPr>
          <w:rFonts w:eastAsia="Times New Roman"/>
        </w:rPr>
        <w:t xml:space="preserve"> um </w:t>
      </w:r>
      <w:r w:rsidR="00263B7A">
        <w:rPr>
          <w:rFonts w:eastAsia="Times New Roman"/>
        </w:rPr>
        <w:t>vasto</w:t>
      </w:r>
      <w:r w:rsidR="005649F1">
        <w:rPr>
          <w:rFonts w:eastAsia="Times New Roman"/>
        </w:rPr>
        <w:t xml:space="preserve"> e multifacetado campo de mobilização social</w:t>
      </w:r>
      <w:r w:rsidR="00263B7A">
        <w:rPr>
          <w:rFonts w:eastAsia="Times New Roman"/>
        </w:rPr>
        <w:t xml:space="preserve">. Segundo </w:t>
      </w:r>
      <w:r w:rsidR="00263B7A" w:rsidRPr="009E1396">
        <w:rPr>
          <w:rFonts w:eastAsia="Times New Roman"/>
        </w:rPr>
        <w:t>Nilma Lino Gomes (2017),</w:t>
      </w:r>
      <w:r w:rsidR="00263B7A">
        <w:rPr>
          <w:rFonts w:eastAsia="Times New Roman"/>
        </w:rPr>
        <w:t xml:space="preserve"> esse campo é constituído pelo movimento negro (negras e negros que lutam contra o racismo) e por um</w:t>
      </w:r>
      <w:r w:rsidR="00CA7C50" w:rsidRPr="009E1396">
        <w:rPr>
          <w:rFonts w:eastAsia="Times New Roman"/>
        </w:rPr>
        <w:t xml:space="preserve"> âmbito ampliado da luta antirracista, que envolve movimentos sociais que promovem, de forma explícita, pautas relacionadas ao combate ao racismo.</w:t>
      </w:r>
    </w:p>
    <w:p w14:paraId="48D50535" w14:textId="65569EA9" w:rsidR="0023077B" w:rsidRDefault="0023077B" w:rsidP="00CA7C50">
      <w:pPr>
        <w:pStyle w:val="Textoprincipal"/>
        <w:rPr>
          <w:rFonts w:eastAsia="Times New Roman"/>
        </w:rPr>
      </w:pPr>
      <w:r>
        <w:rPr>
          <w:rFonts w:eastAsia="Times New Roman"/>
        </w:rPr>
        <w:t xml:space="preserve">Gomes afirma ainda que o movimento negro é educador: produz saberes emancipatórios, sistematiza conhecimentos sobre a questão </w:t>
      </w:r>
      <w:r w:rsidR="000676D3">
        <w:rPr>
          <w:rFonts w:eastAsia="Times New Roman"/>
        </w:rPr>
        <w:t>ra</w:t>
      </w:r>
      <w:r>
        <w:rPr>
          <w:rFonts w:eastAsia="Times New Roman"/>
        </w:rPr>
        <w:t xml:space="preserve">cial, transforma os saberes em reivindicações de políticas de Estado, subsidia a construção de políticas </w:t>
      </w:r>
      <w:r w:rsidR="000676D3">
        <w:rPr>
          <w:rFonts w:eastAsia="Times New Roman"/>
        </w:rPr>
        <w:t>públicas</w:t>
      </w:r>
      <w:r>
        <w:rPr>
          <w:rFonts w:eastAsia="Times New Roman"/>
        </w:rPr>
        <w:t xml:space="preserve"> (GOMES, 2017, p. 14).</w:t>
      </w:r>
    </w:p>
    <w:p w14:paraId="3999AE0C" w14:textId="2A10C436" w:rsidR="0023077B" w:rsidRDefault="00B5756E" w:rsidP="00CA7C50">
      <w:pPr>
        <w:pStyle w:val="Textoprincipal"/>
        <w:rPr>
          <w:rFonts w:eastAsia="Times New Roman"/>
        </w:rPr>
      </w:pPr>
      <w:r>
        <w:rPr>
          <w:rFonts w:eastAsia="Times New Roman"/>
        </w:rPr>
        <w:t>O presente artigo pretende discutir</w:t>
      </w:r>
      <w:r w:rsidR="00C12456">
        <w:rPr>
          <w:rFonts w:eastAsia="Times New Roman"/>
        </w:rPr>
        <w:t xml:space="preserve">, a partir do conceito </w:t>
      </w:r>
      <w:r w:rsidR="000676D3">
        <w:rPr>
          <w:rFonts w:eastAsia="Times New Roman"/>
        </w:rPr>
        <w:t>da autora</w:t>
      </w:r>
      <w:r w:rsidR="00C12456">
        <w:rPr>
          <w:rFonts w:eastAsia="Times New Roman"/>
        </w:rPr>
        <w:t xml:space="preserve">, as perspectivas educativas de </w:t>
      </w:r>
      <w:r>
        <w:rPr>
          <w:rFonts w:eastAsia="Times New Roman"/>
        </w:rPr>
        <w:t xml:space="preserve">duas iniciativas </w:t>
      </w:r>
      <w:r w:rsidR="00C12456">
        <w:rPr>
          <w:rFonts w:eastAsia="Times New Roman"/>
        </w:rPr>
        <w:t xml:space="preserve">que denunciam diferentes aspectos do </w:t>
      </w:r>
      <w:r>
        <w:rPr>
          <w:rFonts w:eastAsia="Times New Roman"/>
        </w:rPr>
        <w:t>genocídio do povo negro. De um lado, trataremos da experiência d</w:t>
      </w:r>
      <w:r w:rsidR="00984C34">
        <w:rPr>
          <w:rFonts w:eastAsia="Times New Roman"/>
        </w:rPr>
        <w:t>e ativismo d</w:t>
      </w:r>
      <w:r>
        <w:rPr>
          <w:rFonts w:eastAsia="Times New Roman"/>
        </w:rPr>
        <w:t xml:space="preserve">as mulheres que </w:t>
      </w:r>
      <w:r w:rsidR="00984C34">
        <w:rPr>
          <w:rFonts w:eastAsia="Times New Roman"/>
        </w:rPr>
        <w:t>denunciam o genocídio como assassinato em massa de um povo:</w:t>
      </w:r>
      <w:r>
        <w:rPr>
          <w:rFonts w:eastAsia="Times New Roman"/>
        </w:rPr>
        <w:t xml:space="preserve"> mães e familiares de vítimas de violência do Estado. De outro, abordaremos</w:t>
      </w:r>
      <w:r w:rsidR="00984C34">
        <w:rPr>
          <w:rFonts w:eastAsia="Times New Roman"/>
        </w:rPr>
        <w:t xml:space="preserve"> uma iniciativa que denuncia o genocídio cultural: </w:t>
      </w:r>
      <w:r w:rsidR="00263B7A">
        <w:rPr>
          <w:rFonts w:eastAsia="Times New Roman"/>
        </w:rPr>
        <w:t xml:space="preserve">o Puxando Conversa, que </w:t>
      </w:r>
      <w:r w:rsidR="00984C34">
        <w:rPr>
          <w:rFonts w:eastAsia="Times New Roman"/>
        </w:rPr>
        <w:t xml:space="preserve">difunde histórias de vida de compositores de samba negros e periféricos, combatendo a desvalorização, a discriminação e a </w:t>
      </w:r>
      <w:proofErr w:type="spellStart"/>
      <w:r w:rsidR="00984C34">
        <w:rPr>
          <w:rFonts w:eastAsia="Times New Roman"/>
        </w:rPr>
        <w:t>invisibili</w:t>
      </w:r>
      <w:r w:rsidR="008C6EB1">
        <w:rPr>
          <w:rFonts w:eastAsia="Times New Roman"/>
        </w:rPr>
        <w:t>zação</w:t>
      </w:r>
      <w:proofErr w:type="spellEnd"/>
      <w:r w:rsidR="00984C34">
        <w:rPr>
          <w:rFonts w:eastAsia="Times New Roman"/>
        </w:rPr>
        <w:t xml:space="preserve"> da cultura afrobrasileira.</w:t>
      </w:r>
    </w:p>
    <w:p w14:paraId="32F799B6" w14:textId="0CC73CC7" w:rsidR="00CA7C50" w:rsidRPr="008C6EB1" w:rsidRDefault="00984C34" w:rsidP="008C6EB1">
      <w:pPr>
        <w:pStyle w:val="Textoprincipal"/>
        <w:spacing w:before="240"/>
        <w:ind w:firstLine="0"/>
        <w:rPr>
          <w:rFonts w:eastAsia="Times New Roman"/>
          <w:i/>
          <w:iCs/>
          <w:color w:val="000000"/>
        </w:rPr>
      </w:pPr>
      <w:r w:rsidRPr="008C6EB1">
        <w:rPr>
          <w:rFonts w:eastAsia="Times New Roman"/>
          <w:i/>
          <w:iCs/>
          <w:color w:val="000000"/>
        </w:rPr>
        <w:t>Do luto à luta: mães contra o genocídio</w:t>
      </w:r>
    </w:p>
    <w:p w14:paraId="53F0D381" w14:textId="6A8419B4" w:rsidR="006F099C" w:rsidRDefault="006F099C" w:rsidP="006F099C">
      <w:pPr>
        <w:pStyle w:val="Textoprincipal"/>
        <w:rPr>
          <w:rFonts w:eastAsia="Times New Roman"/>
        </w:rPr>
      </w:pPr>
      <w:r w:rsidRPr="009E1396">
        <w:rPr>
          <w:rFonts w:eastAsia="Times New Roman"/>
        </w:rPr>
        <w:t>Acari (RJ, 1990), Carandiru (SP, 1992), Vigário Geral (RJ, 1993), Candelária (RJ, 1993), Carajás (PA, 1996), Crimes de Maio (SP, 2006), Cabula (</w:t>
      </w:r>
      <w:sdt>
        <w:sdtPr>
          <w:tag w:val="goog_rdk_25"/>
          <w:id w:val="326017293"/>
        </w:sdtPr>
        <w:sdtContent/>
      </w:sdt>
      <w:r w:rsidRPr="009E1396">
        <w:rPr>
          <w:rFonts w:eastAsia="Times New Roman"/>
        </w:rPr>
        <w:t>BA, 2015)</w:t>
      </w:r>
      <w:r>
        <w:rPr>
          <w:rFonts w:eastAsia="Times New Roman"/>
        </w:rPr>
        <w:t>: essas são algumas das chacinas</w:t>
      </w:r>
      <w:r>
        <w:rPr>
          <w:rStyle w:val="Refdenotaderodap"/>
          <w:shd w:val="clear" w:color="auto" w:fill="FFFFFF"/>
        </w:rPr>
        <w:footnoteReference w:id="1"/>
      </w:r>
      <w:r>
        <w:rPr>
          <w:rFonts w:eastAsia="Times New Roman"/>
        </w:rPr>
        <w:t xml:space="preserve">, ocorridas em vilas, favelas e periferias brasileiras, que levaram mães e familiares das vítimas a se politizarem e a </w:t>
      </w:r>
      <w:r w:rsidR="006F7906">
        <w:rPr>
          <w:rFonts w:eastAsia="Times New Roman"/>
        </w:rPr>
        <w:t>construírem coletivos e redes de ativismo</w:t>
      </w:r>
      <w:r>
        <w:rPr>
          <w:rFonts w:eastAsia="Times New Roman"/>
        </w:rPr>
        <w:t xml:space="preserve"> em busca de justiça.</w:t>
      </w:r>
    </w:p>
    <w:p w14:paraId="7A0FC8DE" w14:textId="7BB7AFF8" w:rsidR="00D30BB7" w:rsidRPr="00D30BB7" w:rsidRDefault="006F099C" w:rsidP="006F7906">
      <w:pPr>
        <w:pStyle w:val="Textoprincipal"/>
        <w:rPr>
          <w:shd w:val="clear" w:color="auto" w:fill="FFFFFF"/>
        </w:rPr>
      </w:pPr>
      <w:r>
        <w:rPr>
          <w:rFonts w:eastAsia="Times New Roman"/>
        </w:rPr>
        <w:lastRenderedPageBreak/>
        <w:t>H</w:t>
      </w:r>
      <w:r w:rsidR="000D751E" w:rsidRPr="009E1396">
        <w:rPr>
          <w:rFonts w:eastAsia="Times New Roman"/>
        </w:rPr>
        <w:t xml:space="preserve">á grupos de mães mobilizadas pelo enfrentamento ao horror e ao massacre em todo o país. </w:t>
      </w:r>
      <w:r w:rsidR="006F7906">
        <w:rPr>
          <w:rFonts w:eastAsia="Times New Roman"/>
        </w:rPr>
        <w:t>E a</w:t>
      </w:r>
      <w:r w:rsidRPr="00D30BB7">
        <w:rPr>
          <w:shd w:val="clear" w:color="auto" w:fill="FFFFFF"/>
        </w:rPr>
        <w:t xml:space="preserve"> luta dessas mulheres é contra o racismo, posto que a esmagadora maioria das vítimas da violência do Estado é constituída por pessoas negras</w:t>
      </w:r>
      <w:r w:rsidR="00D30BB7" w:rsidRPr="00D30BB7">
        <w:rPr>
          <w:shd w:val="clear" w:color="auto" w:fill="FFFFFF"/>
        </w:rPr>
        <w:t>. Segundo o Atlas da Violência (IPEA</w:t>
      </w:r>
      <w:r w:rsidR="0091357B">
        <w:rPr>
          <w:shd w:val="clear" w:color="auto" w:fill="FFFFFF"/>
        </w:rPr>
        <w:t xml:space="preserve"> e FÓRUM BRASILEIRO DE SEGURANÇA PÚBLICA</w:t>
      </w:r>
      <w:r w:rsidR="00D30BB7" w:rsidRPr="00D30BB7">
        <w:rPr>
          <w:shd w:val="clear" w:color="auto" w:fill="FFFFFF"/>
        </w:rPr>
        <w:t xml:space="preserve">, 2023), 77,1% das vítimas de </w:t>
      </w:r>
      <w:r w:rsidR="00D30BB7" w:rsidRPr="00D30BB7">
        <w:rPr>
          <w:rFonts w:eastAsia="Times New Roman"/>
          <w:color w:val="1F2123"/>
          <w:bdr w:val="none" w:sz="0" w:space="0" w:color="auto" w:frame="1"/>
        </w:rPr>
        <w:t>mortes violentas no Brasil são pessoas negras.</w:t>
      </w:r>
    </w:p>
    <w:p w14:paraId="641EF474" w14:textId="3D7BA98A" w:rsidR="00263B7A" w:rsidRPr="000676D3" w:rsidRDefault="000676D3" w:rsidP="000676D3">
      <w:pPr>
        <w:pStyle w:val="Textoprincipal"/>
        <w:rPr>
          <w:rFonts w:eastAsia="Times New Roman"/>
        </w:rPr>
      </w:pPr>
      <w:r>
        <w:rPr>
          <w:rFonts w:eastAsia="Times New Roman"/>
        </w:rPr>
        <w:t>Esses</w:t>
      </w:r>
      <w:r w:rsidR="00984C34" w:rsidRPr="009E1396">
        <w:rPr>
          <w:rFonts w:eastAsia="Times New Roman"/>
        </w:rPr>
        <w:t xml:space="preserve"> coletivos </w:t>
      </w:r>
      <w:r w:rsidR="00D30BB7">
        <w:rPr>
          <w:rFonts w:eastAsia="Times New Roman"/>
        </w:rPr>
        <w:t xml:space="preserve">de mulheres lutam contra a violência letal do Estado e denunciam o caráter </w:t>
      </w:r>
      <w:proofErr w:type="spellStart"/>
      <w:r w:rsidR="00D30BB7">
        <w:rPr>
          <w:rFonts w:eastAsia="Times New Roman"/>
        </w:rPr>
        <w:t>racializado</w:t>
      </w:r>
      <w:proofErr w:type="spellEnd"/>
      <w:r w:rsidR="00D30BB7">
        <w:rPr>
          <w:rFonts w:eastAsia="Times New Roman"/>
        </w:rPr>
        <w:t xml:space="preserve"> de tal violência </w:t>
      </w:r>
      <w:r w:rsidR="00263B7A">
        <w:rPr>
          <w:rFonts w:eastAsia="Times New Roman"/>
        </w:rPr>
        <w:t>levando</w:t>
      </w:r>
      <w:r w:rsidR="00D30BB7">
        <w:rPr>
          <w:rFonts w:eastAsia="Times New Roman"/>
          <w:color w:val="000000" w:themeColor="text1"/>
        </w:rPr>
        <w:t xml:space="preserve"> seu</w:t>
      </w:r>
      <w:r w:rsidR="00984C34" w:rsidRPr="009E1396">
        <w:rPr>
          <w:rFonts w:eastAsia="Times New Roman"/>
          <w:color w:val="000000" w:themeColor="text1"/>
        </w:rPr>
        <w:t xml:space="preserve">s gritos de indignação e </w:t>
      </w:r>
      <w:r w:rsidR="00D30BB7">
        <w:rPr>
          <w:rFonts w:eastAsia="Times New Roman"/>
          <w:color w:val="000000" w:themeColor="text1"/>
        </w:rPr>
        <w:t>seu</w:t>
      </w:r>
      <w:r w:rsidR="00984C34" w:rsidRPr="009E1396">
        <w:rPr>
          <w:rFonts w:eastAsia="Times New Roman"/>
          <w:color w:val="000000" w:themeColor="text1"/>
        </w:rPr>
        <w:t xml:space="preserve"> pranto </w:t>
      </w:r>
      <w:r w:rsidR="00D30BB7">
        <w:rPr>
          <w:rFonts w:eastAsia="Times New Roman"/>
          <w:color w:val="000000" w:themeColor="text1"/>
        </w:rPr>
        <w:t xml:space="preserve">aos espaços </w:t>
      </w:r>
      <w:r w:rsidR="00D30BB7" w:rsidRPr="000676D3">
        <w:rPr>
          <w:rFonts w:eastAsia="Times New Roman"/>
          <w:color w:val="000000" w:themeColor="text1"/>
        </w:rPr>
        <w:t>públicos</w:t>
      </w:r>
      <w:r w:rsidR="00984C34" w:rsidRPr="000676D3">
        <w:rPr>
          <w:rFonts w:eastAsia="Times New Roman"/>
          <w:color w:val="000000" w:themeColor="text1"/>
        </w:rPr>
        <w:t xml:space="preserve">. </w:t>
      </w:r>
      <w:r w:rsidR="006F7906" w:rsidRPr="000676D3">
        <w:rPr>
          <w:shd w:val="clear" w:color="auto" w:fill="FFFFFF"/>
        </w:rPr>
        <w:t>Buscam fa</w:t>
      </w:r>
      <w:r w:rsidR="006F7906">
        <w:rPr>
          <w:shd w:val="clear" w:color="auto" w:fill="FFFFFF"/>
        </w:rPr>
        <w:t>zer do s</w:t>
      </w:r>
      <w:r w:rsidR="006F7906" w:rsidRPr="009E1396">
        <w:rPr>
          <w:shd w:val="clear" w:color="auto" w:fill="FFFFFF"/>
        </w:rPr>
        <w:t>eu luto um luto público – e, do luto público, luta.</w:t>
      </w:r>
    </w:p>
    <w:p w14:paraId="01B3B035" w14:textId="02B6E0A4" w:rsidR="00984C34" w:rsidRPr="009E1396" w:rsidRDefault="00984C34" w:rsidP="00263B7A">
      <w:pPr>
        <w:pStyle w:val="Textoprincipal"/>
        <w:rPr>
          <w:rFonts w:eastAsia="Times New Roman"/>
          <w:color w:val="000000" w:themeColor="text1"/>
        </w:rPr>
      </w:pPr>
      <w:r w:rsidRPr="009E1396">
        <w:rPr>
          <w:rFonts w:eastAsia="Times New Roman"/>
          <w:color w:val="000000" w:themeColor="text1"/>
        </w:rPr>
        <w:t xml:space="preserve">As marcas do luto estão nas vigílias nos espaços públicos que são palco de assassinatos e chacinas, para as quais as mulheres levam fotos e objetos de quem foi assassinado, além de flores. Estão, ainda, nas mais variadas intervenções artísticas urbanas – </w:t>
      </w:r>
      <w:r w:rsidR="000676D3">
        <w:rPr>
          <w:rFonts w:eastAsia="Times New Roman"/>
          <w:color w:val="000000" w:themeColor="text1"/>
        </w:rPr>
        <w:t>como, por exemplo,</w:t>
      </w:r>
      <w:r w:rsidRPr="009E1396">
        <w:rPr>
          <w:rFonts w:eastAsia="Times New Roman"/>
          <w:color w:val="000000" w:themeColor="text1"/>
        </w:rPr>
        <w:t xml:space="preserve"> a ocupação de grandes espaços em praias, com a instalação de centenas de cruzes, adornadas com objetos fúnebres, que evocam a imagem de grandes cemitérios, lembrando os assassinatos em massa.</w:t>
      </w:r>
    </w:p>
    <w:p w14:paraId="0B2CCCD1" w14:textId="66272993" w:rsidR="00D30BB7" w:rsidRDefault="00984C34" w:rsidP="00D30BB7">
      <w:pPr>
        <w:pStyle w:val="Textoprincipal"/>
        <w:spacing w:line="380" w:lineRule="auto"/>
        <w:rPr>
          <w:rFonts w:eastAsia="Times New Roman"/>
          <w:color w:val="000000" w:themeColor="text1"/>
        </w:rPr>
      </w:pPr>
      <w:r w:rsidRPr="009E1396">
        <w:rPr>
          <w:rFonts w:eastAsia="Times New Roman"/>
          <w:color w:val="000000" w:themeColor="text1"/>
        </w:rPr>
        <w:t xml:space="preserve">As mães promovem dezenas de atos públicos ao longo do ano. Os atos sempre são marcados por um cortejo com cantos que falam de luta e dor. Além disso, no chão, </w:t>
      </w:r>
      <w:r w:rsidR="000676D3">
        <w:rPr>
          <w:rFonts w:eastAsia="Times New Roman"/>
          <w:color w:val="000000" w:themeColor="text1"/>
        </w:rPr>
        <w:t>el</w:t>
      </w:r>
      <w:r w:rsidRPr="009E1396">
        <w:rPr>
          <w:rFonts w:eastAsia="Times New Roman"/>
          <w:color w:val="000000" w:themeColor="text1"/>
        </w:rPr>
        <w:t>as estendem bandeiras e faixas com os símbolos e dizeres de sua luta, junto com fotos e objetos dos filhos executados.</w:t>
      </w:r>
      <w:r w:rsidR="00D30BB7">
        <w:rPr>
          <w:rFonts w:eastAsia="Times New Roman"/>
        </w:rPr>
        <w:t xml:space="preserve"> </w:t>
      </w:r>
      <w:r w:rsidRPr="009E1396">
        <w:rPr>
          <w:rFonts w:eastAsia="Times New Roman"/>
          <w:color w:val="000000" w:themeColor="text1"/>
        </w:rPr>
        <w:t>O luto afirma o valor das vidas perdidas, na busca para que não sejam esquecidas. Gritar os nomes e mostrar as imagens dos jovens assassinados é, portanto, fundamental.</w:t>
      </w:r>
    </w:p>
    <w:p w14:paraId="51281A0E" w14:textId="50013D74" w:rsidR="00984C34" w:rsidRPr="00D30BB7" w:rsidRDefault="00984C34" w:rsidP="00D30BB7">
      <w:pPr>
        <w:pStyle w:val="Textoprincipal"/>
        <w:spacing w:line="380" w:lineRule="auto"/>
        <w:rPr>
          <w:rFonts w:eastAsia="Times New Roman"/>
        </w:rPr>
      </w:pPr>
      <w:r w:rsidRPr="009E1396">
        <w:rPr>
          <w:rFonts w:eastAsia="Times New Roman"/>
          <w:color w:val="000000" w:themeColor="text1"/>
        </w:rPr>
        <w:t>Fundamental, ainda, é registrar as histórias de vida e morte, por meio dos relatos das mulhere</w:t>
      </w:r>
      <w:r w:rsidR="00D30BB7">
        <w:rPr>
          <w:rFonts w:eastAsia="Times New Roman"/>
          <w:color w:val="000000" w:themeColor="text1"/>
        </w:rPr>
        <w:t xml:space="preserve">s – que são registrados e difundidos em livros, sites e </w:t>
      </w:r>
      <w:r w:rsidRPr="009E1396">
        <w:rPr>
          <w:rFonts w:eastAsia="Times New Roman"/>
          <w:color w:val="000000" w:themeColor="text1"/>
        </w:rPr>
        <w:t xml:space="preserve">documentários criados pelos movimentos e </w:t>
      </w:r>
      <w:r w:rsidR="000676D3">
        <w:rPr>
          <w:rFonts w:eastAsia="Times New Roman"/>
          <w:color w:val="000000" w:themeColor="text1"/>
        </w:rPr>
        <w:t xml:space="preserve">por </w:t>
      </w:r>
      <w:r w:rsidRPr="009E1396">
        <w:rPr>
          <w:rFonts w:eastAsia="Times New Roman"/>
          <w:color w:val="000000" w:themeColor="text1"/>
        </w:rPr>
        <w:t>colaboradores</w:t>
      </w:r>
      <w:r w:rsidR="00D30BB7">
        <w:rPr>
          <w:rFonts w:eastAsia="Times New Roman"/>
          <w:color w:val="000000" w:themeColor="text1"/>
        </w:rPr>
        <w:t>. A</w:t>
      </w:r>
      <w:r w:rsidRPr="009E1396">
        <w:rPr>
          <w:rFonts w:eastAsia="Times New Roman"/>
          <w:color w:val="000000" w:themeColor="text1"/>
        </w:rPr>
        <w:t>s histórias de vida são um elemento muito forte</w:t>
      </w:r>
      <w:r w:rsidR="00D30BB7">
        <w:rPr>
          <w:rFonts w:eastAsia="Times New Roman"/>
          <w:color w:val="000000" w:themeColor="text1"/>
        </w:rPr>
        <w:t xml:space="preserve"> em tais produções</w:t>
      </w:r>
      <w:r w:rsidRPr="009E1396">
        <w:rPr>
          <w:rFonts w:eastAsia="Times New Roman"/>
          <w:color w:val="000000" w:themeColor="text1"/>
        </w:rPr>
        <w:t>. O foco recai em depoimentos nos quais m</w:t>
      </w:r>
      <w:r w:rsidR="000676D3">
        <w:rPr>
          <w:rFonts w:eastAsia="Times New Roman"/>
          <w:color w:val="000000" w:themeColor="text1"/>
        </w:rPr>
        <w:t>ães</w:t>
      </w:r>
      <w:r w:rsidRPr="009E1396">
        <w:rPr>
          <w:rFonts w:eastAsia="Times New Roman"/>
          <w:color w:val="000000" w:themeColor="text1"/>
        </w:rPr>
        <w:t xml:space="preserve"> exibem fotos de seus filhos, falam de como era o cotidiano de convivência com eles, de como foram violentadas pelos assassinatos deles e da doída falta que sentem. Familiares e amigos também trazem elementos da vida em comum com as pessoas que lhes foram tiradas, e destacam o sofrimento da perda.</w:t>
      </w:r>
    </w:p>
    <w:p w14:paraId="0A7C7065" w14:textId="77777777" w:rsidR="00984C34" w:rsidRPr="009E1396" w:rsidRDefault="00984C34" w:rsidP="00984C34">
      <w:pPr>
        <w:pStyle w:val="Textoprincipal"/>
        <w:spacing w:line="380" w:lineRule="auto"/>
        <w:rPr>
          <w:rFonts w:eastAsia="Times New Roman"/>
          <w:spacing w:val="-2"/>
        </w:rPr>
      </w:pPr>
      <w:r w:rsidRPr="009E1396">
        <w:rPr>
          <w:rFonts w:eastAsia="Times New Roman"/>
          <w:spacing w:val="-2"/>
        </w:rPr>
        <w:lastRenderedPageBreak/>
        <w:t>Na narrativa de cada mãe ou familiar, o bandido sem face dos jornais policialescos, a figura estereotipada que encarnaria o mal, cede lugar a histórias de seres humanos brutalmente assassinados – inocentes alvejados em ações aleatórias de afirmação de poder de grupos criminosos, forças do Estado e milícias; ou, então, pessoas marcadas para morrer por situações de conflito com esses mesmos aparatos: a polícia, as milícias e o tráfico. E as histórias desses jovens são narradas por mães e outras pessoas que tiveram suas vidas dilaceradas pelas perdas. Em contraposição à indiferença, convida-se ao reconhecimento da singularidade de cada história de vida, à comoção, ao luto compartilhado.</w:t>
      </w:r>
    </w:p>
    <w:p w14:paraId="0DF6D13C" w14:textId="4DE03583" w:rsidR="00D30BB7" w:rsidRPr="008C6EB1" w:rsidRDefault="0091357B" w:rsidP="008C6EB1">
      <w:pPr>
        <w:pStyle w:val="Textoprincipal"/>
        <w:spacing w:before="240"/>
        <w:ind w:firstLine="0"/>
        <w:rPr>
          <w:rFonts w:eastAsia="Times New Roman"/>
          <w:i/>
          <w:iCs/>
          <w:color w:val="000000"/>
        </w:rPr>
      </w:pPr>
      <w:r w:rsidRPr="008C6EB1">
        <w:rPr>
          <w:rFonts w:eastAsia="Times New Roman"/>
          <w:i/>
          <w:iCs/>
          <w:color w:val="000000"/>
        </w:rPr>
        <w:t>Puxando Conversa: samba contra o genocídio cultural</w:t>
      </w:r>
    </w:p>
    <w:p w14:paraId="6BE93FE6" w14:textId="5DEC5EF7" w:rsidR="00E306E0" w:rsidRPr="003E572B" w:rsidRDefault="0091357B" w:rsidP="003E572B">
      <w:pPr>
        <w:pStyle w:val="Ttulo3"/>
        <w:keepNext w:val="0"/>
        <w:keepLines w:val="0"/>
        <w:widowControl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3E572B">
        <w:rPr>
          <w:rFonts w:ascii="Times New Roman" w:hAnsi="Times New Roman" w:cs="Times New Roman"/>
          <w:b w:val="0"/>
          <w:iCs/>
          <w:sz w:val="24"/>
          <w:szCs w:val="24"/>
        </w:rPr>
        <w:t xml:space="preserve">Desde os anos 1990, de forma intermitente, um grupo de realizadores de audiovisual popular </w:t>
      </w:r>
      <w:r w:rsidR="00AE2370" w:rsidRPr="003E572B">
        <w:rPr>
          <w:rFonts w:ascii="Times New Roman" w:hAnsi="Times New Roman" w:cs="Times New Roman"/>
          <w:b w:val="0"/>
          <w:iCs/>
          <w:sz w:val="24"/>
          <w:szCs w:val="24"/>
        </w:rPr>
        <w:t xml:space="preserve">se reúne em torno do Puxando Conversa, projeto que </w:t>
      </w:r>
      <w:r w:rsidR="006F7906">
        <w:rPr>
          <w:rFonts w:ascii="Times New Roman" w:hAnsi="Times New Roman" w:cs="Times New Roman"/>
          <w:b w:val="0"/>
          <w:iCs/>
          <w:sz w:val="24"/>
          <w:szCs w:val="24"/>
        </w:rPr>
        <w:t xml:space="preserve">produz documentários de </w:t>
      </w:r>
      <w:r w:rsidR="00AE2370" w:rsidRPr="003E572B">
        <w:rPr>
          <w:rFonts w:ascii="Times New Roman" w:hAnsi="Times New Roman" w:cs="Times New Roman"/>
          <w:b w:val="0"/>
          <w:iCs/>
          <w:sz w:val="24"/>
          <w:szCs w:val="24"/>
        </w:rPr>
        <w:t xml:space="preserve">registro e divulgação das histórias do samba e do cotidiano popular, contadas por seus cronistas oficiais: os compositores. </w:t>
      </w:r>
    </w:p>
    <w:p w14:paraId="7884A36E" w14:textId="5EA82368" w:rsidR="00E306E0" w:rsidRPr="003E572B" w:rsidRDefault="006F7906" w:rsidP="003E572B">
      <w:pPr>
        <w:pStyle w:val="Ttulo3"/>
        <w:keepNext w:val="0"/>
        <w:keepLines w:val="0"/>
        <w:widowControl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Os</w:t>
      </w:r>
      <w:r w:rsidR="0091357B" w:rsidRPr="003E572B">
        <w:rPr>
          <w:rFonts w:ascii="Times New Roman" w:hAnsi="Times New Roman" w:cs="Times New Roman"/>
          <w:b w:val="0"/>
          <w:iCs/>
          <w:sz w:val="24"/>
          <w:szCs w:val="24"/>
        </w:rPr>
        <w:t xml:space="preserve"> compositores que contam </w:t>
      </w:r>
      <w:r w:rsidR="00A7759B">
        <w:rPr>
          <w:rFonts w:ascii="Times New Roman" w:hAnsi="Times New Roman" w:cs="Times New Roman"/>
          <w:b w:val="0"/>
          <w:iCs/>
          <w:sz w:val="24"/>
          <w:szCs w:val="24"/>
        </w:rPr>
        <w:t xml:space="preserve">e cantam </w:t>
      </w:r>
      <w:r w:rsidR="0091357B" w:rsidRPr="003E572B">
        <w:rPr>
          <w:rFonts w:ascii="Times New Roman" w:hAnsi="Times New Roman" w:cs="Times New Roman"/>
          <w:b w:val="0"/>
          <w:iCs/>
          <w:sz w:val="24"/>
          <w:szCs w:val="24"/>
        </w:rPr>
        <w:t>suas histórias</w:t>
      </w:r>
      <w:r w:rsidR="00A7759B">
        <w:rPr>
          <w:rFonts w:ascii="Times New Roman" w:hAnsi="Times New Roman" w:cs="Times New Roman"/>
          <w:b w:val="0"/>
          <w:iCs/>
          <w:sz w:val="24"/>
          <w:szCs w:val="24"/>
        </w:rPr>
        <w:t xml:space="preserve"> e</w:t>
      </w:r>
      <w:r w:rsidR="0091357B" w:rsidRPr="003E572B">
        <w:rPr>
          <w:rFonts w:ascii="Times New Roman" w:hAnsi="Times New Roman" w:cs="Times New Roman"/>
          <w:b w:val="0"/>
          <w:iCs/>
          <w:sz w:val="24"/>
          <w:szCs w:val="24"/>
        </w:rPr>
        <w:t xml:space="preserve"> as histórias de seus sambas nos documentários são</w:t>
      </w:r>
      <w:r w:rsidR="00A7759B">
        <w:rPr>
          <w:rFonts w:ascii="Times New Roman" w:hAnsi="Times New Roman" w:cs="Times New Roman"/>
          <w:b w:val="0"/>
          <w:iCs/>
          <w:sz w:val="24"/>
          <w:szCs w:val="24"/>
        </w:rPr>
        <w:t>, em sua grande maioria,</w:t>
      </w:r>
      <w:r w:rsidR="0091357B" w:rsidRPr="003E572B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negros e </w:t>
      </w:r>
      <w:r w:rsidR="0091357B" w:rsidRPr="003E572B">
        <w:rPr>
          <w:rFonts w:ascii="Times New Roman" w:hAnsi="Times New Roman" w:cs="Times New Roman"/>
          <w:b w:val="0"/>
          <w:iCs/>
          <w:sz w:val="24"/>
          <w:szCs w:val="24"/>
        </w:rPr>
        <w:t>moradores de periferia. São pessoas que enfrentam inúmeras dificuldades para sobreviver e que não tiram seu sustento do trabalho com a música. Mas a música e a experiência de criação cultural e de sociabilidade em torno do samba têm um profundo significado para eles, para as comunidades das quais fazem parte e para a cultura brasileira.</w:t>
      </w:r>
    </w:p>
    <w:p w14:paraId="3489AAFA" w14:textId="77777777" w:rsidR="00E306E0" w:rsidRPr="003E572B" w:rsidRDefault="0091357B" w:rsidP="003E572B">
      <w:pPr>
        <w:pStyle w:val="Ttulo3"/>
        <w:keepNext w:val="0"/>
        <w:keepLines w:val="0"/>
        <w:widowControl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b w:val="0"/>
          <w:bCs/>
          <w:spacing w:val="-2"/>
          <w:sz w:val="24"/>
          <w:szCs w:val="24"/>
        </w:rPr>
      </w:pPr>
      <w:r w:rsidRPr="003E572B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>Para falar dessa importante expressão cultural e dos sujeitos que a criam, o Puxando Conversa já produziu 27 documentários sobre as histórias de vida de 49 compositores, cuja produção é de grande valor e importância. São esses compositores populares que, ao longo da história, cotidianamente dão vida e vigor ao samba. No entanto, geralmente, quando tais artistas conseguem levar suas músicas para além do circuito das ruas, bares e pequenas casas de shows, as comercializam para serem levadas ao público por intérpretes famosos – que acabam sendo associados às canções, ficando os autores sem reconhecimento. Dessa forma, eles são operários anônimos da indústria e do mercado fonográfico.</w:t>
      </w:r>
    </w:p>
    <w:p w14:paraId="52DEF407" w14:textId="77777777" w:rsidR="00A7759B" w:rsidRDefault="00AE2370" w:rsidP="003E572B">
      <w:pPr>
        <w:pStyle w:val="Ttulo3"/>
        <w:keepNext w:val="0"/>
        <w:keepLines w:val="0"/>
        <w:widowControl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3E572B">
        <w:rPr>
          <w:rFonts w:ascii="Times New Roman" w:hAnsi="Times New Roman" w:cs="Times New Roman"/>
          <w:b w:val="0"/>
          <w:bCs/>
          <w:sz w:val="24"/>
          <w:szCs w:val="24"/>
          <w:lang w:eastAsia="ja-JP"/>
        </w:rPr>
        <w:lastRenderedPageBreak/>
        <w:t>O Puxando Conversa</w:t>
      </w:r>
      <w:r w:rsidR="0091357B" w:rsidRPr="003E572B">
        <w:rPr>
          <w:rFonts w:ascii="Times New Roman" w:hAnsi="Times New Roman" w:cs="Times New Roman"/>
          <w:b w:val="0"/>
          <w:bCs/>
          <w:sz w:val="24"/>
          <w:szCs w:val="24"/>
          <w:lang w:eastAsia="ja-JP"/>
        </w:rPr>
        <w:t xml:space="preserve"> é tema articulador de investigações e reflexões do grupo de pesquisa LEAM – Laboratório de Estudos e Aprontos Multimídia, da Faculdade de Educação da Universidade Federal Fluminense</w:t>
      </w:r>
      <w:r w:rsidR="00A7759B">
        <w:rPr>
          <w:rFonts w:ascii="Times New Roman" w:hAnsi="Times New Roman" w:cs="Times New Roman"/>
          <w:b w:val="0"/>
          <w:bCs/>
          <w:sz w:val="24"/>
          <w:szCs w:val="24"/>
          <w:lang w:eastAsia="ja-JP"/>
        </w:rPr>
        <w:t xml:space="preserve"> (UFF)</w:t>
      </w:r>
      <w:r w:rsidR="0091357B" w:rsidRPr="003E572B">
        <w:rPr>
          <w:rFonts w:ascii="Times New Roman" w:hAnsi="Times New Roman" w:cs="Times New Roman"/>
          <w:b w:val="0"/>
          <w:bCs/>
          <w:sz w:val="24"/>
          <w:szCs w:val="24"/>
          <w:lang w:eastAsia="ja-JP"/>
        </w:rPr>
        <w:t>, coordenado pelo professor José Valter Pereira – conhecido como Valter Filé.</w:t>
      </w:r>
      <w:r w:rsidR="00A7759B">
        <w:rPr>
          <w:rFonts w:ascii="Times New Roman" w:hAnsi="Times New Roman" w:cs="Times New Roman"/>
          <w:b w:val="0"/>
          <w:bCs/>
          <w:sz w:val="24"/>
          <w:szCs w:val="24"/>
          <w:lang w:eastAsia="ja-JP"/>
        </w:rPr>
        <w:t xml:space="preserve"> </w:t>
      </w:r>
      <w:r w:rsidRPr="003E572B">
        <w:rPr>
          <w:rFonts w:ascii="Times New Roman" w:hAnsi="Times New Roman" w:cs="Times New Roman"/>
          <w:b w:val="0"/>
          <w:bCs/>
          <w:sz w:val="24"/>
          <w:szCs w:val="24"/>
          <w:lang w:eastAsia="ja-JP"/>
        </w:rPr>
        <w:t xml:space="preserve">Segundo o site </w:t>
      </w:r>
      <w:hyperlink r:id="rId9" w:history="1">
        <w:r w:rsidR="00E306E0" w:rsidRPr="003E572B">
          <w:rPr>
            <w:rStyle w:val="Hyperlink"/>
            <w:rFonts w:ascii="Times New Roman" w:hAnsi="Times New Roman" w:cs="Times New Roman"/>
            <w:b w:val="0"/>
            <w:bCs/>
            <w:sz w:val="24"/>
            <w:szCs w:val="24"/>
          </w:rPr>
          <w:t>https://leam.uff.br/</w:t>
        </w:r>
      </w:hyperlink>
      <w:r w:rsidRPr="003E572B">
        <w:rPr>
          <w:rFonts w:ascii="Times New Roman" w:hAnsi="Times New Roman" w:cs="Times New Roman"/>
          <w:b w:val="0"/>
          <w:bCs/>
          <w:sz w:val="24"/>
          <w:szCs w:val="24"/>
          <w:lang w:eastAsia="ja-JP"/>
        </w:rPr>
        <w:t xml:space="preserve">, </w:t>
      </w:r>
      <w:r w:rsidR="00E306E0" w:rsidRPr="003E572B">
        <w:rPr>
          <w:rFonts w:ascii="Times New Roman" w:hAnsi="Times New Roman" w:cs="Times New Roman"/>
          <w:b w:val="0"/>
          <w:bCs/>
          <w:sz w:val="24"/>
          <w:szCs w:val="24"/>
          <w:lang w:eastAsia="ja-JP"/>
        </w:rPr>
        <w:t xml:space="preserve">o LEAM </w:t>
      </w:r>
      <w:r w:rsidR="00A7759B">
        <w:rPr>
          <w:rFonts w:ascii="Times New Roman" w:hAnsi="Times New Roman" w:cs="Times New Roman"/>
          <w:b w:val="0"/>
          <w:bCs/>
          <w:sz w:val="24"/>
          <w:szCs w:val="24"/>
          <w:lang w:eastAsia="ja-JP"/>
        </w:rPr>
        <w:t>“</w:t>
      </w:r>
      <w:r w:rsidRPr="003E572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tem como questão central o racismo que persiste e atualiza-se na sociedade brasileira. Sua atuação – seus estudos e aprontos – têm como campo de atuação a formação de professores/as</w:t>
      </w:r>
      <w:r w:rsidR="00A7759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”</w:t>
      </w:r>
      <w:r w:rsidRPr="003E572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14:paraId="4BB1DE38" w14:textId="299EDD39" w:rsidR="00E306E0" w:rsidRPr="003E572B" w:rsidRDefault="00E306E0" w:rsidP="003E572B">
      <w:pPr>
        <w:pStyle w:val="Ttulo3"/>
        <w:keepNext w:val="0"/>
        <w:keepLines w:val="0"/>
        <w:widowControl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3E572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O extenso acervo do Puxando Conversa tem desempenhado um importante papel formativo </w:t>
      </w:r>
      <w:r w:rsidR="000676D3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em atividades promovidas pelo</w:t>
      </w:r>
      <w:r w:rsidRPr="003E572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grupo de pesquisa</w:t>
      </w:r>
      <w:r w:rsidR="000676D3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:</w:t>
      </w:r>
      <w:r w:rsidRPr="003E572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rodas de conversa e debate, pesquisas, artigos e outras produções acadêmicas</w:t>
      </w:r>
      <w:r w:rsidR="000676D3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14:paraId="29AD7039" w14:textId="02B997AC" w:rsidR="00E306E0" w:rsidRPr="003E572B" w:rsidRDefault="00E306E0" w:rsidP="00605EFD">
      <w:pPr>
        <w:spacing w:before="80" w:line="360" w:lineRule="auto"/>
        <w:jc w:val="both"/>
        <w:rPr>
          <w:rFonts w:ascii="Times New Roman" w:hAnsi="Times New Roman" w:cs="Times New Roman"/>
        </w:rPr>
      </w:pPr>
      <w:r w:rsidRPr="003E572B">
        <w:rPr>
          <w:rFonts w:ascii="Times New Roman" w:hAnsi="Times New Roman" w:cs="Times New Roman"/>
        </w:rPr>
        <w:tab/>
      </w:r>
      <w:r w:rsidR="008C6EB1">
        <w:rPr>
          <w:rFonts w:ascii="Times New Roman" w:hAnsi="Times New Roman" w:cs="Times New Roman"/>
        </w:rPr>
        <w:t>Trata-se de</w:t>
      </w:r>
      <w:r w:rsidRPr="003E572B">
        <w:rPr>
          <w:rFonts w:ascii="Times New Roman" w:hAnsi="Times New Roman" w:cs="Times New Roman"/>
        </w:rPr>
        <w:t xml:space="preserve"> uma iniciativa cultural, articulada por ativistas pelos direitos das pessoas negras, que também tem um intenso papel educador. Papel, esse, que é desempenhado desde os seus primeiros anos, seja nos documentários disponibilizados na internet</w:t>
      </w:r>
      <w:r w:rsidR="00D17737" w:rsidRPr="003E572B">
        <w:rPr>
          <w:rFonts w:ascii="Times New Roman" w:hAnsi="Times New Roman" w:cs="Times New Roman"/>
        </w:rPr>
        <w:t xml:space="preserve"> (</w:t>
      </w:r>
      <w:hyperlink r:id="rId10" w:history="1">
        <w:r w:rsidR="00D17737" w:rsidRPr="003E572B">
          <w:rPr>
            <w:rStyle w:val="Hyperlink"/>
            <w:rFonts w:ascii="Times New Roman" w:hAnsi="Times New Roman" w:cs="Times New Roman"/>
          </w:rPr>
          <w:t>https://bit.ly/PuxandoConversa</w:t>
        </w:r>
      </w:hyperlink>
      <w:r w:rsidR="00D17737" w:rsidRPr="003E572B">
        <w:rPr>
          <w:rFonts w:ascii="Times New Roman" w:hAnsi="Times New Roman" w:cs="Times New Roman"/>
        </w:rPr>
        <w:t>)</w:t>
      </w:r>
      <w:r w:rsidRPr="003E572B">
        <w:rPr>
          <w:rFonts w:ascii="Times New Roman" w:hAnsi="Times New Roman" w:cs="Times New Roman"/>
        </w:rPr>
        <w:t>, n</w:t>
      </w:r>
      <w:r w:rsidR="00D17737" w:rsidRPr="003E572B">
        <w:rPr>
          <w:rFonts w:ascii="Times New Roman" w:hAnsi="Times New Roman" w:cs="Times New Roman"/>
        </w:rPr>
        <w:t>a</w:t>
      </w:r>
      <w:r w:rsidRPr="003E572B">
        <w:rPr>
          <w:rFonts w:ascii="Times New Roman" w:hAnsi="Times New Roman" w:cs="Times New Roman"/>
        </w:rPr>
        <w:t xml:space="preserve">s </w:t>
      </w:r>
      <w:r w:rsidR="00D17737" w:rsidRPr="003E572B">
        <w:rPr>
          <w:rFonts w:ascii="Times New Roman" w:hAnsi="Times New Roman" w:cs="Times New Roman"/>
        </w:rPr>
        <w:t xml:space="preserve">dezenas de </w:t>
      </w:r>
      <w:r w:rsidRPr="003E572B">
        <w:rPr>
          <w:rFonts w:ascii="Times New Roman" w:hAnsi="Times New Roman" w:cs="Times New Roman"/>
        </w:rPr>
        <w:t>lançamentos em espaços públicos e lives, e na</w:t>
      </w:r>
      <w:r w:rsidR="000676D3">
        <w:rPr>
          <w:rFonts w:ascii="Times New Roman" w:hAnsi="Times New Roman" w:cs="Times New Roman"/>
        </w:rPr>
        <w:t xml:space="preserve">s </w:t>
      </w:r>
      <w:r w:rsidRPr="003E572B">
        <w:rPr>
          <w:rFonts w:ascii="Times New Roman" w:hAnsi="Times New Roman" w:cs="Times New Roman"/>
        </w:rPr>
        <w:t>atividades que o projeto tem tido no grupo de pesquisa LEAM.</w:t>
      </w:r>
    </w:p>
    <w:p w14:paraId="379AE58C" w14:textId="592B65A5" w:rsidR="00D17737" w:rsidRPr="003E572B" w:rsidRDefault="00D17737" w:rsidP="00605EFD">
      <w:pPr>
        <w:pStyle w:val="Ttulo3"/>
        <w:keepNext w:val="0"/>
        <w:keepLines w:val="0"/>
        <w:widowControl w:val="0"/>
        <w:spacing w:before="80" w:after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</w:pP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Indo além, afirmamos que, a partir do cotidiano negro do samba, os documentários promovem uma educação antirracista contra o genocídio do povo negro. Afinal, </w:t>
      </w:r>
      <w:r w:rsidR="000676D3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projeto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denuncia e busca um caminho de reparação para a lógica da indústria cultural na qual o compositor negro e periférico não é reconhecido, recebe precária remuneração (quando recebe) e é invisibilizado. </w:t>
      </w:r>
      <w:r w:rsidR="00557DDF"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Além disso, afirma, valoriza e difunde o cotidiano, as táticas de resistência e a arte negra, a partir dos protagonistas dessa arte.</w:t>
      </w:r>
    </w:p>
    <w:p w14:paraId="21A8BD18" w14:textId="24D95A2D" w:rsidR="00E306E0" w:rsidRPr="003E572B" w:rsidRDefault="00557DDF" w:rsidP="00605EFD">
      <w:pPr>
        <w:pStyle w:val="Ttulo3"/>
        <w:keepNext w:val="0"/>
        <w:keepLines w:val="0"/>
        <w:widowControl w:val="0"/>
        <w:spacing w:before="80" w:after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</w:pP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O combate ao genocídio cultural do povo negro 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pressupõe o entendimento de que há múltiplas histórias e que muitas delas nos foram negadas. 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É preciso, pois, dar visibilidade ao samba e às histórias de vida dos compositores de samba</w:t>
      </w:r>
      <w:r w:rsidR="00A7759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, que 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envolve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“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uma rede de relacionamentos pessoais, o partilhar de uma memória comum, com tradições e ‘culto’ aos ancestrais” (ALVITO, 2000. p. 47-48)</w:t>
      </w:r>
      <w:r w:rsidR="00E306E0"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.</w:t>
      </w:r>
    </w:p>
    <w:p w14:paraId="20D74451" w14:textId="58B61E87" w:rsidR="00557DDF" w:rsidRPr="003E572B" w:rsidRDefault="00557DDF" w:rsidP="00605EFD">
      <w:pPr>
        <w:pStyle w:val="Ttulo3"/>
        <w:keepNext w:val="0"/>
        <w:keepLines w:val="0"/>
        <w:widowControl w:val="0"/>
        <w:spacing w:before="80" w:after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</w:pP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N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as redes</w:t>
      </w:r>
      <w:r w:rsidR="00605EFD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tecidas em torno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do samba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,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os saberes e histórias 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negros 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seguem circulando e se mantendo vivos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. Ao nos deparar com as histórias 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dos compositores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, 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lastRenderedPageBreak/>
        <w:t>podemos vislumbrar “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formas como estas pessoas estabelecem suas maneiras cotidianas de estar no mundo, de viver a partilha de bens comuns – materiais e imateriais – bem como os processos de socialização.” (</w:t>
      </w: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FILÉ, 2006, </w:t>
      </w:r>
      <w:r w:rsidR="00E306E0" w:rsidRPr="00E306E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p. 50).</w:t>
      </w:r>
    </w:p>
    <w:p w14:paraId="4FFF3CC6" w14:textId="5C83F064" w:rsidR="00557DDF" w:rsidRPr="003E572B" w:rsidRDefault="00557DDF" w:rsidP="003E572B">
      <w:pPr>
        <w:pStyle w:val="Ttulo3"/>
        <w:keepNext w:val="0"/>
        <w:keepLines w:val="0"/>
        <w:widowControl w:val="0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</w:pPr>
      <w:r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Por tudo isso, </w:t>
      </w:r>
      <w:r w:rsidR="00283D12"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o Puxando Conversa, assim como outros projetos que registram e difundem histórias e saberes de pessoas que constroem a arte e a cultura afrobrasileiras, podem ser valiosas experiências de educação antirracista e contra o genocídio</w:t>
      </w:r>
      <w:r w:rsidR="00A7759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do povo negro</w:t>
      </w:r>
      <w:r w:rsidR="00283D12" w:rsidRPr="003E572B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>, conforme já afirmamos.</w:t>
      </w:r>
    </w:p>
    <w:p w14:paraId="02BAA04E" w14:textId="00B2015E" w:rsidR="003E572B" w:rsidRPr="003E572B" w:rsidRDefault="00283D12" w:rsidP="003E572B">
      <w:pPr>
        <w:spacing w:before="120" w:line="360" w:lineRule="auto"/>
        <w:jc w:val="both"/>
        <w:rPr>
          <w:rFonts w:ascii="Times New Roman" w:hAnsi="Times New Roman" w:cs="Times New Roman"/>
          <w:color w:val="000000"/>
        </w:rPr>
      </w:pPr>
      <w:r w:rsidRPr="003E572B">
        <w:rPr>
          <w:rFonts w:ascii="Times New Roman" w:hAnsi="Times New Roman" w:cs="Times New Roman"/>
        </w:rPr>
        <w:tab/>
        <w:t>Iniciativas dessa natureza podem, inclusive, ter um papel educativo especificamente no âmbito da educação básica</w:t>
      </w:r>
      <w:r w:rsidR="003E572B" w:rsidRPr="003E572B">
        <w:rPr>
          <w:rFonts w:ascii="Times New Roman" w:hAnsi="Times New Roman" w:cs="Times New Roman"/>
        </w:rPr>
        <w:t>. Difundir, sensibilizar e promover debates a partir da memória e da expressão cultural são um importante caminho para abordar questões étnico-raciais</w:t>
      </w:r>
      <w:r w:rsidRPr="003E572B">
        <w:rPr>
          <w:rFonts w:ascii="Times New Roman" w:hAnsi="Times New Roman" w:cs="Times New Roman"/>
        </w:rPr>
        <w:t xml:space="preserve"> nas escolas de ensino fundamental e médio</w:t>
      </w:r>
      <w:r w:rsidR="003E572B" w:rsidRPr="003E572B">
        <w:rPr>
          <w:rFonts w:ascii="Times New Roman" w:hAnsi="Times New Roman" w:cs="Times New Roman"/>
        </w:rPr>
        <w:t xml:space="preserve">, </w:t>
      </w:r>
      <w:r w:rsidRPr="003E572B">
        <w:rPr>
          <w:rFonts w:ascii="Times New Roman" w:hAnsi="Times New Roman" w:cs="Times New Roman"/>
        </w:rPr>
        <w:t xml:space="preserve">promovendo a implantação efetiva da Lei </w:t>
      </w:r>
      <w:r w:rsidRPr="003E572B">
        <w:rPr>
          <w:rFonts w:ascii="Times New Roman" w:hAnsi="Times New Roman" w:cs="Times New Roman"/>
          <w:color w:val="000000"/>
        </w:rPr>
        <w:t>10.639</w:t>
      </w:r>
      <w:r w:rsidR="009F2E46" w:rsidRPr="00605EFD">
        <w:rPr>
          <w:rFonts w:ascii="Times New Roman" w:hAnsi="Times New Roman" w:cs="Times New Roman"/>
          <w:color w:val="000000"/>
        </w:rPr>
        <w:t>/2003</w:t>
      </w:r>
      <w:r w:rsidR="003E572B" w:rsidRPr="00605EFD">
        <w:rPr>
          <w:rFonts w:ascii="Times New Roman" w:hAnsi="Times New Roman" w:cs="Times New Roman"/>
          <w:color w:val="000000"/>
        </w:rPr>
        <w:t>.</w:t>
      </w:r>
    </w:p>
    <w:p w14:paraId="34C82647" w14:textId="50E30E6C" w:rsidR="00283D12" w:rsidRPr="003E572B" w:rsidRDefault="003E572B" w:rsidP="003E572B">
      <w:pPr>
        <w:spacing w:before="120" w:line="360" w:lineRule="auto"/>
        <w:ind w:firstLine="567"/>
        <w:jc w:val="both"/>
        <w:rPr>
          <w:rFonts w:ascii="Times New Roman" w:hAnsi="Times New Roman" w:cs="Times New Roman"/>
        </w:rPr>
      </w:pPr>
      <w:r w:rsidRPr="003E572B">
        <w:rPr>
          <w:rFonts w:ascii="Times New Roman" w:hAnsi="Times New Roman" w:cs="Times New Roman"/>
          <w:color w:val="000000"/>
        </w:rPr>
        <w:t xml:space="preserve">A referida lei, </w:t>
      </w:r>
      <w:r w:rsidR="00283D12" w:rsidRPr="003E572B">
        <w:rPr>
          <w:rFonts w:ascii="Times New Roman" w:hAnsi="Times New Roman" w:cs="Times New Roman"/>
          <w:color w:val="000000"/>
        </w:rPr>
        <w:t>que tornou obrigatório o ensino de história e cultura afro-brasileira e é reconhecida como importante instrumento para o combate ao racismo nas escolas</w:t>
      </w:r>
      <w:r w:rsidRPr="003E572B">
        <w:rPr>
          <w:rFonts w:ascii="Times New Roman" w:hAnsi="Times New Roman" w:cs="Times New Roman"/>
          <w:color w:val="000000"/>
        </w:rPr>
        <w:t>, precisa urgentemente de caminhos de efetivação</w:t>
      </w:r>
      <w:r w:rsidR="00283D12" w:rsidRPr="003E572B">
        <w:rPr>
          <w:rFonts w:ascii="Times New Roman" w:hAnsi="Times New Roman" w:cs="Times New Roman"/>
          <w:color w:val="000000"/>
        </w:rPr>
        <w:t>.</w:t>
      </w:r>
      <w:r w:rsidRPr="003E572B">
        <w:rPr>
          <w:rFonts w:ascii="Times New Roman" w:hAnsi="Times New Roman" w:cs="Times New Roman"/>
          <w:color w:val="000000"/>
        </w:rPr>
        <w:t xml:space="preserve"> Afinal, ainda que tenha completado 20 anos em 2023, ela está longe de ser colocada em prática na grande maioria das escolas. P</w:t>
      </w:r>
      <w:r w:rsidR="00283D12" w:rsidRPr="003E572B">
        <w:rPr>
          <w:rFonts w:ascii="Times New Roman" w:hAnsi="Times New Roman" w:cs="Times New Roman"/>
          <w:color w:val="000000"/>
        </w:rPr>
        <w:t>esquisa dos institutos Alana</w:t>
      </w:r>
      <w:r w:rsidR="008862D6" w:rsidRPr="003E572B">
        <w:rPr>
          <w:rFonts w:ascii="Times New Roman" w:hAnsi="Times New Roman" w:cs="Times New Roman"/>
          <w:color w:val="000000"/>
        </w:rPr>
        <w:t xml:space="preserve"> e Geledés</w:t>
      </w:r>
      <w:r w:rsidRPr="003E572B">
        <w:rPr>
          <w:rFonts w:ascii="Times New Roman" w:hAnsi="Times New Roman" w:cs="Times New Roman"/>
          <w:color w:val="000000"/>
        </w:rPr>
        <w:t xml:space="preserve"> indica que</w:t>
      </w:r>
      <w:r w:rsidR="00283D12" w:rsidRPr="003E572B">
        <w:rPr>
          <w:rFonts w:ascii="Times New Roman" w:hAnsi="Times New Roman" w:cs="Times New Roman"/>
          <w:color w:val="000000"/>
        </w:rPr>
        <w:t xml:space="preserve"> </w:t>
      </w:r>
      <w:r w:rsidR="008862D6" w:rsidRPr="003E572B">
        <w:rPr>
          <w:rFonts w:ascii="Times New Roman" w:hAnsi="Times New Roman" w:cs="Times New Roman"/>
          <w:color w:val="000000"/>
        </w:rPr>
        <w:t xml:space="preserve">apenas 29% das escolas brasileiras realizam ações consistentes de ensino de história e cultura afro-brasileira </w:t>
      </w:r>
      <w:r w:rsidR="00283D12" w:rsidRPr="003E572B">
        <w:rPr>
          <w:rFonts w:ascii="Times New Roman" w:hAnsi="Times New Roman" w:cs="Times New Roman"/>
          <w:color w:val="000000"/>
        </w:rPr>
        <w:t>(</w:t>
      </w:r>
      <w:r w:rsidR="008862D6" w:rsidRPr="003E572B">
        <w:rPr>
          <w:rFonts w:ascii="Times New Roman" w:hAnsi="Times New Roman" w:cs="Times New Roman"/>
        </w:rPr>
        <w:t>BENEDITO, CARNEIRO e PORTELLA, 2023, p. 8)</w:t>
      </w:r>
      <w:r w:rsidR="00283D12" w:rsidRPr="003E572B">
        <w:rPr>
          <w:rFonts w:ascii="Times New Roman" w:hAnsi="Times New Roman" w:cs="Times New Roman"/>
          <w:color w:val="000000"/>
        </w:rPr>
        <w:t>.</w:t>
      </w:r>
    </w:p>
    <w:p w14:paraId="358FA532" w14:textId="77777777" w:rsidR="00A7759B" w:rsidRDefault="00A7759B" w:rsidP="00984C34">
      <w:pPr>
        <w:pStyle w:val="Textoprincipal"/>
        <w:ind w:firstLine="0"/>
        <w:rPr>
          <w:rFonts w:eastAsia="Times New Roman"/>
          <w:color w:val="000000"/>
        </w:rPr>
      </w:pPr>
    </w:p>
    <w:p w14:paraId="5C8C956E" w14:textId="77777777" w:rsidR="00634F3E" w:rsidRPr="008C6EB1" w:rsidRDefault="00000000" w:rsidP="008C6EB1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C6EB1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022BCC1B" w14:textId="77777777" w:rsidR="00283D12" w:rsidRPr="008C6EB1" w:rsidRDefault="00283D12" w:rsidP="008C6EB1">
      <w:pPr>
        <w:pStyle w:val="NormalWeb"/>
        <w:spacing w:before="180" w:beforeAutospacing="0" w:after="0" w:afterAutospacing="0"/>
        <w:jc w:val="both"/>
      </w:pPr>
      <w:r w:rsidRPr="008C6EB1">
        <w:rPr>
          <w:color w:val="000000"/>
        </w:rPr>
        <w:t xml:space="preserve">ALVITO, Marcos. Puxando Conversa. In: FILÉ, Valter (Org.). </w:t>
      </w:r>
      <w:r w:rsidRPr="008C6EB1">
        <w:rPr>
          <w:b/>
          <w:bCs/>
          <w:color w:val="000000"/>
        </w:rPr>
        <w:t>Batuques, fragmentações e fluxos</w:t>
      </w:r>
      <w:r w:rsidRPr="008C6EB1">
        <w:rPr>
          <w:color w:val="000000"/>
        </w:rPr>
        <w:t>. Rio de Janeiro: DP&amp;A Editora, 2000.</w:t>
      </w:r>
    </w:p>
    <w:p w14:paraId="6541DFC7" w14:textId="77777777" w:rsidR="00283D12" w:rsidRPr="008C6EB1" w:rsidRDefault="00283D12" w:rsidP="008C6EB1">
      <w:pPr>
        <w:pStyle w:val="NormalWeb"/>
        <w:spacing w:before="180" w:beforeAutospacing="0" w:after="0" w:afterAutospacing="0"/>
        <w:jc w:val="both"/>
      </w:pPr>
      <w:r w:rsidRPr="008C6EB1">
        <w:rPr>
          <w:color w:val="000000"/>
        </w:rPr>
        <w:t>BRASIL. Lei 10.639/03. Disponível em &lt;</w:t>
      </w:r>
      <w:hyperlink r:id="rId11" w:history="1">
        <w:r w:rsidRPr="008C6EB1">
          <w:rPr>
            <w:rStyle w:val="Hyperlink"/>
            <w:color w:val="0563C1"/>
          </w:rPr>
          <w:t>https://www.planalto.gov.br/ccivil_03/leis/2003/l10.639.htm</w:t>
        </w:r>
      </w:hyperlink>
      <w:r w:rsidRPr="008C6EB1">
        <w:rPr>
          <w:color w:val="000000"/>
          <w:u w:val="single"/>
        </w:rPr>
        <w:t xml:space="preserve">&gt;. </w:t>
      </w:r>
      <w:r w:rsidRPr="008C6EB1">
        <w:rPr>
          <w:color w:val="000000"/>
        </w:rPr>
        <w:t>Acesso em 16/03/2023.</w:t>
      </w:r>
    </w:p>
    <w:p w14:paraId="0736866E" w14:textId="77777777" w:rsidR="008862D6" w:rsidRPr="008C6EB1" w:rsidRDefault="008862D6" w:rsidP="008C6EB1">
      <w:pPr>
        <w:pStyle w:val="paragraph"/>
        <w:spacing w:before="180" w:beforeAutospacing="0" w:after="0" w:afterAutospacing="0"/>
        <w:jc w:val="both"/>
        <w:textAlignment w:val="baseline"/>
        <w:rPr>
          <w:rStyle w:val="normaltextrun"/>
        </w:rPr>
      </w:pPr>
      <w:r w:rsidRPr="008C6EB1">
        <w:t xml:space="preserve">BENEDITO, Beatriz Soares; CARNEIRO, </w:t>
      </w:r>
      <w:proofErr w:type="spellStart"/>
      <w:r w:rsidRPr="008C6EB1">
        <w:t>Suelaine</w:t>
      </w:r>
      <w:proofErr w:type="spellEnd"/>
      <w:r w:rsidRPr="008C6EB1">
        <w:t>; PORTELLA, Tânia (</w:t>
      </w:r>
      <w:proofErr w:type="spellStart"/>
      <w:r w:rsidRPr="008C6EB1">
        <w:t>org</w:t>
      </w:r>
      <w:proofErr w:type="spellEnd"/>
      <w:r w:rsidRPr="008C6EB1">
        <w:t xml:space="preserve">). </w:t>
      </w:r>
      <w:r w:rsidRPr="008C6EB1">
        <w:rPr>
          <w:b/>
          <w:bCs/>
        </w:rPr>
        <w:t xml:space="preserve">Lei 10.639/03: </w:t>
      </w:r>
      <w:r w:rsidRPr="008C6EB1">
        <w:t>a atuação das Secretarias Municipais de Educação no ensino de história e cultura africana e afro-brasileira. São Paulo, Instituto Alana, 2023.</w:t>
      </w:r>
    </w:p>
    <w:p w14:paraId="79777038" w14:textId="60AEEE0D" w:rsidR="00283D12" w:rsidRPr="008C6EB1" w:rsidRDefault="00283D12" w:rsidP="008C6EB1">
      <w:pPr>
        <w:pStyle w:val="NormalWeb"/>
        <w:spacing w:before="180" w:beforeAutospacing="0" w:after="0" w:afterAutospacing="0"/>
        <w:jc w:val="both"/>
      </w:pPr>
      <w:r w:rsidRPr="008C6EB1">
        <w:rPr>
          <w:color w:val="000000"/>
        </w:rPr>
        <w:lastRenderedPageBreak/>
        <w:t xml:space="preserve">FILÉ, Valter. </w:t>
      </w:r>
      <w:r w:rsidRPr="008C6EB1">
        <w:rPr>
          <w:b/>
          <w:bCs/>
          <w:color w:val="000000"/>
        </w:rPr>
        <w:t xml:space="preserve">O que espanta miséria é </w:t>
      </w:r>
      <w:proofErr w:type="gramStart"/>
      <w:r w:rsidRPr="008C6EB1">
        <w:rPr>
          <w:b/>
          <w:bCs/>
          <w:color w:val="000000"/>
        </w:rPr>
        <w:t>festa!</w:t>
      </w:r>
      <w:r w:rsidRPr="008C6EB1">
        <w:rPr>
          <w:color w:val="000000"/>
        </w:rPr>
        <w:t>:</w:t>
      </w:r>
      <w:proofErr w:type="gramEnd"/>
      <w:r w:rsidRPr="008C6EB1">
        <w:rPr>
          <w:color w:val="000000"/>
        </w:rPr>
        <w:t xml:space="preserve"> narrativas e memórias nas redes educativas do samba. </w:t>
      </w:r>
      <w:r w:rsidR="00A7759B" w:rsidRPr="008C6EB1">
        <w:rPr>
          <w:color w:val="000000"/>
        </w:rPr>
        <w:t>Rio de Janeiro:</w:t>
      </w:r>
      <w:r w:rsidRPr="008C6EB1">
        <w:rPr>
          <w:color w:val="000000"/>
        </w:rPr>
        <w:t xml:space="preserve"> Universidade do Estado do Rio de Janeiro, 2006</w:t>
      </w:r>
      <w:r w:rsidR="00A7759B" w:rsidRPr="008C6EB1">
        <w:rPr>
          <w:color w:val="000000"/>
        </w:rPr>
        <w:t xml:space="preserve"> (tese de Doutorado)</w:t>
      </w:r>
      <w:r w:rsidRPr="008C6EB1">
        <w:rPr>
          <w:color w:val="000000"/>
        </w:rPr>
        <w:t>.</w:t>
      </w:r>
    </w:p>
    <w:p w14:paraId="1BDBD58B" w14:textId="77777777" w:rsidR="00283D12" w:rsidRPr="008C6EB1" w:rsidRDefault="00283D12" w:rsidP="008C6EB1">
      <w:pPr>
        <w:spacing w:before="180"/>
        <w:jc w:val="both"/>
        <w:rPr>
          <w:rFonts w:ascii="Times New Roman" w:eastAsia="Times New Roman" w:hAnsi="Times New Roman" w:cs="Times New Roman"/>
        </w:rPr>
      </w:pPr>
      <w:r w:rsidRPr="008C6EB1">
        <w:rPr>
          <w:rFonts w:ascii="Times New Roman" w:eastAsia="Times New Roman" w:hAnsi="Times New Roman" w:cs="Times New Roman"/>
        </w:rPr>
        <w:t xml:space="preserve">GOMES, Nilma Lino. </w:t>
      </w:r>
      <w:r w:rsidRPr="008C6EB1">
        <w:rPr>
          <w:rFonts w:ascii="Times New Roman" w:eastAsia="Times New Roman" w:hAnsi="Times New Roman" w:cs="Times New Roman"/>
          <w:b/>
        </w:rPr>
        <w:t xml:space="preserve">O movimento negro educador: </w:t>
      </w:r>
      <w:r w:rsidRPr="008C6EB1">
        <w:rPr>
          <w:rFonts w:ascii="Times New Roman" w:eastAsia="Times New Roman" w:hAnsi="Times New Roman" w:cs="Times New Roman"/>
          <w:bCs/>
        </w:rPr>
        <w:t>saberes construídos nas lutas por emancipação</w:t>
      </w:r>
      <w:r w:rsidRPr="008C6EB1">
        <w:rPr>
          <w:rFonts w:ascii="Times New Roman" w:eastAsia="Times New Roman" w:hAnsi="Times New Roman" w:cs="Times New Roman"/>
        </w:rPr>
        <w:t>. Petrópolis: Vozes, 2017.</w:t>
      </w:r>
    </w:p>
    <w:p w14:paraId="4C90D40B" w14:textId="77777777" w:rsidR="0091357B" w:rsidRPr="008C6EB1" w:rsidRDefault="0091357B" w:rsidP="008C6EB1">
      <w:pPr>
        <w:spacing w:before="180"/>
        <w:jc w:val="both"/>
        <w:rPr>
          <w:rFonts w:ascii="Times New Roman" w:eastAsia="Times New Roman" w:hAnsi="Times New Roman" w:cs="Times New Roman"/>
        </w:rPr>
      </w:pPr>
      <w:r w:rsidRPr="008C6EB1">
        <w:rPr>
          <w:rFonts w:ascii="Times New Roman" w:eastAsia="Times New Roman" w:hAnsi="Times New Roman" w:cs="Times New Roman"/>
        </w:rPr>
        <w:t xml:space="preserve">IPEA; FÓRUM BRASILEIRO DE SEGURANÇA PÚBLICA. </w:t>
      </w:r>
      <w:r w:rsidRPr="008C6EB1">
        <w:rPr>
          <w:rFonts w:ascii="Times New Roman" w:eastAsia="Times New Roman" w:hAnsi="Times New Roman" w:cs="Times New Roman"/>
          <w:b/>
        </w:rPr>
        <w:t>Atlas da Violência 2023</w:t>
      </w:r>
      <w:r w:rsidRPr="008C6EB1">
        <w:rPr>
          <w:rFonts w:ascii="Times New Roman" w:eastAsia="Times New Roman" w:hAnsi="Times New Roman" w:cs="Times New Roman"/>
        </w:rPr>
        <w:t>. Brasília: Instituto de Pesquisa Econômica Aplicada e Fórum Brasileiro de Segurança Pública, 2023.</w:t>
      </w:r>
    </w:p>
    <w:p w14:paraId="17CFFE46" w14:textId="6E64AFF4" w:rsidR="00634F3E" w:rsidRPr="008C6EB1" w:rsidRDefault="0023077B" w:rsidP="008C6EB1">
      <w:pPr>
        <w:spacing w:before="180"/>
        <w:jc w:val="both"/>
        <w:rPr>
          <w:rFonts w:ascii="Times New Roman" w:eastAsia="Times New Roman" w:hAnsi="Times New Roman" w:cs="Times New Roman"/>
        </w:rPr>
      </w:pPr>
      <w:r w:rsidRPr="008C6EB1">
        <w:rPr>
          <w:rFonts w:ascii="Times New Roman" w:eastAsia="Times New Roman" w:hAnsi="Times New Roman" w:cs="Times New Roman"/>
        </w:rPr>
        <w:t xml:space="preserve">NASCIMENTO, Abdias. </w:t>
      </w:r>
      <w:r w:rsidRPr="008C6EB1">
        <w:rPr>
          <w:rFonts w:ascii="Times New Roman" w:eastAsia="Times New Roman" w:hAnsi="Times New Roman" w:cs="Times New Roman"/>
          <w:b/>
        </w:rPr>
        <w:t xml:space="preserve">O genocídio do negro brasileiro: </w:t>
      </w:r>
      <w:r w:rsidRPr="008C6EB1">
        <w:rPr>
          <w:rFonts w:ascii="Times New Roman" w:eastAsia="Times New Roman" w:hAnsi="Times New Roman" w:cs="Times New Roman"/>
          <w:bCs/>
        </w:rPr>
        <w:t>processo de um racismo mascarado</w:t>
      </w:r>
      <w:r w:rsidRPr="008C6EB1">
        <w:rPr>
          <w:rFonts w:ascii="Times New Roman" w:eastAsia="Times New Roman" w:hAnsi="Times New Roman" w:cs="Times New Roman"/>
        </w:rPr>
        <w:t>. 3. ed. São Paulo: Perspectiva, 2016.</w:t>
      </w:r>
    </w:p>
    <w:sectPr w:rsidR="00634F3E" w:rsidRPr="008C6E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78C00" w14:textId="77777777" w:rsidR="00253310" w:rsidRDefault="00253310">
      <w:r>
        <w:separator/>
      </w:r>
    </w:p>
  </w:endnote>
  <w:endnote w:type="continuationSeparator" w:id="0">
    <w:p w14:paraId="5F8B34BD" w14:textId="77777777" w:rsidR="00253310" w:rsidRDefault="002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Cond-Light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rl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9295" w14:textId="77777777" w:rsidR="00634F3E" w:rsidRDefault="00634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0E81" w14:textId="77777777" w:rsidR="00634F3E" w:rsidRDefault="00634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14B4" w14:textId="77777777" w:rsidR="00634F3E" w:rsidRDefault="00634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D0285" w14:textId="77777777" w:rsidR="00253310" w:rsidRDefault="00253310">
      <w:r>
        <w:separator/>
      </w:r>
    </w:p>
  </w:footnote>
  <w:footnote w:type="continuationSeparator" w:id="0">
    <w:p w14:paraId="4D43453B" w14:textId="77777777" w:rsidR="00253310" w:rsidRDefault="00253310">
      <w:r>
        <w:continuationSeparator/>
      </w:r>
    </w:p>
  </w:footnote>
  <w:footnote w:id="1">
    <w:p w14:paraId="02591C45" w14:textId="77777777" w:rsidR="006F099C" w:rsidRPr="000D751E" w:rsidRDefault="006F099C" w:rsidP="000676D3">
      <w:pPr>
        <w:pStyle w:val="Textodenotaderodap"/>
        <w:spacing w:before="60"/>
        <w:jc w:val="both"/>
        <w:rPr>
          <w:rFonts w:ascii="Times New Roman" w:hAnsi="Times New Roman" w:cs="Times New Roman"/>
        </w:rPr>
      </w:pPr>
      <w:r w:rsidRPr="000D751E">
        <w:rPr>
          <w:rStyle w:val="Refdenotaderodap"/>
          <w:rFonts w:ascii="Times New Roman" w:hAnsi="Times New Roman" w:cs="Times New Roman"/>
        </w:rPr>
        <w:footnoteRef/>
      </w:r>
      <w:r w:rsidRPr="000D751E">
        <w:rPr>
          <w:rFonts w:ascii="Times New Roman" w:hAnsi="Times New Roman" w:cs="Times New Roman"/>
        </w:rPr>
        <w:t xml:space="preserve"> Chacinas são assassinatos brutais de várias pessoas, em geral perpetrados por forças militares, por milícias e pelo crime organizado.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BE83F" w14:textId="77777777" w:rsidR="00634F3E" w:rsidRDefault="00634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0B14" w14:textId="77777777" w:rsidR="00634F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3A2443C" wp14:editId="53207861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0C34" w14:textId="77777777" w:rsidR="00634F3E" w:rsidRDefault="00634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AD8"/>
    <w:multiLevelType w:val="hybridMultilevel"/>
    <w:tmpl w:val="97A89C18"/>
    <w:lvl w:ilvl="0" w:tplc="E084D5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3E3"/>
    <w:multiLevelType w:val="hybridMultilevel"/>
    <w:tmpl w:val="7744F58A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062"/>
    <w:multiLevelType w:val="hybridMultilevel"/>
    <w:tmpl w:val="772AE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0D51"/>
    <w:multiLevelType w:val="hybridMultilevel"/>
    <w:tmpl w:val="2774E7DC"/>
    <w:lvl w:ilvl="0" w:tplc="E084D5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D48"/>
    <w:multiLevelType w:val="multilevel"/>
    <w:tmpl w:val="5A1A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6E3208"/>
    <w:multiLevelType w:val="hybridMultilevel"/>
    <w:tmpl w:val="2ECCCC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474A"/>
    <w:multiLevelType w:val="hybridMultilevel"/>
    <w:tmpl w:val="0B22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2AF5"/>
    <w:multiLevelType w:val="hybridMultilevel"/>
    <w:tmpl w:val="2EA49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3C83"/>
    <w:multiLevelType w:val="hybridMultilevel"/>
    <w:tmpl w:val="599E6DC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9568CA"/>
    <w:multiLevelType w:val="hybridMultilevel"/>
    <w:tmpl w:val="7E4A536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B9C"/>
    <w:multiLevelType w:val="multilevel"/>
    <w:tmpl w:val="6F188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13F351D"/>
    <w:multiLevelType w:val="hybridMultilevel"/>
    <w:tmpl w:val="0B88AA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08BA2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D04CA"/>
    <w:multiLevelType w:val="multilevel"/>
    <w:tmpl w:val="E91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152FA"/>
    <w:multiLevelType w:val="hybridMultilevel"/>
    <w:tmpl w:val="E2E4E20C"/>
    <w:lvl w:ilvl="0" w:tplc="D1BA6AA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9D249E"/>
    <w:multiLevelType w:val="hybridMultilevel"/>
    <w:tmpl w:val="D1FE8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51BD4"/>
    <w:multiLevelType w:val="hybridMultilevel"/>
    <w:tmpl w:val="85CC59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5D8B"/>
    <w:multiLevelType w:val="hybridMultilevel"/>
    <w:tmpl w:val="C5B41D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07D75"/>
    <w:multiLevelType w:val="hybridMultilevel"/>
    <w:tmpl w:val="28406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56892"/>
    <w:multiLevelType w:val="hybridMultilevel"/>
    <w:tmpl w:val="F07A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36753"/>
    <w:multiLevelType w:val="multilevel"/>
    <w:tmpl w:val="54D4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A61822"/>
    <w:multiLevelType w:val="hybridMultilevel"/>
    <w:tmpl w:val="105AC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76AAF"/>
    <w:multiLevelType w:val="hybridMultilevel"/>
    <w:tmpl w:val="15081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678EC"/>
    <w:multiLevelType w:val="hybridMultilevel"/>
    <w:tmpl w:val="A35CB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A2732"/>
    <w:multiLevelType w:val="multilevel"/>
    <w:tmpl w:val="C768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B742F8"/>
    <w:multiLevelType w:val="multilevel"/>
    <w:tmpl w:val="EAA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60572"/>
    <w:multiLevelType w:val="multilevel"/>
    <w:tmpl w:val="2BF0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876204"/>
    <w:multiLevelType w:val="multilevel"/>
    <w:tmpl w:val="1A96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E11A8A"/>
    <w:multiLevelType w:val="hybridMultilevel"/>
    <w:tmpl w:val="A8B84F0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BF46B3"/>
    <w:multiLevelType w:val="hybridMultilevel"/>
    <w:tmpl w:val="EE7E1614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232E9"/>
    <w:multiLevelType w:val="multilevel"/>
    <w:tmpl w:val="AFC6D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156F4"/>
    <w:multiLevelType w:val="multilevel"/>
    <w:tmpl w:val="3FA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780E55"/>
    <w:multiLevelType w:val="hybridMultilevel"/>
    <w:tmpl w:val="403CB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C19"/>
    <w:multiLevelType w:val="hybridMultilevel"/>
    <w:tmpl w:val="80107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B3CC9"/>
    <w:multiLevelType w:val="hybridMultilevel"/>
    <w:tmpl w:val="87F8D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3024D"/>
    <w:multiLevelType w:val="hybridMultilevel"/>
    <w:tmpl w:val="7E4A5360"/>
    <w:lvl w:ilvl="0" w:tplc="4176DF3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9680">
    <w:abstractNumId w:val="10"/>
  </w:num>
  <w:num w:numId="2" w16cid:durableId="857042008">
    <w:abstractNumId w:val="29"/>
  </w:num>
  <w:num w:numId="3" w16cid:durableId="1533760357">
    <w:abstractNumId w:val="21"/>
  </w:num>
  <w:num w:numId="4" w16cid:durableId="496001517">
    <w:abstractNumId w:val="4"/>
  </w:num>
  <w:num w:numId="5" w16cid:durableId="655496019">
    <w:abstractNumId w:val="16"/>
  </w:num>
  <w:num w:numId="6" w16cid:durableId="1247229426">
    <w:abstractNumId w:val="22"/>
  </w:num>
  <w:num w:numId="7" w16cid:durableId="707294584">
    <w:abstractNumId w:val="0"/>
  </w:num>
  <w:num w:numId="8" w16cid:durableId="719129690">
    <w:abstractNumId w:val="3"/>
  </w:num>
  <w:num w:numId="9" w16cid:durableId="1906254512">
    <w:abstractNumId w:val="34"/>
  </w:num>
  <w:num w:numId="10" w16cid:durableId="2043551778">
    <w:abstractNumId w:val="9"/>
  </w:num>
  <w:num w:numId="11" w16cid:durableId="1853909870">
    <w:abstractNumId w:val="1"/>
  </w:num>
  <w:num w:numId="12" w16cid:durableId="2107652308">
    <w:abstractNumId w:val="28"/>
  </w:num>
  <w:num w:numId="13" w16cid:durableId="431361413">
    <w:abstractNumId w:val="26"/>
  </w:num>
  <w:num w:numId="14" w16cid:durableId="1809350140">
    <w:abstractNumId w:val="24"/>
  </w:num>
  <w:num w:numId="15" w16cid:durableId="1830704844">
    <w:abstractNumId w:val="30"/>
  </w:num>
  <w:num w:numId="16" w16cid:durableId="1916668326">
    <w:abstractNumId w:val="23"/>
  </w:num>
  <w:num w:numId="17" w16cid:durableId="1572085392">
    <w:abstractNumId w:val="12"/>
  </w:num>
  <w:num w:numId="18" w16cid:durableId="656105995">
    <w:abstractNumId w:val="19"/>
  </w:num>
  <w:num w:numId="19" w16cid:durableId="960262529">
    <w:abstractNumId w:val="7"/>
  </w:num>
  <w:num w:numId="20" w16cid:durableId="479735249">
    <w:abstractNumId w:val="15"/>
  </w:num>
  <w:num w:numId="21" w16cid:durableId="949512572">
    <w:abstractNumId w:val="20"/>
  </w:num>
  <w:num w:numId="22" w16cid:durableId="967004258">
    <w:abstractNumId w:val="17"/>
  </w:num>
  <w:num w:numId="23" w16cid:durableId="935673840">
    <w:abstractNumId w:val="5"/>
  </w:num>
  <w:num w:numId="24" w16cid:durableId="427968587">
    <w:abstractNumId w:val="2"/>
  </w:num>
  <w:num w:numId="25" w16cid:durableId="881329328">
    <w:abstractNumId w:val="6"/>
  </w:num>
  <w:num w:numId="26" w16cid:durableId="19281384">
    <w:abstractNumId w:val="31"/>
  </w:num>
  <w:num w:numId="27" w16cid:durableId="889540293">
    <w:abstractNumId w:val="8"/>
  </w:num>
  <w:num w:numId="28" w16cid:durableId="343015716">
    <w:abstractNumId w:val="13"/>
  </w:num>
  <w:num w:numId="29" w16cid:durableId="138546944">
    <w:abstractNumId w:val="14"/>
  </w:num>
  <w:num w:numId="30" w16cid:durableId="970940493">
    <w:abstractNumId w:val="11"/>
  </w:num>
  <w:num w:numId="31" w16cid:durableId="601306101">
    <w:abstractNumId w:val="33"/>
  </w:num>
  <w:num w:numId="32" w16cid:durableId="1251501078">
    <w:abstractNumId w:val="27"/>
  </w:num>
  <w:num w:numId="33" w16cid:durableId="1950506411">
    <w:abstractNumId w:val="18"/>
  </w:num>
  <w:num w:numId="34" w16cid:durableId="1044672649">
    <w:abstractNumId w:val="32"/>
  </w:num>
  <w:num w:numId="35" w16cid:durableId="427963479">
    <w:abstractNumId w:val="25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3E"/>
    <w:rsid w:val="000676D3"/>
    <w:rsid w:val="000D751E"/>
    <w:rsid w:val="00140547"/>
    <w:rsid w:val="0023077B"/>
    <w:rsid w:val="00253310"/>
    <w:rsid w:val="00263B7A"/>
    <w:rsid w:val="00283D12"/>
    <w:rsid w:val="002C0B54"/>
    <w:rsid w:val="003E572B"/>
    <w:rsid w:val="00475CD8"/>
    <w:rsid w:val="00533576"/>
    <w:rsid w:val="00557DDF"/>
    <w:rsid w:val="005649F1"/>
    <w:rsid w:val="005C2202"/>
    <w:rsid w:val="00605EFD"/>
    <w:rsid w:val="00634F3E"/>
    <w:rsid w:val="00686855"/>
    <w:rsid w:val="006F099C"/>
    <w:rsid w:val="006F5886"/>
    <w:rsid w:val="006F7906"/>
    <w:rsid w:val="00734706"/>
    <w:rsid w:val="00803970"/>
    <w:rsid w:val="008862D6"/>
    <w:rsid w:val="008C6EB1"/>
    <w:rsid w:val="0091357B"/>
    <w:rsid w:val="00984C34"/>
    <w:rsid w:val="009F2E46"/>
    <w:rsid w:val="009F5FD0"/>
    <w:rsid w:val="00A7759B"/>
    <w:rsid w:val="00A90B1B"/>
    <w:rsid w:val="00AE2370"/>
    <w:rsid w:val="00B35C2B"/>
    <w:rsid w:val="00B5756E"/>
    <w:rsid w:val="00C12456"/>
    <w:rsid w:val="00C23D7D"/>
    <w:rsid w:val="00C84C01"/>
    <w:rsid w:val="00C908D5"/>
    <w:rsid w:val="00CA7C50"/>
    <w:rsid w:val="00D17737"/>
    <w:rsid w:val="00D30BB7"/>
    <w:rsid w:val="00D67960"/>
    <w:rsid w:val="00E306E0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38F4"/>
  <w15:docId w15:val="{7BE14D57-D02B-4179-ACEA-85A8074A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7C50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7C50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7C50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7C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7C50"/>
    <w:rPr>
      <w:rFonts w:asciiTheme="majorHAnsi" w:eastAsiaTheme="majorEastAsia" w:hAnsiTheme="majorHAnsi" w:cstheme="majorBidi"/>
      <w:b/>
      <w:bCs/>
      <w:color w:val="44546A" w:themeColor="text2"/>
      <w:sz w:val="20"/>
      <w:szCs w:val="2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7C50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A7C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A7C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CA7C5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A7C5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A7C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C50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lang w:eastAsia="en-US"/>
    </w:rPr>
  </w:style>
  <w:style w:type="character" w:customStyle="1" w:styleId="def">
    <w:name w:val="def"/>
    <w:basedOn w:val="Fontepargpadro"/>
    <w:rsid w:val="00CA7C50"/>
  </w:style>
  <w:style w:type="character" w:customStyle="1" w:styleId="varpb">
    <w:name w:val="varpb"/>
    <w:basedOn w:val="Fontepargpadro"/>
    <w:rsid w:val="00CA7C50"/>
  </w:style>
  <w:style w:type="character" w:customStyle="1" w:styleId="dao">
    <w:name w:val="dao"/>
    <w:basedOn w:val="Fontepargpadro"/>
    <w:rsid w:val="00CA7C50"/>
  </w:style>
  <w:style w:type="character" w:customStyle="1" w:styleId="textline">
    <w:name w:val="text_line"/>
    <w:basedOn w:val="Fontepargpadro"/>
    <w:rsid w:val="00CA7C50"/>
  </w:style>
  <w:style w:type="character" w:customStyle="1" w:styleId="highlight">
    <w:name w:val="highlight"/>
    <w:basedOn w:val="Fontepargpadro"/>
    <w:rsid w:val="00CA7C50"/>
  </w:style>
  <w:style w:type="paragraph" w:customStyle="1" w:styleId="frase">
    <w:name w:val="frase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uthor-name">
    <w:name w:val="author-name"/>
    <w:basedOn w:val="Fontepargpadro"/>
    <w:rsid w:val="00CA7C50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A7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A7C5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CA7C50"/>
  </w:style>
  <w:style w:type="character" w:styleId="nfase">
    <w:name w:val="Emphasis"/>
    <w:basedOn w:val="Fontepargpadro"/>
    <w:uiPriority w:val="20"/>
    <w:qFormat/>
    <w:rsid w:val="00CA7C50"/>
    <w:rPr>
      <w:i/>
      <w:iCs/>
    </w:rPr>
  </w:style>
  <w:style w:type="paragraph" w:customStyle="1" w:styleId="has-drop-cap">
    <w:name w:val="has-drop-cap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A7C5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A7C50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A7C50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rsid w:val="00CA7C50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A7C50"/>
    <w:rPr>
      <w:rFonts w:ascii="Cambria" w:eastAsia="Cambria" w:hAnsi="Cambria" w:cs="Cambria"/>
      <w:sz w:val="20"/>
      <w:szCs w:val="20"/>
      <w:lang w:val="pt-PT" w:eastAsia="en-US"/>
    </w:rPr>
  </w:style>
  <w:style w:type="character" w:customStyle="1" w:styleId="numdef">
    <w:name w:val="numdef"/>
    <w:basedOn w:val="Fontepargpadro"/>
    <w:rsid w:val="00CA7C50"/>
  </w:style>
  <w:style w:type="character" w:customStyle="1" w:styleId="textodef">
    <w:name w:val="textodef"/>
    <w:basedOn w:val="Fontepargpadro"/>
    <w:rsid w:val="00CA7C50"/>
  </w:style>
  <w:style w:type="character" w:customStyle="1" w:styleId="underline">
    <w:name w:val="underline"/>
    <w:basedOn w:val="Fontepargpadro"/>
    <w:rsid w:val="00CA7C50"/>
  </w:style>
  <w:style w:type="character" w:customStyle="1" w:styleId="cochete">
    <w:name w:val="cochete"/>
    <w:basedOn w:val="Fontepargpadro"/>
    <w:rsid w:val="00CA7C50"/>
  </w:style>
  <w:style w:type="character" w:customStyle="1" w:styleId="ex">
    <w:name w:val="ex"/>
    <w:basedOn w:val="Fontepargpadro"/>
    <w:rsid w:val="00CA7C50"/>
  </w:style>
  <w:style w:type="character" w:customStyle="1" w:styleId="rub">
    <w:name w:val="rub"/>
    <w:basedOn w:val="Fontepargpadro"/>
    <w:rsid w:val="00CA7C50"/>
  </w:style>
  <w:style w:type="character" w:customStyle="1" w:styleId="Ttulo3Char">
    <w:name w:val="Título 3 Char"/>
    <w:basedOn w:val="Fontepargpadro"/>
    <w:link w:val="Ttulo3"/>
    <w:uiPriority w:val="9"/>
    <w:rsid w:val="00CA7C50"/>
    <w:rPr>
      <w:b/>
      <w:sz w:val="28"/>
      <w:szCs w:val="28"/>
    </w:rPr>
  </w:style>
  <w:style w:type="paragraph" w:styleId="TextosemFormatao">
    <w:name w:val="Plain Text"/>
    <w:basedOn w:val="Normal"/>
    <w:link w:val="TextosemFormataoChar"/>
    <w:uiPriority w:val="99"/>
    <w:unhideWhenUsed/>
    <w:rsid w:val="00CA7C50"/>
    <w:rPr>
      <w:rFonts w:ascii="Consolas" w:eastAsiaTheme="minorEastAsia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A7C50"/>
    <w:rPr>
      <w:rFonts w:ascii="Consolas" w:eastAsiaTheme="minorEastAsia" w:hAnsi="Consolas" w:cstheme="minorBidi"/>
      <w:sz w:val="21"/>
      <w:szCs w:val="21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7C50"/>
    <w:rPr>
      <w:b/>
    </w:rPr>
  </w:style>
  <w:style w:type="character" w:customStyle="1" w:styleId="bitlink--hash">
    <w:name w:val="bitlink--hash"/>
    <w:basedOn w:val="Fontepargpadro"/>
    <w:rsid w:val="00CA7C50"/>
  </w:style>
  <w:style w:type="character" w:customStyle="1" w:styleId="no-conversion">
    <w:name w:val="no-conversion"/>
    <w:basedOn w:val="Fontepargpadro"/>
    <w:rsid w:val="00CA7C50"/>
  </w:style>
  <w:style w:type="character" w:styleId="Refdecomentrio">
    <w:name w:val="annotation reference"/>
    <w:basedOn w:val="Fontepargpadro"/>
    <w:uiPriority w:val="99"/>
    <w:semiHidden/>
    <w:unhideWhenUsed/>
    <w:rsid w:val="00CA7C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C50"/>
    <w:pPr>
      <w:spacing w:after="12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C50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customStyle="1" w:styleId="mm8nw">
    <w:name w:val="mm8nw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f0">
    <w:name w:val="pf0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Fontepargpadro"/>
    <w:rsid w:val="00CA7C50"/>
    <w:rPr>
      <w:rFonts w:ascii="Segoe UI" w:hAnsi="Segoe UI" w:cs="Segoe UI" w:hint="default"/>
      <w:sz w:val="18"/>
      <w:szCs w:val="18"/>
    </w:rPr>
  </w:style>
  <w:style w:type="character" w:customStyle="1" w:styleId="uso">
    <w:name w:val="uso"/>
    <w:basedOn w:val="Fontepargpadro"/>
    <w:rsid w:val="00CA7C50"/>
  </w:style>
  <w:style w:type="paragraph" w:customStyle="1" w:styleId="xray-pill-wrapper">
    <w:name w:val="xray-pill-wrapper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bc-bm53ic">
    <w:name w:val="bbc-bm53ic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uiPriority w:val="1"/>
    <w:rsid w:val="00CA7C50"/>
  </w:style>
  <w:style w:type="character" w:customStyle="1" w:styleId="eop">
    <w:name w:val="eop"/>
    <w:basedOn w:val="Fontepargpadro"/>
    <w:rsid w:val="00CA7C50"/>
  </w:style>
  <w:style w:type="paragraph" w:customStyle="1" w:styleId="Recuodecorpodetexto24">
    <w:name w:val="Recuo de corpo de texto 24"/>
    <w:basedOn w:val="Normal"/>
    <w:rsid w:val="00CA7C50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Recuodecorpodetexto31">
    <w:name w:val="Recuo de corpo de texto 31"/>
    <w:basedOn w:val="Normal"/>
    <w:rsid w:val="00CA7C50"/>
    <w:pPr>
      <w:overflowPunct w:val="0"/>
      <w:autoSpaceDE w:val="0"/>
      <w:autoSpaceDN w:val="0"/>
      <w:adjustRightInd w:val="0"/>
      <w:spacing w:before="6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Recuodecorpodetexto21">
    <w:name w:val="Recuo de corpo de texto 21"/>
    <w:basedOn w:val="Normal"/>
    <w:rsid w:val="00CA7C50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fontstyle01">
    <w:name w:val="fontstyle01"/>
    <w:basedOn w:val="Fontepargpadro"/>
    <w:rsid w:val="00CA7C50"/>
    <w:rPr>
      <w:rFonts w:ascii="ProximaNovaCond-Light" w:hAnsi="ProximaNovaCond-Light" w:hint="default"/>
      <w:b w:val="0"/>
      <w:bCs w:val="0"/>
      <w:i w:val="0"/>
      <w:iCs w:val="0"/>
      <w:color w:val="6D6E7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7C50"/>
    <w:rPr>
      <w:b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7C50"/>
    <w:rPr>
      <w:b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7C50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0"/>
      <w:szCs w:val="20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CA7C50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CA7C50"/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CA7C50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A7C50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A7C50"/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7C50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7C50"/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styleId="nfaseSutil">
    <w:name w:val="Subtle Emphasis"/>
    <w:basedOn w:val="Fontepargpadro"/>
    <w:uiPriority w:val="19"/>
    <w:qFormat/>
    <w:rsid w:val="00CA7C50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A7C50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7C50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A7C50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CA7C50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CA7C50"/>
    <w:pPr>
      <w:spacing w:before="0" w:after="0" w:line="360" w:lineRule="auto"/>
      <w:outlineLvl w:val="9"/>
    </w:pPr>
    <w:rPr>
      <w:rFonts w:ascii="Times New Roman" w:eastAsiaTheme="majorEastAsia" w:hAnsi="Times New Roman" w:cstheme="majorBidi"/>
      <w:color w:val="000000" w:themeColor="text1"/>
      <w:sz w:val="40"/>
      <w:szCs w:val="32"/>
      <w:lang w:eastAsia="en-US"/>
    </w:rPr>
  </w:style>
  <w:style w:type="paragraph" w:customStyle="1" w:styleId="Recuodecorpodetexto22">
    <w:name w:val="Recuo de corpo de texto 22"/>
    <w:basedOn w:val="Normal"/>
    <w:rsid w:val="00CA7C50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ykmvie">
    <w:name w:val="ykmvie"/>
    <w:basedOn w:val="Fontepargpadro"/>
    <w:rsid w:val="00CA7C50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CA7C50"/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CA7C50"/>
  </w:style>
  <w:style w:type="character" w:customStyle="1" w:styleId="TextodenotadefimChar1">
    <w:name w:val="Texto de nota de fim Char1"/>
    <w:basedOn w:val="Fontepargpadro"/>
    <w:uiPriority w:val="99"/>
    <w:semiHidden/>
    <w:rsid w:val="00CA7C50"/>
    <w:rPr>
      <w:sz w:val="20"/>
      <w:szCs w:val="20"/>
    </w:rPr>
  </w:style>
  <w:style w:type="character" w:customStyle="1" w:styleId="ref">
    <w:name w:val="ref"/>
    <w:basedOn w:val="Fontepargpadro"/>
    <w:rsid w:val="00CA7C50"/>
  </w:style>
  <w:style w:type="paragraph" w:customStyle="1" w:styleId="p5">
    <w:name w:val="p5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Fontepargpadro"/>
    <w:rsid w:val="00CA7C50"/>
  </w:style>
  <w:style w:type="paragraph" w:customStyle="1" w:styleId="p3">
    <w:name w:val="p3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uodecorpodetexto23">
    <w:name w:val="Recuo de corpo de texto 23"/>
    <w:basedOn w:val="Normal"/>
    <w:rsid w:val="00CA7C50"/>
    <w:pPr>
      <w:overflowPunct w:val="0"/>
      <w:autoSpaceDE w:val="0"/>
      <w:autoSpaceDN w:val="0"/>
      <w:adjustRightInd w:val="0"/>
      <w:spacing w:line="360" w:lineRule="auto"/>
      <w:ind w:left="567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Recuodecorpodetexto25">
    <w:name w:val="Recuo de corpo de texto 25"/>
    <w:basedOn w:val="Normal"/>
    <w:rsid w:val="00CA7C50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validlink">
    <w:name w:val="valid_link"/>
    <w:basedOn w:val="Fontepargpadro"/>
    <w:rsid w:val="00CA7C5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C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C50"/>
    <w:rPr>
      <w:rFonts w:asciiTheme="minorHAnsi" w:eastAsiaTheme="minorEastAsia" w:hAnsiTheme="minorHAnsi" w:cstheme="minorBidi"/>
      <w:b/>
      <w:bCs/>
      <w:sz w:val="20"/>
      <w:szCs w:val="20"/>
      <w:lang w:eastAsia="en-US"/>
    </w:rPr>
  </w:style>
  <w:style w:type="character" w:customStyle="1" w:styleId="tag">
    <w:name w:val="tag"/>
    <w:basedOn w:val="Fontepargpadro"/>
    <w:rsid w:val="00CA7C50"/>
  </w:style>
  <w:style w:type="paragraph" w:customStyle="1" w:styleId="cf-tweet-this">
    <w:name w:val="cf-tweet-this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-size-extra-large">
    <w:name w:val="a-size-extra-large"/>
    <w:basedOn w:val="Fontepargpadro"/>
    <w:rsid w:val="00CA7C50"/>
  </w:style>
  <w:style w:type="paragraph" w:styleId="Reviso">
    <w:name w:val="Revision"/>
    <w:hidden/>
    <w:uiPriority w:val="99"/>
    <w:semiHidden/>
    <w:rsid w:val="00CA7C50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yle-scope">
    <w:name w:val="style-scope"/>
    <w:basedOn w:val="Fontepargpadro"/>
    <w:uiPriority w:val="1"/>
    <w:rsid w:val="00CA7C50"/>
  </w:style>
  <w:style w:type="character" w:customStyle="1" w:styleId="inline-metadata-item">
    <w:name w:val="inline-metadata-item"/>
    <w:basedOn w:val="Fontepargpadro"/>
    <w:rsid w:val="00CA7C50"/>
  </w:style>
  <w:style w:type="character" w:customStyle="1" w:styleId="articlebadge">
    <w:name w:val="_articlebadge"/>
    <w:basedOn w:val="Fontepargpadro"/>
    <w:rsid w:val="00CA7C50"/>
  </w:style>
  <w:style w:type="character" w:customStyle="1" w:styleId="separator">
    <w:name w:val="_separator"/>
    <w:basedOn w:val="Fontepargpadro"/>
    <w:rsid w:val="00CA7C50"/>
  </w:style>
  <w:style w:type="character" w:customStyle="1" w:styleId="editionmeta">
    <w:name w:val="_editionmeta"/>
    <w:basedOn w:val="Fontepargpadro"/>
    <w:rsid w:val="00CA7C50"/>
  </w:style>
  <w:style w:type="character" w:customStyle="1" w:styleId="group-doi">
    <w:name w:val="group-doi"/>
    <w:basedOn w:val="Fontepargpadro"/>
    <w:rsid w:val="00CA7C50"/>
  </w:style>
  <w:style w:type="character" w:customStyle="1" w:styleId="dropdown">
    <w:name w:val="dropdown"/>
    <w:basedOn w:val="Fontepargpadro"/>
    <w:rsid w:val="00CA7C50"/>
  </w:style>
  <w:style w:type="paragraph" w:customStyle="1" w:styleId="selected">
    <w:name w:val="selected"/>
    <w:basedOn w:val="Normal"/>
    <w:rsid w:val="00CA7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principal">
    <w:name w:val="Texto principal"/>
    <w:basedOn w:val="Normal"/>
    <w:qFormat/>
    <w:rsid w:val="00CA7C5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Theme="minorEastAsia" w:hAnsi="Times New Roman" w:cs="Times New Roman"/>
      <w:lang w:eastAsia="en-US"/>
    </w:rPr>
  </w:style>
  <w:style w:type="paragraph" w:customStyle="1" w:styleId="Recuo">
    <w:name w:val="Recuo"/>
    <w:basedOn w:val="Normal"/>
    <w:qFormat/>
    <w:rsid w:val="00CA7C50"/>
    <w:pPr>
      <w:widowControl w:val="0"/>
      <w:shd w:val="clear" w:color="auto" w:fill="FFFFFF"/>
      <w:spacing w:line="360" w:lineRule="auto"/>
      <w:ind w:left="2268"/>
      <w:jc w:val="both"/>
    </w:pPr>
    <w:rPr>
      <w:rFonts w:ascii="Times New Roman" w:eastAsiaTheme="minorEastAsia" w:hAnsi="Times New Roman" w:cs="Times New Roman"/>
      <w:sz w:val="20"/>
      <w:szCs w:val="20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CA7C50"/>
    <w:pPr>
      <w:spacing w:line="360" w:lineRule="auto"/>
    </w:pPr>
    <w:rPr>
      <w:rFonts w:ascii="Times New Roman" w:eastAsiaTheme="minorEastAsia" w:hAnsi="Times New Roman" w:cs="Calibri (Corpo)"/>
      <w:b/>
      <w:bCs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CA7C50"/>
    <w:pPr>
      <w:tabs>
        <w:tab w:val="right" w:leader="dot" w:pos="9061"/>
      </w:tabs>
      <w:spacing w:line="360" w:lineRule="auto"/>
    </w:pPr>
    <w:rPr>
      <w:rFonts w:ascii="Times New Roman" w:eastAsiaTheme="minorEastAsia" w:hAnsi="Times New Roman" w:cs="Calibri (Corpo)"/>
      <w:noProof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CA7C50"/>
    <w:pPr>
      <w:spacing w:line="360" w:lineRule="auto"/>
    </w:pPr>
    <w:rPr>
      <w:rFonts w:ascii="Times New Roman" w:eastAsiaTheme="minorEastAsia" w:hAnsi="Times New Roman" w:cs="Calibri (Corpo)"/>
      <w:b/>
      <w:bCs/>
      <w:caps/>
      <w:color w:val="000000" w:themeColor="text1"/>
      <w:szCs w:val="22"/>
      <w:lang w:eastAsia="en-US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CA7C50"/>
    <w:pPr>
      <w:spacing w:line="264" w:lineRule="auto"/>
    </w:pPr>
    <w:rPr>
      <w:rFonts w:asciiTheme="minorHAnsi" w:eastAsiaTheme="minorEastAsia" w:hAnsiTheme="minorHAnsi" w:cstheme="minorHAnsi"/>
      <w:sz w:val="22"/>
      <w:szCs w:val="22"/>
      <w:lang w:eastAsia="en-US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CA7C50"/>
    <w:pPr>
      <w:spacing w:line="264" w:lineRule="auto"/>
    </w:pPr>
    <w:rPr>
      <w:rFonts w:asciiTheme="minorHAnsi" w:eastAsiaTheme="minorEastAsia" w:hAnsiTheme="minorHAnsi" w:cstheme="minorHAnsi"/>
      <w:sz w:val="22"/>
      <w:szCs w:val="22"/>
      <w:lang w:eastAsia="en-US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CA7C50"/>
    <w:pPr>
      <w:spacing w:line="264" w:lineRule="auto"/>
    </w:pPr>
    <w:rPr>
      <w:rFonts w:asciiTheme="minorHAnsi" w:eastAsiaTheme="minorEastAsia" w:hAnsiTheme="minorHAnsi" w:cstheme="minorHAnsi"/>
      <w:sz w:val="22"/>
      <w:szCs w:val="22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CA7C50"/>
    <w:pPr>
      <w:spacing w:line="264" w:lineRule="auto"/>
    </w:pPr>
    <w:rPr>
      <w:rFonts w:asciiTheme="minorHAnsi" w:eastAsiaTheme="minorEastAsia" w:hAnsiTheme="minorHAnsi" w:cstheme="minorHAnsi"/>
      <w:sz w:val="22"/>
      <w:szCs w:val="22"/>
      <w:lang w:eastAsia="en-US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CA7C50"/>
    <w:pPr>
      <w:spacing w:line="264" w:lineRule="auto"/>
    </w:pPr>
    <w:rPr>
      <w:rFonts w:asciiTheme="minorHAnsi" w:eastAsiaTheme="minorEastAsia" w:hAnsiTheme="minorHAnsi" w:cstheme="minorHAnsi"/>
      <w:sz w:val="22"/>
      <w:szCs w:val="22"/>
      <w:lang w:eastAsia="en-US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CA7C50"/>
    <w:pPr>
      <w:spacing w:line="264" w:lineRule="auto"/>
    </w:pPr>
    <w:rPr>
      <w:rFonts w:asciiTheme="minorHAnsi" w:eastAsiaTheme="minorEastAsia" w:hAnsiTheme="minorHAnsi" w:cstheme="minorHAnsi"/>
      <w:sz w:val="22"/>
      <w:szCs w:val="22"/>
      <w:lang w:eastAsia="en-US"/>
    </w:rPr>
  </w:style>
  <w:style w:type="paragraph" w:customStyle="1" w:styleId="Pa4">
    <w:name w:val="Pa4"/>
    <w:basedOn w:val="Normal"/>
    <w:next w:val="Normal"/>
    <w:uiPriority w:val="99"/>
    <w:rsid w:val="00A90B1B"/>
    <w:pPr>
      <w:autoSpaceDE w:val="0"/>
      <w:autoSpaceDN w:val="0"/>
      <w:adjustRightInd w:val="0"/>
      <w:spacing w:line="241" w:lineRule="atLeast"/>
    </w:pPr>
    <w:rPr>
      <w:rFonts w:ascii="Carlito" w:hAnsi="Carlito"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135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1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nalto.gov.br/ccivil_03/leis/2003/l10.639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bit.ly/PuxandoConvers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leam.uff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BA7E91-478B-44AD-B74D-52347C30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1989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Rafaela Lima</cp:lastModifiedBy>
  <cp:revision>5</cp:revision>
  <dcterms:created xsi:type="dcterms:W3CDTF">2024-05-29T06:39:00Z</dcterms:created>
  <dcterms:modified xsi:type="dcterms:W3CDTF">2024-06-01T00:48:00Z</dcterms:modified>
</cp:coreProperties>
</file>