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5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Fatores de Humanização dentro da UTI neonatal</w:t>
      </w:r>
    </w:p>
    <w:p>
      <w:pPr>
        <w:spacing w:before="5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Letícia Silva da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DE CIÊNCIAS E TECNOLOGIA DO MARANHÃO- UNIFACEMA</w:t>
        <w:br/>
        <w:t xml:space="preserve">Enfermeira</w:t>
        <w:br/>
        <w:t xml:space="preserve">Silvaletycia075@gmail.com 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Uninassau - Enfermagem</w:t>
        <w:br/>
        <w:t xml:space="preserve">thiago.ruan19@gmail.com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Petrônio Rufino Ferreira Bessa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Unibra - Enfermagem </w:t>
        <w:br/>
        <w:t xml:space="preserve">Petroniobessa@gmail.com 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Bruna Rufino Ferreira Bessa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Universo - Odontologia</w:t>
        <w:br/>
        <w:t xml:space="preserve">Brunabessa.odontologia.estudos@gmail.com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Camila de Souza prazeres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Unifai - Adamantina -SP/ Enfermagem</w:t>
        <w:br/>
        <w:t xml:space="preserve">camilasprazeres@gmail.com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Eduarda Gomes Farias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de Ciências e Tecnologia do Maranhão - UniFacema</w:t>
        <w:br/>
        <w:t xml:space="preserve">Enfermagem</w:t>
        <w:br/>
        <w:t xml:space="preserve">dudagomes162003@gmail.com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Aline Lehar Feitosa Rios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de Ciências e Tecnologia do Maranhão- UniFacema</w:t>
        <w:br/>
        <w:t xml:space="preserve">Enfermagem</w:t>
        <w:br/>
        <w:t xml:space="preserve">alinelehar@gmail.com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Ana Kelly de Lira Lima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Federal de Pernambuco - Centro Acadêmico de Vitória</w:t>
        <w:br/>
        <w:t xml:space="preserve">anakelly.lima@ufpe.br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JOSÉ PEREIRA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INSTITUIÇÃO DE ENSINO: Universidade Vale do Ipojuca </w:t>
        <w:br/>
        <w:t xml:space="preserve"> junior.mibs.1985@outlook.com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Cid Antonio Carvalho Fernandes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UEMASUL- Universidade Estadual da Região Tocantina do Maranhão</w:t>
        <w:br/>
        <w:t xml:space="preserve">Medicina</w:t>
        <w:br/>
        <w:t xml:space="preserve">cid.fernandes@uemasul.edu.br</w:t>
        <w:br/>
        <w:br/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32" w:left="138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240"/>
        <w:ind w:right="0" w:left="13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2" w:left="138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Intensiva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(UTIN)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crítico,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conciliando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técnica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acolhimento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 traduz no conjunto de iniciativas para diminuir os efeitos negativos que 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causa.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atuação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 humanização da assistência ao recém-nascido e sua família na UTIN, a partir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produção científica. Trata-se de uma revisão integrativa da literatura, a busca foi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 nas bases de dados Literatura Latino-Americana em Ciências em Saúde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(LILACS), Banco de Dados em Enfermagem (BDENF) 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Scientific Eletronic Library</w:t>
      </w:r>
      <w:r>
        <w:rPr>
          <w:rFonts w:ascii="Arial" w:hAnsi="Arial" w:cs="Arial" w:eastAsia="Arial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Arial" w:hAnsi="Arial" w:cs="Arial" w:eastAsia="Arial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(SciELO)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utilizando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2017-2021,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resultando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37 artigos, selecionados a partir dos descritores. Após a análise foram selecionados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10 artigos para leitura na íntegra, sendo 07 deles escolhidos para desenvolvimento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objetivos.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demonstraram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 da assistência durante o processo de internação na UTIN garante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benefícios tanto para o recém-nascido, quanto para família. Com esse estudo foi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adotadas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 do recém-nascido e família na Unidade de Terapia Intensiva Neonatal,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porém, enfatiza-se que é um tema pouco estudado no contexto da enfermagem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sugere-se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continuidade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fortaleçam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assistência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neste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local.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44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Descritores: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 da assistência; Unidade de terapia intensiva neonatal;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"/>
        </w:numPr>
        <w:tabs>
          <w:tab w:val="left" w:pos="340" w:leader="none"/>
        </w:tabs>
        <w:spacing w:before="219" w:after="0" w:line="240"/>
        <w:ind w:right="0" w:left="339" w:hanging="202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360"/>
        <w:ind w:right="134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“A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Intensiva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constitui-se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terapêutico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apropriado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coleção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equipamentos,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multidisciplinar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liderança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competente”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(KAMADA;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ROCHA;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BARBEIRA,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2003, p.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437).</w:t>
      </w:r>
    </w:p>
    <w:p>
      <w:pPr>
        <w:spacing w:before="0" w:after="0" w:line="360"/>
        <w:ind w:right="131" w:left="138" w:firstLine="842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 Moreira e Bomfim (2011), uma UTIN é destinada ao tratamento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prematuros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identificado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alguma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específica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nascer, esse local é distinto de uma Unidade de Terapia Intensiva focada na criança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adulto,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necessidades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(RN)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precisam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receber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diversificada.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 Gaíva e Scochi (2005), a internação em uma UTIN é um momento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muito sensível para a família, especialmente para a mãe, é um ambiente apavorante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inesperado que causa impacto nos pais; assim, é indispensável o acolhimento 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 para reduzir o sofrimento físico e emocional nesse momento de passagem pela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neonato.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significa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esteja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alguma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precisam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amadurecimento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capazes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deglutir,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sugar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sozinhos,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necessitando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passar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recebendo cuidados até que estejam capacitados para realizarem essas atividades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adequadamente (MOREIRA; BOMFIM, 2011).</w:t>
      </w:r>
    </w:p>
    <w:p>
      <w:pPr>
        <w:spacing w:before="3" w:after="0" w:line="360"/>
        <w:ind w:right="136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acordo com o Ministério da Saúde, por meio do Estatuto da Criança e 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Adolescente (BRASIL, 2008) é direito da criança a presença de um dos pais ou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responsável, durante todo momento da hospitalização. O acompanhamento dos pais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processo de internação na UTIN promove o fortalecimento do vínculo afetivo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familiar, especialmente mãe-filho, o que segundo Scochi et al. (2003, p. 540) “[...] 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gradual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levar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primeiros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semanas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 pós-natal”.</w:t>
      </w:r>
    </w:p>
    <w:p>
      <w:pPr>
        <w:spacing w:before="0" w:after="0" w:line="360"/>
        <w:ind w:right="134" w:left="138" w:firstLine="775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ausência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figura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materna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afastamento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convívio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longo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afetar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vínculo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apego,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provocar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elevação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estresse e ansiedade da família (SCOCHI et al., 1999).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Embora a Portaria n° 930,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seção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II,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garanta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direito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livre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permanência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pais, estes ainda são dependentes dos horários de visitas que são pré-determinados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instituições,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permissão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livre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filho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(GAÍVA;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SCOCHI,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2005).</w:t>
      </w:r>
    </w:p>
    <w:p>
      <w:pPr>
        <w:spacing w:before="0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desempenha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acolhimento dos pais diante dessa situação, procurando amenizar os efeitos 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experiências vivenciadas por eles (SALIMENA et al., 2012). É indispensável que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 tenha uma comunicação efetiva com os familiares, pois além das ocupações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neonato,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manter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comprometimento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envolvê-los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tarefas dos cuidados (FRELLO; CARRARO, 2012). Reichert, Lins e Collet (2007)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ressaltam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prestar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considerando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 e contribuir na relação profissional-RN-pais, promovendo a reabilitação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adequada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 RN.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360"/>
        <w:ind w:right="135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cenário,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2010),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 caracteriza em valorizar os usuários, trabalhadores e gestores envolvidos 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produção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2003,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Política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Nacional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(PNH) foi publicada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tem como objetivo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efetivar 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cotidiano 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princípios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práticas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SUS,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gerando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transformação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(BRASIL,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2013).</w:t>
      </w:r>
    </w:p>
    <w:p>
      <w:pPr>
        <w:spacing w:before="1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dentro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 estado crítico, conciliando a técnica e o acolhimento. Trata-se, portanto, de 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conjunto de iniciativas para diminuir os efeitos negativos que uma internação causa.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Essas ações podem ser realizadas através do contato, do conhecimento, do toque,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afeto, e também o cuidado e envolvimento com a família que acompanha dia a dia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 de hospitalização. A humanização deve ser individualizada, de acordo com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necessidade 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9"/>
        </w:numPr>
        <w:tabs>
          <w:tab w:val="left" w:pos="340" w:leader="none"/>
        </w:tabs>
        <w:spacing w:before="1" w:after="0" w:line="240"/>
        <w:ind w:right="0" w:left="339" w:hanging="202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</w:p>
    <w:p>
      <w:pPr>
        <w:spacing w:before="136" w:after="0" w:line="360"/>
        <w:ind w:right="143" w:left="138" w:firstLine="719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Compreender a atuação da enfermagem na humanização da assistência ao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partir da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produção científica.</w:t>
      </w: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2"/>
        </w:numPr>
        <w:tabs>
          <w:tab w:val="left" w:pos="340" w:leader="none"/>
        </w:tabs>
        <w:spacing w:before="1" w:after="0" w:line="240"/>
        <w:ind w:right="0" w:left="339" w:hanging="202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360"/>
        <w:ind w:right="135" w:left="138" w:firstLine="719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 estudo foi desenvolvido por meio de revisão integrativa, método que tem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 finalidade a análise dos dados coletados na literatura, de forma sistemática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ordenada, permitindo aprofundar-se sobre o tema pesquisado. A revisão integrativa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consiste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seis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etapas,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elas: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primeira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definição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questão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norteadora para a elaboração da revisão; segunda etapa: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busca na literatura a partir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estabelecimento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exclusão;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terceira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categorização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 dados, será definido quais dados serão utilizados dos estudos selecionados;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quarta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detalhadamente;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quinta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interpretação dos resultados, momento de discussão dos resultados encontrados;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sexta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etapa: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(MENDES;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SILVEIRA;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GALVÃO,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2008).</w:t>
      </w:r>
    </w:p>
    <w:p>
      <w:pPr>
        <w:spacing w:before="0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trabalho respondeu a seguinte questão norteadora: quais as estratégias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adotadas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Terapia Intensiva Neonatal?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levantamento dos artigos na literatura foi realizado na Biblioteca Virtual 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 nas seguintes bases de dados: Literatura Latino-Americana em Ciências 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 (LILACS), Banco de Dados em Enfermagem (BDENF) 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Scientific Eletronic</w:t>
      </w:r>
      <w:r>
        <w:rPr>
          <w:rFonts w:ascii="Arial" w:hAnsi="Arial" w:cs="Arial" w:eastAsia="Arial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Library</w:t>
      </w:r>
      <w:r>
        <w:rPr>
          <w:rFonts w:ascii="Arial" w:hAnsi="Arial" w:cs="Arial" w:eastAsia="Arial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Arial" w:hAnsi="Arial" w:cs="Arial" w:eastAsia="Arial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(SciELO).</w:t>
      </w:r>
    </w:p>
    <w:p>
      <w:pPr>
        <w:spacing w:before="1" w:after="0" w:line="360"/>
        <w:ind w:right="135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 critérios de inclusão definidos para a seleção dos artigos foram: artigos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publicados no idioma português; artigos disponíveis na íntegra, considerando o tema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pertinente à revisão integrativa e artigos publicados nas bases de dados nos últimos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cinco anos, sendo o período de 2017-2021. Os critérios de exclusão para a seleção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compreenderam os artigos apenas com resumo disponível, artigos com duplicidade,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 do objetivo proposto.</w:t>
      </w:r>
    </w:p>
    <w:p>
      <w:pPr>
        <w:spacing w:before="0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busca nas bases de dados apresentou 15 artigos na LILACS, 20 artigos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BDENF e 02 artigos na SciELO, totalizando 37 artigos. Destes citados, 10 estavam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duplicados nas bases de dados LILACS e BDENF e houve duplicidade de 02 artigos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 SciELO, LILACS e BDENF, restando 25 artigos que se adequaram para análise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seguindo-se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leitura dos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títulos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resumos.</w:t>
      </w:r>
    </w:p>
    <w:p>
      <w:pPr>
        <w:spacing w:before="0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Realizada a leitura dos títulos e resumos dos artigos, foram selecionados 10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lidos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íntegra.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categorização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trabalhos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 instrumento de análise que contém as informações: título do artigo, nome 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autores,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fonte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publicação,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idioma,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publicação,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objetivos,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dados,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resultados/ discussão,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 conclusões.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1"/>
          <w:shd w:fill="auto" w:val="clear"/>
        </w:rPr>
      </w:pPr>
    </w:p>
    <w:p>
      <w:pPr>
        <w:numPr>
          <w:ilvl w:val="0"/>
          <w:numId w:val="42"/>
        </w:numPr>
        <w:tabs>
          <w:tab w:val="left" w:pos="340" w:leader="none"/>
        </w:tabs>
        <w:spacing w:before="0" w:after="0" w:line="240"/>
        <w:ind w:right="0" w:left="339" w:hanging="202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7" w:after="0" w:line="360"/>
        <w:ind w:right="0" w:left="138" w:firstLine="707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caracteriza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Arial MT" w:hAnsi="Arial MT" w:cs="Arial MT" w:eastAsia="Arial MT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primeiros</w:t>
      </w:r>
      <w:r>
        <w:rPr>
          <w:rFonts w:ascii="Arial MT" w:hAnsi="Arial MT" w:cs="Arial MT" w:eastAsia="Arial MT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vinte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oito</w:t>
      </w:r>
      <w:r>
        <w:rPr>
          <w:rFonts w:ascii="Arial MT" w:hAnsi="Arial MT" w:cs="Arial MT" w:eastAsia="Arial MT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vida,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podendo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classificados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gestacional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(IG),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sendo: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36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360"/>
        <w:ind w:right="134" w:left="138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termo, cuja IG é de 37 a 42 semanas; pré-termo, aqueles que nasceram com menos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37 semanas; e pós-termo, cujo nascimento foi após 42 semanas. O RN cujo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nascimento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ocorreu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antes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37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semanas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2.500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gramas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 considerado pela Organização Mundial de Saúde (OMS) como prematuro; 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dividida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categorias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IG,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elas: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moderada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(32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36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semanas),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acentuada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(28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semanas)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extrema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(inferior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semanas)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(SILVA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 al.,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360"/>
        <w:ind w:right="135" w:left="138" w:firstLine="775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relatado,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pode-se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nascimento,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adaptação de vida extrauterina, o recém-nascido apresenta maior vulnerabilidade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cuidados apropriados,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apresentada alguma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avaliado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indicação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UTIN.</w:t>
      </w:r>
    </w:p>
    <w:p>
      <w:pPr>
        <w:spacing w:before="0" w:after="0" w:line="360"/>
        <w:ind w:right="131" w:left="138" w:firstLine="707"/>
        <w:jc w:val="both"/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acordo com os estudos analisados, diversas causas estão associadas 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 do recém-nascido na UTIN. O Ministério da Saúde (BRASIL, 2012), 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meio da Portaria n° 930, seção I, Art.10 declara que o recém-nascido com condições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graves ou com risco de morte, deve receber os serviços hospitalares prestados 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considerados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necessitem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ventilação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mecânica com FiO</w:t>
      </w:r>
      <w:r>
        <w:rPr>
          <w:rFonts w:ascii="Arial MT" w:hAnsi="Arial MT" w:cs="Arial MT" w:eastAsia="Arial MT"/>
          <w:color w:val="auto"/>
          <w:spacing w:val="0"/>
          <w:position w:val="1"/>
          <w:sz w:val="16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1"/>
          <w:position w:val="1"/>
          <w:sz w:val="16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maior que 30%, ou que estão em fase aguda de insuficiência</w:t>
      </w:r>
      <w:r>
        <w:rPr>
          <w:rFonts w:ascii="Arial MT" w:hAnsi="Arial MT" w:cs="Arial MT" w:eastAsia="Arial MT"/>
          <w:color w:val="auto"/>
          <w:spacing w:val="1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respiratória, independentemente da idade gestacional; recém nascidos com idade</w:t>
      </w:r>
      <w:r>
        <w:rPr>
          <w:rFonts w:ascii="Arial MT" w:hAnsi="Arial MT" w:cs="Arial MT" w:eastAsia="Arial MT"/>
          <w:color w:val="auto"/>
          <w:spacing w:val="1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gestacional menor que 30 semanas ou peso do nascimento menor 1.000 gramas;</w:t>
      </w:r>
      <w:r>
        <w:rPr>
          <w:rFonts w:ascii="Arial MT" w:hAnsi="Arial MT" w:cs="Arial MT" w:eastAsia="Arial MT"/>
          <w:color w:val="auto"/>
          <w:spacing w:val="1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recém nascidos com necessidade de cirurgias de grande porte, ou que estão no pós-</w:t>
      </w:r>
      <w:r>
        <w:rPr>
          <w:rFonts w:ascii="Arial MT" w:hAnsi="Arial MT" w:cs="Arial MT" w:eastAsia="Arial MT"/>
          <w:color w:val="auto"/>
          <w:spacing w:val="-64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operatório de cirurgias de médio e pequeno porte; recém nascidos com necessidade</w:t>
      </w:r>
      <w:r>
        <w:rPr>
          <w:rFonts w:ascii="Arial MT" w:hAnsi="Arial MT" w:cs="Arial MT" w:eastAsia="Arial MT"/>
          <w:color w:val="auto"/>
          <w:spacing w:val="1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de receber nutrição parenteral e recém nascidos que possuem a necessidade de</w:t>
      </w:r>
      <w:r>
        <w:rPr>
          <w:rFonts w:ascii="Arial MT" w:hAnsi="Arial MT" w:cs="Arial MT" w:eastAsia="Arial MT"/>
          <w:color w:val="auto"/>
          <w:spacing w:val="1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receber</w:t>
      </w:r>
      <w:r>
        <w:rPr>
          <w:rFonts w:ascii="Arial MT" w:hAnsi="Arial MT" w:cs="Arial MT" w:eastAsia="Arial MT"/>
          <w:color w:val="auto"/>
          <w:spacing w:val="1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3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especializados,</w:t>
      </w:r>
      <w:r>
        <w:rPr>
          <w:rFonts w:ascii="Arial MT" w:hAnsi="Arial MT" w:cs="Arial MT" w:eastAsia="Arial MT"/>
          <w:color w:val="auto"/>
          <w:spacing w:val="3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7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cateter</w:t>
      </w:r>
      <w:r>
        <w:rPr>
          <w:rFonts w:ascii="Arial MT" w:hAnsi="Arial MT" w:cs="Arial MT" w:eastAsia="Arial MT"/>
          <w:color w:val="auto"/>
          <w:spacing w:val="2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venoso</w:t>
      </w:r>
      <w:r>
        <w:rPr>
          <w:rFonts w:ascii="Arial MT" w:hAnsi="Arial MT" w:cs="Arial MT" w:eastAsia="Arial MT"/>
          <w:color w:val="auto"/>
          <w:spacing w:val="2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central</w:t>
      </w:r>
      <w:r>
        <w:rPr>
          <w:rFonts w:ascii="Arial MT" w:hAnsi="Arial MT" w:cs="Arial MT" w:eastAsia="Arial MT"/>
          <w:color w:val="auto"/>
          <w:spacing w:val="2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(CVC),</w:t>
      </w:r>
      <w:r>
        <w:rPr>
          <w:rFonts w:ascii="Arial MT" w:hAnsi="Arial MT" w:cs="Arial MT" w:eastAsia="Arial MT"/>
          <w:color w:val="auto"/>
          <w:spacing w:val="3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3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"/>
          <w:position w:val="1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1"/>
          <w:sz w:val="24"/>
          <w:shd w:fill="auto" w:val="clear"/>
        </w:rPr>
        <w:t xml:space="preserve">drogas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360"/>
        <w:ind w:right="145" w:left="138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vasoativas, prostaglandinas, que estão em uso de antibióticos para infecção grave,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transfusão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hemoderivados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exsanguineotransfusão.</w:t>
      </w:r>
    </w:p>
    <w:p>
      <w:pPr>
        <w:spacing w:before="1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Aponta-se, em outro estudo, que foi desenvolvido em um hospital do sudoeste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Paraná,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predominantes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prematuridade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problemas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hipoglicemia,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malformação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congênita,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infecções,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Membrana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Hialina,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alterações do batimento cardíaco, sepse precoce e tardia, aspiração de mecônio,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outros.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salientar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maternas podem interferir diretamente na internação do recém-nascido, dentre 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gravídico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prematuro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(TPP),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síndromes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hipertensivas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restrição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intrauterino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(RCIU)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destaque,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prematuridade, baixo peso ao nascer e ruptura prematura da membrana no recém-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(COSTA et al.,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1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Colaborando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dados,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Protocolo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Clínico,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Triângulo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Mineiro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(2020),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traz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admissão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deles: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nascer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1500g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gestacional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32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semanas,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desconforto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respiratório,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ventilatório,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hipóxia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anóxia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grave,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anomalias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congênitas,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neurológica,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icterícia com necessidade de exsanguineotransfusão, enterocolite necrotizante, uso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drogas vasoativas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outros distúrbios.</w:t>
      </w:r>
    </w:p>
    <w:p>
      <w:pPr>
        <w:spacing w:before="0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 base nos estudos, verifica-se que há diversos fatores que induzem à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 do recém-nascido na UTIN, e quando um desses fatores é identificado no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 é necessário que ele passe pelo processo de internação para receber cuidados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intensivos, que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 atendimento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específico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oferecido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UTIN.</w:t>
      </w:r>
    </w:p>
    <w:p>
      <w:pPr>
        <w:spacing w:before="1" w:after="0" w:line="360"/>
        <w:ind w:right="136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Conforme analisado por Sousa et al. (2019), apesar de a UTIN ser um local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destinado à recuperação do RN, é um ambiente impactante, cujo RN é submetido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procedimentos estressantes e dolorosos, estímulos, barulhos e iluminação instáveis,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separação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brusca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mãe;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faz-se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planejamento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minimizar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negativos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diminuir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estressores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presentes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integrando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 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fortalecendo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vínculo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eles.</w:t>
      </w:r>
    </w:p>
    <w:p>
      <w:pPr>
        <w:spacing w:before="0" w:after="0" w:line="360"/>
        <w:ind w:right="136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Diante do exposto, observa-se que a internação na UTIN proporciona ao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chances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recuperação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sobrevivência,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hospitalização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sentimentos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múltiplos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preocupação,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medo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desespero,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especialmente nos pais, tornando uma experiência desafiadora, exigindo, portanto, 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necessidade de introduzir ações humanizadas que tornarão o período de internação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exaustivo.</w:t>
      </w:r>
    </w:p>
    <w:p>
      <w:pPr>
        <w:spacing w:before="1" w:after="0" w:line="360"/>
        <w:ind w:right="134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analisados,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ficou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evidente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garante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benefícios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consideráveis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familiares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componentes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importantes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trabalhados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hospitalização, devendo a assistência humanizada ser aplicada ao paciente e 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estender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 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família.</w:t>
      </w:r>
    </w:p>
    <w:p>
      <w:pPr>
        <w:spacing w:before="0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humanização na assistência ao recém-nascido contribui na prevenção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traumas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decorrentes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observado,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analisados,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utilizadas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estímulos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estressores,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luminosidade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excessiva e os ruídos, esses estímulos provocam efeitos negativos na estabilidade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fisiológica e comportamental do RN e, quando reduzidos, contribuem para o conforto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neonato,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auxilia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estresse,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(SILVEIRA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FILHO;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SILVEIRA;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1" w:after="0" w:line="360"/>
        <w:ind w:right="131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preocupação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diminuir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luminosa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justificada,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nível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luminosidade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acarretar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oftalmológicas, principalmente em prematuros, além de preservar o sono do recém-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nascido,</w:t>
      </w:r>
      <w:r>
        <w:rPr>
          <w:rFonts w:ascii="Arial MT" w:hAnsi="Arial MT" w:cs="Arial MT" w:eastAsia="Arial MT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recomendando-se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tecidos</w:t>
      </w:r>
      <w:r>
        <w:rPr>
          <w:rFonts w:ascii="Arial MT" w:hAnsi="Arial MT" w:cs="Arial MT" w:eastAsia="Arial MT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escuros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incubadora,</w:t>
      </w:r>
      <w:r>
        <w:rPr>
          <w:rFonts w:ascii="Arial MT" w:hAnsi="Arial MT" w:cs="Arial MT" w:eastAsia="Arial MT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nesses casos; quanto à redução nos níveis de ruídos, além de proporcionar um ambiente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favorável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confortável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sono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previne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estrutura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aparelho auditivo, especialmente em decorrência do tempo de exposição aos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ruídos (STELMAK; FREIRE, 2017). Para Leite et al. (2020), apesar da importância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neonato,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ruídos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característica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própria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assistenciais,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que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torna 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controle uma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tarefa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difícil.</w:t>
      </w:r>
    </w:p>
    <w:p>
      <w:pPr>
        <w:spacing w:before="1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Outro aspecto analisado para uma assistência mais humanizada é o controle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dor no recém-nascido, que é um dos principais estímulos estressores. Segundo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Marques et al. (2017), o método mãe-canguru é apresentado como estratégia não-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farmacológica, de baixo custo, usado para contribuir na diminuição dos níveis de dor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nos recém-nascidos. De acordo com Silveira Filho, Silveira e Silva (2019), outras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não-farmacológicas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utilizadas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alívio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sucção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não-nutritiva,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mudança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decúbito,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contenção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facilitada,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sacarose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oral 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contato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pele.</w:t>
      </w:r>
    </w:p>
    <w:p>
      <w:pPr>
        <w:spacing w:before="1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 assim, quando há controle sobre os estímulos estressores citados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anteriormente,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contribui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manutenção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sono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é fundamental para desenvolvimento, amadurecimento de forma saudável e controle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 estresse do neonato; esse momento de repouso é indispensável e deve ser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respeitado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(MARQUES et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28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Compreende-se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desenvolvidas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imprescindíveis para reduzir os agravos que a hospitalização pode trazer ao recém-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simples,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cotidianas,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essenciais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recuperação deste neonato. É importante salientar que apesar do RN ser o principal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receber a assistência humanizada, é essencial que essa assistência seja aplicada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familiares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RN,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 participam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efetivamente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processo.</w:t>
      </w:r>
    </w:p>
    <w:p>
      <w:pPr>
        <w:spacing w:before="92" w:after="0" w:line="360"/>
        <w:ind w:right="136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60"/>
        <w:ind w:right="137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Conforme Costa, Sanfelice e Carmona (2019), a assistência humanizada pela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 de enfermagem conforta os pais, considerando que essa equipe é quem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permanece com o RN durante todo o período de internação, 24 horas por dia. Vale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ressaltar que ofertar uma atenção exclusiva à mãe, é considerada uma das bases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mãe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necessita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cuidado,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estímulo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compreensão,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assim como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recém-nascido.</w:t>
      </w:r>
    </w:p>
    <w:p>
      <w:pPr>
        <w:spacing w:before="0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Aponta-se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essenciais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oferecer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 humanizada à família do RN é promover e contribuir para a criação 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vínculo entre o RN e família, que é fundamental para o desenvolvimento psíquico,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afetivo e social desta criança e possibilita que os pais se sintam mais seguros, sendo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importante que participem efetivamente no cuidado ao RN, sendo indispensável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livre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(SOUSA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método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mãe-canguru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identificado,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Marques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(2017),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modo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beneficiar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criação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vínculo entre RN-pais-família, uma vez que o contato pele a pele, favorece a criação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 laços afetivos, e ainda estimula a amamentação, sendo esta, fundamental para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aproximação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mãe-bebê,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bebê não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sucção,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fato.</w:t>
      </w:r>
    </w:p>
    <w:p>
      <w:pPr>
        <w:spacing w:before="1" w:after="0" w:line="360"/>
        <w:ind w:right="133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aspecto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observado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comunicação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pais. A necessidade de comunicação, com uma linguagem simples, de modo que 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informações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ministradas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filho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sejam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claras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objetivas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promove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relação de confiança dos pais na equipe de enfermagem e colabora com a ligação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efetiva entre bebê-pais (SILVA et al., 2018). Em contrapartida, Sousa et al. (2019)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apontam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obstáculo</w:t>
      </w:r>
      <w:r>
        <w:rPr>
          <w:rFonts w:ascii="Arial MT" w:hAnsi="Arial MT" w:cs="Arial MT" w:eastAsia="Arial MT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comunicação,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tornam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introspectivos,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afeta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diálogo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equipe,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consequentemente</w:t>
      </w:r>
      <w:r>
        <w:rPr>
          <w:rFonts w:ascii="Arial MT" w:hAnsi="Arial MT" w:cs="Arial MT" w:eastAsia="Arial MT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promoção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vínculo,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 falta de colaboração dos pais.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Destaca-se ainda, que quando a família está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envolvida nesse processo, que é a humanização, e a equipe procura esclarecer 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dúvidas requisitadas pelos pais, além de estabelecer um elo de confiança, minimiza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anseios,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medos,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insegurança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preocupações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internação,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invasivos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filho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(LEITE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36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360"/>
        <w:ind w:right="136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Assim, nota-se a importância no desenvolvimento da assistência humanizada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pais/família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só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traz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benefícios para ambos, e contribui no enfrentamento desse processo de internação,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empenhada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dedicada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assistência.</w:t>
      </w:r>
    </w:p>
    <w:p>
      <w:pPr>
        <w:spacing w:before="1" w:after="0" w:line="360"/>
        <w:ind w:right="135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limitação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refere-se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quantidade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principalmente recentes, sobre a temática. Apesar de a humanização ser um tema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abrangente, no contexto da enfermagem associado a UTIN, ainda é pouco estudado.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Dessa forma, sugere-se, a continuidade de estudos que fortaleçam a promoção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humanizada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cenário,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medida</w:t>
      </w:r>
      <w:r>
        <w:rPr>
          <w:rFonts w:ascii="Arial MT" w:hAnsi="Arial MT" w:cs="Arial MT" w:eastAsia="Arial MT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gera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benefícios</w:t>
      </w:r>
      <w:r>
        <w:rPr>
          <w:rFonts w:ascii="Arial MT" w:hAnsi="Arial MT" w:cs="Arial MT" w:eastAsia="Arial MT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mútuos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todos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os envolvidos no processo.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72"/>
        </w:numPr>
        <w:tabs>
          <w:tab w:val="left" w:pos="340" w:leader="none"/>
        </w:tabs>
        <w:spacing w:before="1" w:after="0" w:line="240"/>
        <w:ind w:right="0" w:left="339" w:hanging="202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FINAIS</w:t>
      </w:r>
    </w:p>
    <w:p>
      <w:pPr>
        <w:spacing w:before="137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Esse estudo teve como finalidade entender o processo de humanização 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UTIN, visto que este ambiente requer assistência humanizada, que é indispensável,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mediante o estado dos pacientes e a vulnerabilidade que se encontram. Assim,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buscou-se compreender as estratégias usadas pela enfermagem ao promover 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humanizada,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literatura.</w:t>
      </w:r>
    </w:p>
    <w:p>
      <w:pPr>
        <w:spacing w:before="0" w:after="0" w:line="360"/>
        <w:ind w:right="132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modo,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procurou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apresentar 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 do RN e família, dentro da unidade de terapia intensiva neonatal,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constatando que estão diretamente ligadas a reduzir os estímulos estressores que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ambiente da UTIN causa ao RN, ressaltando o controle da luminosidade e ruídos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excessivos, que estão intimamente associados a preservação do sono, e o controle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 dor, buscando minimizar os agravos da internação, e a melhor recuperação 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recém-nascido.</w:t>
      </w:r>
    </w:p>
    <w:p>
      <w:pPr>
        <w:spacing w:before="0" w:after="0" w:line="360"/>
        <w:ind w:right="131" w:left="138" w:firstLine="707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Assim, dentre as estratégias de humanização em relação à família do RN,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destacou-se a contribuição da enfermagem na promoção do vínculo afetivo entre 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 e os pais, e a comunicação entre equipe e pais/família, evidenciando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Arial MT" w:hAnsi="Arial MT" w:cs="Arial MT" w:eastAsia="Arial MT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ações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colaboram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construir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confiança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bebê-pais-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equipe.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77"/>
        </w:numPr>
        <w:tabs>
          <w:tab w:val="left" w:pos="341" w:leader="none"/>
        </w:tabs>
        <w:spacing w:before="0" w:after="0" w:line="240"/>
        <w:ind w:right="0" w:left="340" w:hanging="20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642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 Ministério da Saúde.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Estatuto da Criança e do Adolescente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Brasília: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2008.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96p.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6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 Ministério da Saúde. Gabinete do Ministro.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Portaria nº 930, de 10 de maio</w:t>
      </w:r>
      <w:r>
        <w:rPr>
          <w:rFonts w:ascii="Arial" w:hAnsi="Arial" w:cs="Arial" w:eastAsia="Arial"/>
          <w:b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2012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Brasília, 2012.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27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 Ministério da Saúde. Secretaria de Atenção à Saúde. Núcleo Técnico da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Política Nacional de Humanização.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Humaniza SUS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Documento base para gestores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trabalhadores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SUS. Brasília: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Ministério 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 2010.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72 p.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4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BRASIL. Ministério da Saúde. Secretaria de Atenção à Saúde.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Política Nacional de</w:t>
      </w:r>
      <w:r>
        <w:rPr>
          <w:rFonts w:ascii="Arial" w:hAnsi="Arial" w:cs="Arial" w:eastAsia="Arial"/>
          <w:b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Brasília: Ministério da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2013. s.n.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6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COSTA, A. C.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Síndrome de Munchausen por procuração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uma revisão integrativa.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2012. 51 f. Trabalho de Conclusão de Curso (Graduação)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Curso de Enfermagem,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Rio Grande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 Sul,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Porto Alegre, 2012.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SANFELICE,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 O.;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CARMONA,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Humanização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</w:t>
      </w:r>
    </w:p>
    <w:p>
      <w:pPr>
        <w:spacing w:before="3" w:after="0" w:line="240"/>
        <w:ind w:right="1174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 neonatal na ótica dos profissionais de enfermagem.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de</w:t>
      </w:r>
      <w:r>
        <w:rPr>
          <w:rFonts w:ascii="Arial" w:hAnsi="Arial" w:cs="Arial" w:eastAsia="Arial"/>
          <w:b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Enfermagem UFPE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s.l.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] 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13,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1-9, 2019.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Disponível</w:t>
      </w:r>
    </w:p>
    <w:p>
      <w:pPr>
        <w:spacing w:before="3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6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https://doi.org/10.5205/1981-8963.2019.242642</w:t>
        </w:r>
        <w:r>
          <w:rPr>
            <w:rFonts w:ascii="Arial MT" w:hAnsi="Arial MT" w:cs="Arial MT" w:eastAsia="Arial MT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HYPERLINK "https://doi.org/10.5205/1981-8963.2019.242642"</w:t>
        </w:r>
        <w:r>
          <w:rPr>
            <w:rFonts w:ascii="Arial MT" w:hAnsi="Arial MT" w:cs="Arial MT" w:eastAsia="Arial MT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D.;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ANDERSEN,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PERONDI,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FRANÇA,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CAVALHERINI,</w:t>
      </w:r>
    </w:p>
    <w:p>
      <w:pPr>
        <w:spacing w:before="0" w:after="0" w:line="240"/>
        <w:ind w:right="295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 C.; BORTOLOTI, D. S., Fatores preditores para a admissão do recém-nascido na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 de terapia intensiva neonatal.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Baiana enferm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Paraná, v. 31, n. 4,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e20458, 2017. Disponível em: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http://www.revenf.bvs.br/scielo.php?script=sci_arttext</w:t>
        </w:r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shd w:fill="auto" w:val="clear"/>
          </w:rPr>
          <w:t xml:space="preserve"> HYPERLINK "http://www.revenf.bvs.br/scielo.php?script=sci_arttext&amp;pid=S2178-86502017000400306"</w:t>
        </w:r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shd w:fill="auto" w:val="clear"/>
          </w:rPr>
          <w:t xml:space="preserve"> HYPERLINK "http://www.revenf.bvs.br/scielo.php?script=sci_arttext&amp;pid=S2178-86502017000400306"</w:t>
        </w:r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pid=S2178-</w:t>
        </w:r>
      </w:hyperlink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86502017000400306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 19 abr.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783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FRELLO, A. T.; CARRARO, T. E.; Enfermagem e a relação com as mães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neonatos em Unidade de Terapia Intensiva Neonatal.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Brasileira de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Brasília, v. 65, n. 3, p. 514-521, mai/jun. 2012. Disponível em: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https://doi.org/10.1590/S0034-71672012000300018</w:t>
        </w:r>
        <w:r>
          <w:rPr>
            <w:rFonts w:ascii="Arial MT" w:hAnsi="Arial MT" w:cs="Arial MT" w:eastAsia="Arial MT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 HYPERLINK "https://doi.org/10.1590/S0034-71672012000300018"</w:t>
        </w:r>
        <w:r>
          <w:rPr>
            <w:rFonts w:ascii="Arial MT" w:hAnsi="Arial MT" w:cs="Arial MT" w:eastAsia="Arial MT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GAÍVA, M. A. M.; SCOCHI, C. G. S. A participação da família no cuidado ao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prematuro em UTI Neonatal.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Brasileira de 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São Paulo, v. 58,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444-448,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jul/ago.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2005.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https://doi.org/10.1590/S0034-</w:t>
        </w:r>
      </w:hyperlink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71672005000400012</w:t>
        </w:r>
        <w:r>
          <w:rPr>
            <w:rFonts w:ascii="Arial MT" w:hAnsi="Arial MT" w:cs="Arial MT" w:eastAsia="Arial MT"/>
            <w:color w:val="0000FF"/>
            <w:spacing w:val="-2"/>
            <w:position w:val="0"/>
            <w:sz w:val="24"/>
            <w:shd w:fill="auto" w:val="clear"/>
          </w:rPr>
          <w:t xml:space="preserve"> HYPERLINK "https://doi.org/10.1590/S0034-71672005000400012"</w:t>
        </w:r>
        <w:r>
          <w:rPr>
            <w:rFonts w:ascii="Arial MT" w:hAnsi="Arial MT" w:cs="Arial MT" w:eastAsia="Arial MT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84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KAMADA, I.; ROCHA, S. M. M.; BARBEIRA, C. B. S. Internações em unidade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terapia intensiva neonatal no Brasil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 1998-2001.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Latino-americana de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Ribeirão Preto, v. 11, n. 4, p. 436-446, jul/ago. 2003. Disponível em: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https://doi.org/10.1590/S0104-11692003000400005</w:t>
        </w:r>
        <w:r>
          <w:rPr>
            <w:rFonts w:ascii="Arial MT" w:hAnsi="Arial MT" w:cs="Arial MT" w:eastAsia="Arial MT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 HYPERLINK "https://doi.org/10.1590/S0104-11692003000400005"</w:t>
        </w:r>
        <w:r>
          <w:rPr>
            <w:rFonts w:ascii="Arial MT" w:hAnsi="Arial MT" w:cs="Arial MT" w:eastAsia="Arial MT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93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LEITE,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PEREIRA,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 G.;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DEMARCHI,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 HATTORI,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Y.;</w:t>
      </w:r>
    </w:p>
    <w:p>
      <w:pPr>
        <w:spacing w:before="0" w:after="0" w:line="240"/>
        <w:ind w:right="282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NASCIMENTO, V. F.; TERÇAS-TRETTEL, A. C. P. Humanização da assistência 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 em unidade de terapia intensiva neonatal.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de Enfermagem e</w:t>
      </w:r>
      <w:r>
        <w:rPr>
          <w:rFonts w:ascii="Arial" w:hAnsi="Arial" w:cs="Arial" w:eastAsia="Arial"/>
          <w:b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Atenção à Saúde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[online], [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s.l.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] v. 9, n. 1, p. 90-102, jan/jul. 2020. Disponível em: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https://doi.org/10.18554/reas.v9i1.3649</w:t>
        </w:r>
        <w:r>
          <w:rPr>
            <w:rFonts w:ascii="Arial MT" w:hAnsi="Arial MT" w:cs="Arial MT" w:eastAsia="Arial MT"/>
            <w:color w:val="0000FF"/>
            <w:spacing w:val="4"/>
            <w:position w:val="0"/>
            <w:sz w:val="24"/>
            <w:u w:val="single"/>
            <w:shd w:fill="auto" w:val="clear"/>
          </w:rPr>
          <w:t xml:space="preserve"> HYPERLINK "https://doi.org/10.18554/reas.v9i1.3649"</w:t>
        </w:r>
        <w:r>
          <w:rPr>
            <w:rFonts w:ascii="Arial MT" w:hAnsi="Arial MT" w:cs="Arial MT" w:eastAsia="Arial MT"/>
            <w:color w:val="0000FF"/>
            <w:spacing w:val="4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MARQUES,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RIBEIRO,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V.; ROCHA,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R.; CARREIRO,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SANTIAGO,</w:t>
      </w:r>
    </w:p>
    <w:p>
      <w:pPr>
        <w:spacing w:before="0" w:after="0" w:line="240"/>
        <w:ind w:right="188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 C. Cuidado ao prematuro extremo: mínimo manuseio e humanização.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online de pesquisa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Rio de Janeiro, v. 9, n. 4, p. 926-930, out/dez. 2017. Disponível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 </w:t>
      </w:r>
      <w:hyperlink xmlns:r="http://schemas.openxmlformats.org/officeDocument/2006/relationships" r:id="docRId8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https://pesquisa.bvsalud.org/portal/resource/pt/biblio-908488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 20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MENDES,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SILVEIRA,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GALVÃO,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Integrativa:</w:t>
      </w: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método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incorporação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evidências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enfermagem.</w:t>
      </w:r>
    </w:p>
    <w:p>
      <w:pPr>
        <w:spacing w:before="0" w:after="0" w:line="240"/>
        <w:ind w:right="385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Texto &amp; Contexto 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Florianópolis, v. 17, n. 4, p. 758-764, out/dez.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2008. Disponível em: </w:t>
      </w:r>
      <w:hyperlink xmlns:r="http://schemas.openxmlformats.org/officeDocument/2006/relationships" r:id="docRId9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https://doi.org/10.1590/S0104-07072008000400018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Acesso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 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89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MOREIRA, M. E. L; BOMFIM, O. L. Um nascimento diferente. In: MOREIRA, M. E.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L.; BRAGA, N. A.; MORSCH, D. S.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Quando a vida começa diferente: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bebê e sua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família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 neonatal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online].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Janeiro: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Fiocruz, 2003.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cap.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 p.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23-27.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69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MINAYO, M. C. S.; DESLANDES, S. F.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Pesquisa social: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teoria, método 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criatividade.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25.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rev.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atual.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Petrópolis: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Vozes,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2007.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108p.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14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REICHERT, A. P. S.; LINS, R. N. P.; COLLET, N. Humanização do Cuidado da UTI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Eletrônica de 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[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s.l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], v. 9, n. 1, p. 200-213, jan/abr.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2007. Disponível em: </w:t>
      </w:r>
      <w:hyperlink xmlns:r="http://schemas.openxmlformats.org/officeDocument/2006/relationships" r:id="docRId10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https://www.revistas.ufg.br/fen/article/view/7148/5060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Acesso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 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SALIMENA,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O.;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OLIVEIRA,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BUZATTI,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MOREIRA, A.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</w:t>
      </w:r>
    </w:p>
    <w:p>
      <w:pPr>
        <w:spacing w:before="0" w:after="0" w:line="240"/>
        <w:ind w:right="268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AMORIM, T. V.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 comunicação entre enfermeiros e pais de recém-nascidos em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 de Terapia Intensiva Neonatal.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HU Revista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Juiz de Fora, v. 38, n. 1 e 2, p.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97-101, jan/jun. 2012. Disponível em: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https://periodicos.ufjf.br/index.php/hurevista/article/view/1946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Acesso em: 19 out.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SCOCHI,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KOKUDAY,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P.;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RIUL,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ROSSANEZ,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</w:p>
    <w:p>
      <w:pPr>
        <w:spacing w:before="0" w:after="0" w:line="240"/>
        <w:ind w:right="146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FONSECA, L. M. M.; LEITE, A. M. Incentivando o vínculo mãe-filho em situação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prematuridade: as intervenções de enfermagem no Hospital das Clínicas de Ribeirão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Preto.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Latino-americana de 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Ribeirão Preto/SP, v. 11, n. 4, p.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539-543,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jul/ago.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2003.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https://doi.org/10.1590/S0104-</w:t>
        </w:r>
      </w:hyperlink>
    </w:p>
    <w:p>
      <w:pPr>
        <w:spacing w:before="1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3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11692003000400018</w:t>
        </w:r>
        <w:r>
          <w:rPr>
            <w:rFonts w:ascii="Arial MT" w:hAnsi="Arial MT" w:cs="Arial MT" w:eastAsia="Arial MT"/>
            <w:color w:val="0000FF"/>
            <w:spacing w:val="-2"/>
            <w:position w:val="0"/>
            <w:sz w:val="24"/>
            <w:shd w:fill="auto" w:val="clear"/>
          </w:rPr>
          <w:t xml:space="preserve"> HYPERLINK "https://doi.org/10.1590/S0104-11692003000400018"</w:t>
        </w:r>
        <w:r>
          <w:rPr>
            <w:rFonts w:ascii="Arial MT" w:hAnsi="Arial MT" w:cs="Arial MT" w:eastAsia="Arial MT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SCOCHI,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MELLO, D.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F.;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MELO,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L. L.;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GAÍVA, M.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 M.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pais</w:t>
      </w:r>
    </w:p>
    <w:p>
      <w:pPr>
        <w:spacing w:before="0" w:after="0" w:line="240"/>
        <w:ind w:right="0" w:left="13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pré-termo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neonatais.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92" w:after="0" w:line="240"/>
        <w:ind w:right="735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São Paulo, v. 52, n. 4, p. 495-503, out/dez. 1999. Disponível em: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4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https://doi.org/10.1590/S0034-71671999000400002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SILVEIRA-FILHO,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Z.;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SILVEIRA,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</w:p>
    <w:p>
      <w:pPr>
        <w:spacing w:before="0" w:after="0" w:line="240"/>
        <w:ind w:right="319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enfermeiro intensivista neonatal frente a humanização do cuidado.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CuidArte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Catanduva/SP, v. 13, n.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2, p. 180-185, jul/dez. 2019. Disponível em: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https://pesquisa.bvsalud.org/portal/resource/pt/biblio-1087677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Acesso em: 20 out.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SOUSA,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C.;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MEDINO,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BENEVIDES,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B.;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IBIAPINA,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S.;</w:t>
      </w:r>
    </w:p>
    <w:p>
      <w:pPr>
        <w:spacing w:before="0" w:after="0" w:line="240"/>
        <w:ind w:right="378" w:left="138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ATAÍDE, K. M. N. Fortalecimento do vínculo entre a família e o neonato prematuro.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Revista de Enfermagem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Recife/PE, v. 13, n. 2, p. 298-306, fev. 2019. Disponível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 </w:t>
      </w:r>
      <w:hyperlink xmlns:r="http://schemas.openxmlformats.org/officeDocument/2006/relationships" r:id="docRId16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https://pesquisa.bvsalud.org/portal/resource/pt/biblio-1009888 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 Acesso em: 20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61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SOUZA, M. T.; SILVA, M. D.; CARVALHO, R. Revisão integrativa: o que é e como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fazer.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Einstein (São Paulo)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São Paulo, v. 8, n. 1, p. 102-106, mar. 2010. Disponível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7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https://doi.org/10.1590/s1679-45082010rw1134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out.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8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FEDERAL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TRIÂNGULO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MINEIRO.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Protocolo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Clínico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224" w:left="138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Admissão e Alta em Unidade de Terapia Intensiva Neonatal e Pediátrica. 18 ago.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2020. Disponível em: </w:t>
      </w:r>
      <w:hyperlink xmlns:r="http://schemas.openxmlformats.org/officeDocument/2006/relationships" r:id="docRId18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https://www.gov.br/ebserh/pt-br/hospitais-universitarios/regiao-</w:t>
        </w:r>
      </w:hyperlink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9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sudeste/hc-uftm/documentos/protocolos-clinicos/prt-dm-018-admissao-e-alta-em-</w:t>
        </w:r>
      </w:hyperlink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0"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unidade-de-terapia-intensiva-neonatal-e-pediatrica.pdf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abr.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2022.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4">
    <w:abstractNumId w:val="30"/>
  </w:num>
  <w:num w:numId="29">
    <w:abstractNumId w:val="24"/>
  </w:num>
  <w:num w:numId="32">
    <w:abstractNumId w:val="18"/>
  </w:num>
  <w:num w:numId="42">
    <w:abstractNumId w:val="12"/>
  </w:num>
  <w:num w:numId="72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i.org/10.1590/s1679-45082010rw1134" Id="docRId17" Type="http://schemas.openxmlformats.org/officeDocument/2006/relationships/hyperlink" /><Relationship TargetMode="External" Target="https://doi.org/10.18554/reas.v9i1.3649%20HYPERLINK%20%22https://doi.org/10.18554/reas.v9i1.3649%22" Id="docRId7" Type="http://schemas.openxmlformats.org/officeDocument/2006/relationships/hyperlink" /><Relationship TargetMode="External" Target="https://doi.org/10.1590/S0034-71671999000400002" Id="docRId14" Type="http://schemas.openxmlformats.org/officeDocument/2006/relationships/hyperlink" /><Relationship TargetMode="External" Target="https://doi.org/10.1590/S0104-11692003000400005%20HYPERLINK%20%22https://doi.org/10.1590/S0104-11692003000400005%22" Id="docRId6" Type="http://schemas.openxmlformats.org/officeDocument/2006/relationships/hyperlink" /><Relationship TargetMode="External" Target="http://www.revenf.bvs.br/scielo.php?script=sci_arttext&amp;pid=S2178-86502017000400306" Id="docRId1" Type="http://schemas.openxmlformats.org/officeDocument/2006/relationships/hyperlink" /><Relationship TargetMode="External" Target="https://periodicos.ufjf.br/index.php/hurevista/article/view/1946" Id="docRId11" Type="http://schemas.openxmlformats.org/officeDocument/2006/relationships/hyperlink" /><Relationship TargetMode="External" Target="https://pesquisa.bvsalud.org/portal/resource/pt/biblio-1087677" Id="docRId15" Type="http://schemas.openxmlformats.org/officeDocument/2006/relationships/hyperlink" /><Relationship TargetMode="External" Target="https://www.gov.br/ebserh/pt-br/hospitais-universitarios/regiao-sudeste/hc-uftm/documentos/protocolos-clinicos/prt-dm-018-admissao-e-alta-em-unidade-de-terapia-intensiva-neonatal-e-pediatrica.pdf" Id="docRId19" Type="http://schemas.openxmlformats.org/officeDocument/2006/relationships/hyperlink" /><Relationship Target="styles.xml" Id="docRId22" Type="http://schemas.openxmlformats.org/officeDocument/2006/relationships/styles" /><Relationship TargetMode="External" Target="https://doi.org/10.1590/S0034-71672005000400012" Id="docRId5" Type="http://schemas.openxmlformats.org/officeDocument/2006/relationships/hyperlink" /><Relationship TargetMode="External" Target="https://doi.org/10.1590/S0104-07072008000400018" Id="docRId9" Type="http://schemas.openxmlformats.org/officeDocument/2006/relationships/hyperlink" /><Relationship TargetMode="External" Target="https://doi.org/10.5205/1981-8963.2019.242642%20HYPERLINK%20%22https://doi.org/10.5205/1981-8963.2019.242642%22" Id="docRId0" Type="http://schemas.openxmlformats.org/officeDocument/2006/relationships/hyperlink" /><Relationship TargetMode="External" Target="https://doi.org/10.1590/S0104-11692003000400018" Id="docRId12" Type="http://schemas.openxmlformats.org/officeDocument/2006/relationships/hyperlink" /><Relationship TargetMode="External" Target="https://pesquisa.bvsalud.org/portal/resource/pt/biblio-1009888" Id="docRId16" Type="http://schemas.openxmlformats.org/officeDocument/2006/relationships/hyperlink" /><Relationship Target="numbering.xml" Id="docRId21" Type="http://schemas.openxmlformats.org/officeDocument/2006/relationships/numbering" /><Relationship TargetMode="External" Target="https://doi.org/10.1590/S0034-71672005000400012" Id="docRId4" Type="http://schemas.openxmlformats.org/officeDocument/2006/relationships/hyperlink" /><Relationship TargetMode="External" Target="https://pesquisa.bvsalud.org/portal/resource/pt/biblio-908488" Id="docRId8" Type="http://schemas.openxmlformats.org/officeDocument/2006/relationships/hyperlink" /><Relationship TargetMode="External" Target="https://doi.org/10.1590/S0104-11692003000400018" Id="docRId13" Type="http://schemas.openxmlformats.org/officeDocument/2006/relationships/hyperlink" /><Relationship TargetMode="External" Target="https://www.gov.br/ebserh/pt-br/hospitais-universitarios/regiao-sudeste/hc-uftm/documentos/protocolos-clinicos/prt-dm-018-admissao-e-alta-em-unidade-de-terapia-intensiva-neonatal-e-pediatrica.pdf" Id="docRId20" Type="http://schemas.openxmlformats.org/officeDocument/2006/relationships/hyperlink" /><Relationship TargetMode="External" Target="https://doi.org/10.1590/S0034-71672012000300018%20HYPERLINK%20%22https://doi.org/10.1590/S0034-71672012000300018%22" Id="docRId3" Type="http://schemas.openxmlformats.org/officeDocument/2006/relationships/hyperlink" /><Relationship TargetMode="External" Target="https://www.revistas.ufg.br/fen/article/view/7148/5060" Id="docRId10" Type="http://schemas.openxmlformats.org/officeDocument/2006/relationships/hyperlink" /><Relationship TargetMode="External" Target="https://www.gov.br/ebserh/pt-br/hospitais-universitarios/regiao-sudeste/hc-uftm/documentos/protocolos-clinicos/prt-dm-018-admissao-e-alta-em-unidade-de-terapia-intensiva-neonatal-e-pediatrica.pdf" Id="docRId18" Type="http://schemas.openxmlformats.org/officeDocument/2006/relationships/hyperlink" /><Relationship TargetMode="External" Target="http://www.revenf.bvs.br/scielo.php?script=sci_arttext&amp;pid=S2178-86502017000400306" Id="docRId2" Type="http://schemas.openxmlformats.org/officeDocument/2006/relationships/hyperlink" /></Relationships>
</file>