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3C7FB" w14:textId="77777777" w:rsidR="00CE6B33" w:rsidRDefault="00CE6B33" w:rsidP="00121E6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FBF346" w14:textId="77777777" w:rsidR="004D467D" w:rsidRDefault="004D467D" w:rsidP="00CE6B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3BEE">
        <w:rPr>
          <w:rFonts w:ascii="Arial" w:hAnsi="Arial" w:cs="Arial"/>
          <w:b/>
          <w:sz w:val="24"/>
          <w:szCs w:val="24"/>
        </w:rPr>
        <w:t>RESUMO EXPANDIDO</w:t>
      </w:r>
    </w:p>
    <w:p w14:paraId="79411E23" w14:textId="77777777" w:rsidR="00CE6B33" w:rsidRPr="00713BEE" w:rsidRDefault="00CE6B33" w:rsidP="00CE6B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03FE2" w14:textId="3172E8F6" w:rsidR="004D467D" w:rsidRDefault="00CE6B33" w:rsidP="00CE6B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B33">
        <w:rPr>
          <w:rFonts w:ascii="Arial" w:hAnsi="Arial" w:cs="Arial"/>
          <w:b/>
          <w:sz w:val="24"/>
          <w:szCs w:val="24"/>
        </w:rPr>
        <w:t>DA TEORIA À PRÁTICA: RE</w:t>
      </w:r>
      <w:r w:rsidR="006C376B">
        <w:rPr>
          <w:rFonts w:ascii="Arial" w:hAnsi="Arial" w:cs="Arial"/>
          <w:b/>
          <w:sz w:val="24"/>
          <w:szCs w:val="24"/>
        </w:rPr>
        <w:t>SIDÊNCIA PEDAGÓGICA COMO CATALIS</w:t>
      </w:r>
      <w:r w:rsidRPr="00CE6B33">
        <w:rPr>
          <w:rFonts w:ascii="Arial" w:hAnsi="Arial" w:cs="Arial"/>
          <w:b/>
          <w:sz w:val="24"/>
          <w:szCs w:val="24"/>
        </w:rPr>
        <w:t>ADOR DA FORMAÇÃO INICIAL DOCENTE.</w:t>
      </w:r>
    </w:p>
    <w:p w14:paraId="522E2092" w14:textId="1CECE0DE" w:rsidR="00CE6B33" w:rsidRDefault="00CE6B33" w:rsidP="00CE6B3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Vitória </w:t>
      </w:r>
      <w:proofErr w:type="spellStart"/>
      <w:r>
        <w:rPr>
          <w:rFonts w:ascii="Arial" w:hAnsi="Arial" w:cs="Arial"/>
          <w:sz w:val="24"/>
          <w:szCs w:val="24"/>
        </w:rPr>
        <w:t>Muccini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Palitot</w:t>
      </w:r>
      <w:proofErr w:type="spellEnd"/>
      <w:r>
        <w:rPr>
          <w:rFonts w:ascii="Arial" w:hAnsi="Arial" w:cs="Arial"/>
          <w:sz w:val="24"/>
          <w:szCs w:val="24"/>
        </w:rPr>
        <w:t xml:space="preserve"> Couto EVELYN 1</w:t>
      </w:r>
    </w:p>
    <w:p w14:paraId="13B4EA9A" w14:textId="13079836" w:rsidR="00CE6B33" w:rsidRDefault="00CE6B33" w:rsidP="00CE6B3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Aparecida Vilela de LIRA 1</w:t>
      </w:r>
    </w:p>
    <w:p w14:paraId="45D89083" w14:textId="08E77411" w:rsidR="00110659" w:rsidRDefault="00110659" w:rsidP="0011065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PAULA SIQUEIRA SANTOS 2</w:t>
      </w:r>
    </w:p>
    <w:p w14:paraId="31EEBB7F" w14:textId="44302EBA" w:rsidR="00110659" w:rsidRDefault="00110659" w:rsidP="0011065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ROSILDA MACENA DA SILVA 3</w:t>
      </w:r>
    </w:p>
    <w:p w14:paraId="2AE37609" w14:textId="77777777" w:rsidR="00110659" w:rsidRDefault="00110659" w:rsidP="0011065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63C3EAF" w14:textId="103DAACD" w:rsidR="00110659" w:rsidRDefault="00110659" w:rsidP="001106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Bolsistas do Programa Residência Pedagógica-UPE-Campus Petrolina</w:t>
      </w:r>
    </w:p>
    <w:p w14:paraId="2D883D7D" w14:textId="7F5B61D7" w:rsidR="00110659" w:rsidRDefault="00110659" w:rsidP="001106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Professora preceptora da Residência Pedagógica/UPE</w:t>
      </w:r>
    </w:p>
    <w:p w14:paraId="2EC2B9B7" w14:textId="668FEF13" w:rsidR="00110659" w:rsidRDefault="00110659" w:rsidP="001106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Professora orientadora da Residência Pedagógica/UPE</w:t>
      </w:r>
    </w:p>
    <w:p w14:paraId="6696845A" w14:textId="77777777" w:rsidR="00CE6B33" w:rsidRPr="00CE6B33" w:rsidRDefault="00CE6B33" w:rsidP="00CE6B3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2235ABF" w14:textId="489544DA" w:rsidR="00713BEE" w:rsidRDefault="00110659" w:rsidP="00121E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0659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FB4067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oria; </w:t>
      </w:r>
      <w:r w:rsidR="00FB406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rática; </w:t>
      </w:r>
      <w:r w:rsidR="00FB406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ormação </w:t>
      </w:r>
      <w:r w:rsidR="00FB406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ocente.</w:t>
      </w:r>
    </w:p>
    <w:p w14:paraId="72456B48" w14:textId="77777777" w:rsidR="00110659" w:rsidRDefault="00110659" w:rsidP="00121E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AE3EA2" w14:textId="5AB081CB" w:rsidR="00656B90" w:rsidRPr="00713BEE" w:rsidRDefault="00656B90" w:rsidP="00FB40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3BEE">
        <w:rPr>
          <w:rFonts w:ascii="Arial" w:hAnsi="Arial" w:cs="Arial"/>
          <w:b/>
          <w:sz w:val="24"/>
          <w:szCs w:val="24"/>
        </w:rPr>
        <w:t>INTRODUÇÃO</w:t>
      </w:r>
    </w:p>
    <w:p w14:paraId="7FA661C6" w14:textId="4A7284F5" w:rsidR="00713BEE" w:rsidRDefault="00656B90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8CA">
        <w:rPr>
          <w:rFonts w:ascii="Arial" w:hAnsi="Arial" w:cs="Arial"/>
          <w:sz w:val="24"/>
          <w:szCs w:val="24"/>
        </w:rPr>
        <w:t>O</w:t>
      </w:r>
      <w:r w:rsidR="0028144C">
        <w:rPr>
          <w:rFonts w:ascii="Arial" w:hAnsi="Arial" w:cs="Arial"/>
          <w:sz w:val="24"/>
          <w:szCs w:val="24"/>
        </w:rPr>
        <w:t xml:space="preserve"> presente resu</w:t>
      </w:r>
      <w:r w:rsidR="009A5C02">
        <w:rPr>
          <w:rFonts w:ascii="Arial" w:hAnsi="Arial" w:cs="Arial"/>
          <w:sz w:val="24"/>
          <w:szCs w:val="24"/>
        </w:rPr>
        <w:t xml:space="preserve">mo é um relato das atividades realizadas no subprojeto intitulado </w:t>
      </w:r>
      <w:r w:rsidR="003627F9">
        <w:rPr>
          <w:rFonts w:ascii="Arial" w:hAnsi="Arial" w:cs="Arial"/>
          <w:sz w:val="24"/>
          <w:szCs w:val="24"/>
        </w:rPr>
        <w:t>“</w:t>
      </w:r>
      <w:r w:rsidR="009A5C02">
        <w:rPr>
          <w:rFonts w:ascii="Arial" w:hAnsi="Arial" w:cs="Arial"/>
          <w:sz w:val="24"/>
          <w:szCs w:val="24"/>
        </w:rPr>
        <w:t>Articulação do Saberes Pedagógicos no Exercício da Docência do Professor da Educação Básica</w:t>
      </w:r>
      <w:r w:rsidR="003627F9">
        <w:rPr>
          <w:rFonts w:ascii="Arial" w:hAnsi="Arial" w:cs="Arial"/>
          <w:sz w:val="24"/>
          <w:szCs w:val="24"/>
        </w:rPr>
        <w:t>”</w:t>
      </w:r>
      <w:r w:rsidR="009A5C02">
        <w:rPr>
          <w:rFonts w:ascii="Arial" w:hAnsi="Arial" w:cs="Arial"/>
          <w:sz w:val="24"/>
          <w:szCs w:val="24"/>
        </w:rPr>
        <w:t xml:space="preserve">, em andamento, com duas alunas residentes do </w:t>
      </w:r>
      <w:r w:rsidR="00C347EE">
        <w:rPr>
          <w:rFonts w:ascii="Arial" w:hAnsi="Arial" w:cs="Arial"/>
          <w:sz w:val="24"/>
          <w:szCs w:val="24"/>
        </w:rPr>
        <w:t>curso de</w:t>
      </w:r>
      <w:r w:rsidRPr="00D708CA">
        <w:rPr>
          <w:rFonts w:ascii="Arial" w:hAnsi="Arial" w:cs="Arial"/>
          <w:sz w:val="24"/>
          <w:szCs w:val="24"/>
        </w:rPr>
        <w:t xml:space="preserve"> Pedagog</w:t>
      </w:r>
      <w:r w:rsidR="00EA6E0E">
        <w:rPr>
          <w:rFonts w:ascii="Arial" w:hAnsi="Arial" w:cs="Arial"/>
          <w:sz w:val="24"/>
          <w:szCs w:val="24"/>
        </w:rPr>
        <w:t>ia da Universidade de Pernambuco</w:t>
      </w:r>
      <w:r w:rsidR="004D467D">
        <w:rPr>
          <w:rFonts w:ascii="Arial" w:hAnsi="Arial" w:cs="Arial"/>
          <w:sz w:val="24"/>
          <w:szCs w:val="24"/>
        </w:rPr>
        <w:t>-Campus Petrolina</w:t>
      </w:r>
      <w:r w:rsidRPr="00D708CA">
        <w:rPr>
          <w:rFonts w:ascii="Arial" w:hAnsi="Arial" w:cs="Arial"/>
          <w:sz w:val="24"/>
          <w:szCs w:val="24"/>
        </w:rPr>
        <w:t>,</w:t>
      </w:r>
      <w:r w:rsidR="00FC6BF4">
        <w:rPr>
          <w:rFonts w:ascii="Arial" w:hAnsi="Arial" w:cs="Arial"/>
          <w:sz w:val="24"/>
          <w:szCs w:val="24"/>
        </w:rPr>
        <w:t xml:space="preserve"> do Programa</w:t>
      </w:r>
      <w:r w:rsidR="00C347EE">
        <w:rPr>
          <w:rFonts w:ascii="Arial" w:hAnsi="Arial" w:cs="Arial"/>
          <w:sz w:val="24"/>
          <w:szCs w:val="24"/>
        </w:rPr>
        <w:t xml:space="preserve"> Residência P</w:t>
      </w:r>
      <w:r w:rsidRPr="00D708CA">
        <w:rPr>
          <w:rFonts w:ascii="Arial" w:hAnsi="Arial" w:cs="Arial"/>
          <w:sz w:val="24"/>
          <w:szCs w:val="24"/>
        </w:rPr>
        <w:t>edagógica</w:t>
      </w:r>
      <w:r w:rsidR="00C347EE">
        <w:rPr>
          <w:rFonts w:ascii="Arial" w:hAnsi="Arial" w:cs="Arial"/>
          <w:sz w:val="24"/>
          <w:szCs w:val="24"/>
        </w:rPr>
        <w:t>,</w:t>
      </w:r>
      <w:r w:rsidR="00713BEE">
        <w:rPr>
          <w:rFonts w:ascii="Arial" w:hAnsi="Arial" w:cs="Arial"/>
          <w:sz w:val="24"/>
          <w:szCs w:val="24"/>
        </w:rPr>
        <w:t xml:space="preserve">  financiado pela CAPES (Coordenação de Aperfeiço</w:t>
      </w:r>
      <w:r w:rsidR="009A5C02">
        <w:rPr>
          <w:rFonts w:ascii="Arial" w:hAnsi="Arial" w:cs="Arial"/>
          <w:sz w:val="24"/>
          <w:szCs w:val="24"/>
        </w:rPr>
        <w:t>amento de pessoal de Nível Superior) na escola pública municipal</w:t>
      </w:r>
      <w:r w:rsidR="00633DF7">
        <w:rPr>
          <w:rFonts w:ascii="Arial" w:hAnsi="Arial" w:cs="Arial"/>
          <w:sz w:val="24"/>
          <w:szCs w:val="24"/>
        </w:rPr>
        <w:t xml:space="preserve"> Rubem Amorim</w:t>
      </w:r>
      <w:r w:rsidR="004D467D">
        <w:rPr>
          <w:rFonts w:ascii="Arial" w:hAnsi="Arial" w:cs="Arial"/>
          <w:sz w:val="24"/>
          <w:szCs w:val="24"/>
        </w:rPr>
        <w:t xml:space="preserve"> Araújo,</w:t>
      </w:r>
      <w:r w:rsidR="00633DF7">
        <w:rPr>
          <w:rFonts w:ascii="Arial" w:hAnsi="Arial" w:cs="Arial"/>
          <w:sz w:val="24"/>
          <w:szCs w:val="24"/>
        </w:rPr>
        <w:t xml:space="preserve"> na cidade de</w:t>
      </w:r>
      <w:r w:rsidRPr="00D708CA">
        <w:rPr>
          <w:rFonts w:ascii="Arial" w:hAnsi="Arial" w:cs="Arial"/>
          <w:sz w:val="24"/>
          <w:szCs w:val="24"/>
        </w:rPr>
        <w:t xml:space="preserve"> Petrolina</w:t>
      </w:r>
      <w:r w:rsidR="009A5C02">
        <w:rPr>
          <w:rFonts w:ascii="Arial" w:hAnsi="Arial" w:cs="Arial"/>
          <w:sz w:val="24"/>
          <w:szCs w:val="24"/>
        </w:rPr>
        <w:t xml:space="preserve">-PE, numa turma de 3º </w:t>
      </w:r>
      <w:r w:rsidR="00ED143B">
        <w:rPr>
          <w:rFonts w:ascii="Arial" w:hAnsi="Arial" w:cs="Arial"/>
          <w:sz w:val="24"/>
          <w:szCs w:val="24"/>
        </w:rPr>
        <w:t xml:space="preserve">ano do Ensino Fundamental. </w:t>
      </w:r>
    </w:p>
    <w:p w14:paraId="70A78230" w14:textId="2D01D6A0" w:rsidR="00BC4345" w:rsidRPr="00D708CA" w:rsidRDefault="00656B90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8CA">
        <w:rPr>
          <w:rFonts w:ascii="Arial" w:hAnsi="Arial" w:cs="Arial"/>
          <w:sz w:val="24"/>
          <w:szCs w:val="24"/>
        </w:rPr>
        <w:t xml:space="preserve"> </w:t>
      </w:r>
    </w:p>
    <w:p w14:paraId="269D67DD" w14:textId="3A938EF8" w:rsidR="00713BEE" w:rsidRPr="00713BEE" w:rsidRDefault="00656B90" w:rsidP="00FB40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3BEE">
        <w:rPr>
          <w:rFonts w:ascii="Arial" w:hAnsi="Arial" w:cs="Arial"/>
          <w:b/>
          <w:sz w:val="24"/>
          <w:szCs w:val="24"/>
        </w:rPr>
        <w:t>OBJETIVOS</w:t>
      </w:r>
    </w:p>
    <w:p w14:paraId="04B2EA55" w14:textId="5A8C7A16" w:rsidR="00656B90" w:rsidRDefault="002844D0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Proporcionar o aperfeiçoamento do estágio curricular supervisionado à partir do Programa Residência Pedagógica da UPE-Campus Petrolina com a imersão dos/as graduandos/as em escolas públicas de Educação Básica.</w:t>
      </w:r>
    </w:p>
    <w:p w14:paraId="26C42312" w14:textId="7C6036E0" w:rsidR="002844D0" w:rsidRPr="00D708CA" w:rsidRDefault="00DD4347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Relatar</w:t>
      </w:r>
      <w:r w:rsidR="002844D0">
        <w:rPr>
          <w:rFonts w:ascii="Arial" w:hAnsi="Arial" w:cs="Arial"/>
          <w:sz w:val="24"/>
          <w:szCs w:val="24"/>
        </w:rPr>
        <w:t xml:space="preserve"> a contribuição da Residência Pedagógica na formação dos novos docentes.</w:t>
      </w:r>
    </w:p>
    <w:p w14:paraId="2121BEB2" w14:textId="7CADA80E" w:rsidR="00713BEE" w:rsidRDefault="00656B90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8CA">
        <w:rPr>
          <w:rFonts w:ascii="Arial" w:hAnsi="Arial" w:cs="Arial"/>
          <w:sz w:val="24"/>
          <w:szCs w:val="24"/>
        </w:rPr>
        <w:t>Identificar o referencial teórico presente na prática utilizada pelos bolsista</w:t>
      </w:r>
      <w:r w:rsidR="00633DF7">
        <w:rPr>
          <w:rFonts w:ascii="Arial" w:hAnsi="Arial" w:cs="Arial"/>
          <w:sz w:val="24"/>
          <w:szCs w:val="24"/>
        </w:rPr>
        <w:t>s</w:t>
      </w:r>
      <w:r w:rsidR="00985F33">
        <w:rPr>
          <w:rFonts w:ascii="Arial" w:hAnsi="Arial" w:cs="Arial"/>
          <w:sz w:val="24"/>
          <w:szCs w:val="24"/>
        </w:rPr>
        <w:t>.</w:t>
      </w:r>
    </w:p>
    <w:p w14:paraId="2A225556" w14:textId="77777777" w:rsidR="00FB4067" w:rsidRDefault="00FB4067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C73398" w14:textId="65643FB6" w:rsidR="00713BEE" w:rsidRDefault="00713BEE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BA4846" w14:textId="77777777" w:rsidR="00FB4067" w:rsidRDefault="00FB4067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F31AF9" w14:textId="668B4A9D" w:rsidR="005273B1" w:rsidRDefault="00713BEE" w:rsidP="00FB40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3BEE">
        <w:rPr>
          <w:rFonts w:ascii="Arial" w:hAnsi="Arial" w:cs="Arial"/>
          <w:b/>
          <w:sz w:val="24"/>
          <w:szCs w:val="24"/>
        </w:rPr>
        <w:lastRenderedPageBreak/>
        <w:t>REFERENCIAL TEÓRICO</w:t>
      </w:r>
      <w:r w:rsidR="004D467D" w:rsidRPr="00713BEE">
        <w:rPr>
          <w:rFonts w:ascii="Arial" w:hAnsi="Arial" w:cs="Arial"/>
          <w:b/>
          <w:sz w:val="24"/>
          <w:szCs w:val="24"/>
        </w:rPr>
        <w:t xml:space="preserve"> </w:t>
      </w:r>
    </w:p>
    <w:p w14:paraId="741DD22A" w14:textId="76C70BEC" w:rsidR="008E559F" w:rsidRPr="00C33268" w:rsidRDefault="00C33268" w:rsidP="00AC5C5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8E559F" w:rsidRPr="008E559F">
        <w:rPr>
          <w:rFonts w:ascii="Arial" w:hAnsi="Arial" w:cs="Arial"/>
          <w:color w:val="000000"/>
          <w:sz w:val="24"/>
          <w:szCs w:val="24"/>
        </w:rPr>
        <w:t>A residência pedagógica é uma atividade de formação realizada por um discente regularmente matriculado em um curso de licenciatura e desenvolvida numa escola pública de educação básica, denominada escola-campo. Ela consiste na imersão planejada e sistemática do aluno de licenciatura em ambiente escolar visando à vivência e experimentação de situações concretas do cotidiano escolar e da sala de aula que depois servirão de objeto de reflexão sobre a articulação entre teoria e prática.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14:paraId="55775B14" w14:textId="3D2CEA3F" w:rsidR="00DD4347" w:rsidRDefault="00EA6E0E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estágio curricular pode se</w:t>
      </w:r>
      <w:r w:rsidR="00F23A7F">
        <w:rPr>
          <w:rFonts w:ascii="Arial" w:hAnsi="Arial" w:cs="Arial"/>
          <w:sz w:val="24"/>
          <w:szCs w:val="24"/>
        </w:rPr>
        <w:t>r compreendido como operacionalização da</w:t>
      </w:r>
      <w:r w:rsidR="00AA4095">
        <w:rPr>
          <w:rFonts w:ascii="Arial" w:hAnsi="Arial" w:cs="Arial"/>
          <w:sz w:val="24"/>
          <w:szCs w:val="24"/>
        </w:rPr>
        <w:t xml:space="preserve"> prática</w:t>
      </w:r>
      <w:r w:rsidR="00DD4347">
        <w:rPr>
          <w:rFonts w:ascii="Arial" w:hAnsi="Arial" w:cs="Arial"/>
          <w:sz w:val="24"/>
          <w:szCs w:val="24"/>
        </w:rPr>
        <w:t xml:space="preserve"> </w:t>
      </w:r>
      <w:r w:rsidR="00AA4095">
        <w:rPr>
          <w:rFonts w:ascii="Arial" w:hAnsi="Arial" w:cs="Arial"/>
          <w:sz w:val="24"/>
          <w:szCs w:val="24"/>
        </w:rPr>
        <w:t>do saber científico adquirido durante a formação acadêmica, ou seja, a utilização das técnicas</w:t>
      </w:r>
      <w:r w:rsidR="000325C3">
        <w:rPr>
          <w:rFonts w:ascii="Arial" w:hAnsi="Arial" w:cs="Arial"/>
          <w:sz w:val="24"/>
          <w:szCs w:val="24"/>
        </w:rPr>
        <w:t xml:space="preserve"> e metodologias</w:t>
      </w:r>
      <w:r w:rsidR="00AA4095">
        <w:rPr>
          <w:rFonts w:ascii="Arial" w:hAnsi="Arial" w:cs="Arial"/>
          <w:sz w:val="24"/>
          <w:szCs w:val="24"/>
        </w:rPr>
        <w:t xml:space="preserve">, sendo precedidas de reflexões acerca da importância </w:t>
      </w:r>
      <w:r w:rsidR="000325C3">
        <w:rPr>
          <w:rFonts w:ascii="Arial" w:hAnsi="Arial" w:cs="Arial"/>
          <w:sz w:val="24"/>
          <w:szCs w:val="24"/>
        </w:rPr>
        <w:t>de que, essa</w:t>
      </w:r>
      <w:r w:rsidR="00AA4095">
        <w:rPr>
          <w:rFonts w:ascii="Arial" w:hAnsi="Arial" w:cs="Arial"/>
          <w:sz w:val="24"/>
          <w:szCs w:val="24"/>
        </w:rPr>
        <w:t xml:space="preserve"> prática</w:t>
      </w:r>
      <w:r w:rsidR="000325C3">
        <w:rPr>
          <w:rFonts w:ascii="Arial" w:hAnsi="Arial" w:cs="Arial"/>
          <w:sz w:val="24"/>
          <w:szCs w:val="24"/>
        </w:rPr>
        <w:t xml:space="preserve"> deverá estar sempre associada a uma</w:t>
      </w:r>
      <w:r w:rsidR="00AA4095">
        <w:rPr>
          <w:rFonts w:ascii="Arial" w:hAnsi="Arial" w:cs="Arial"/>
          <w:sz w:val="24"/>
          <w:szCs w:val="24"/>
        </w:rPr>
        <w:t xml:space="preserve"> teoria</w:t>
      </w:r>
      <w:r w:rsidR="000325C3">
        <w:rPr>
          <w:rFonts w:ascii="Arial" w:hAnsi="Arial" w:cs="Arial"/>
          <w:sz w:val="24"/>
          <w:szCs w:val="24"/>
        </w:rPr>
        <w:t>, para que se possa tornar as habil</w:t>
      </w:r>
      <w:r w:rsidR="00F23A7F">
        <w:rPr>
          <w:rFonts w:ascii="Arial" w:hAnsi="Arial" w:cs="Arial"/>
          <w:sz w:val="24"/>
          <w:szCs w:val="24"/>
        </w:rPr>
        <w:t>idades da profissão</w:t>
      </w:r>
      <w:r w:rsidR="000325C3">
        <w:rPr>
          <w:rFonts w:ascii="Arial" w:hAnsi="Arial" w:cs="Arial"/>
          <w:sz w:val="24"/>
          <w:szCs w:val="24"/>
        </w:rPr>
        <w:t xml:space="preserve"> </w:t>
      </w:r>
      <w:r w:rsidR="00F23A7F">
        <w:rPr>
          <w:rFonts w:ascii="Arial" w:hAnsi="Arial" w:cs="Arial"/>
          <w:sz w:val="24"/>
          <w:szCs w:val="24"/>
        </w:rPr>
        <w:t>docente</w:t>
      </w:r>
      <w:r w:rsidR="000325C3">
        <w:rPr>
          <w:rFonts w:ascii="Arial" w:hAnsi="Arial" w:cs="Arial"/>
          <w:sz w:val="24"/>
          <w:szCs w:val="24"/>
        </w:rPr>
        <w:t xml:space="preserve"> mais</w:t>
      </w:r>
      <w:r w:rsidR="00F23A7F">
        <w:rPr>
          <w:rFonts w:ascii="Arial" w:hAnsi="Arial" w:cs="Arial"/>
          <w:sz w:val="24"/>
          <w:szCs w:val="24"/>
        </w:rPr>
        <w:t xml:space="preserve"> eficientes</w:t>
      </w:r>
      <w:r w:rsidR="000325C3">
        <w:rPr>
          <w:rFonts w:ascii="Arial" w:hAnsi="Arial" w:cs="Arial"/>
          <w:sz w:val="24"/>
          <w:szCs w:val="24"/>
        </w:rPr>
        <w:t xml:space="preserve"> </w:t>
      </w:r>
      <w:r w:rsidR="00D30462">
        <w:rPr>
          <w:rFonts w:ascii="Arial" w:hAnsi="Arial" w:cs="Arial"/>
          <w:sz w:val="24"/>
          <w:szCs w:val="24"/>
        </w:rPr>
        <w:t>e que favoreça</w:t>
      </w:r>
      <w:r w:rsidR="00F23A7F">
        <w:rPr>
          <w:rFonts w:ascii="Arial" w:hAnsi="Arial" w:cs="Arial"/>
          <w:sz w:val="24"/>
          <w:szCs w:val="24"/>
        </w:rPr>
        <w:t>m uma autonomia aos formandos no campo de estágio. A R</w:t>
      </w:r>
      <w:r w:rsidR="00656B90" w:rsidRPr="00D708CA">
        <w:rPr>
          <w:rFonts w:ascii="Arial" w:hAnsi="Arial" w:cs="Arial"/>
          <w:sz w:val="24"/>
          <w:szCs w:val="24"/>
        </w:rPr>
        <w:t>esidência</w:t>
      </w:r>
      <w:r w:rsidR="00F23A7F">
        <w:rPr>
          <w:rFonts w:ascii="Arial" w:hAnsi="Arial" w:cs="Arial"/>
          <w:sz w:val="24"/>
          <w:szCs w:val="24"/>
        </w:rPr>
        <w:t xml:space="preserve"> Pedagógica</w:t>
      </w:r>
      <w:r w:rsidR="00656B90" w:rsidRPr="00D708CA">
        <w:rPr>
          <w:rFonts w:ascii="Arial" w:hAnsi="Arial" w:cs="Arial"/>
          <w:sz w:val="24"/>
          <w:szCs w:val="24"/>
        </w:rPr>
        <w:t xml:space="preserve"> nos proporciona a superação da dicotomia t</w:t>
      </w:r>
      <w:r w:rsidR="00F23A7F">
        <w:rPr>
          <w:rFonts w:ascii="Arial" w:hAnsi="Arial" w:cs="Arial"/>
          <w:sz w:val="24"/>
          <w:szCs w:val="24"/>
        </w:rPr>
        <w:t>eoria e prática, quando nos permite</w:t>
      </w:r>
      <w:r w:rsidR="00656B90" w:rsidRPr="00D708CA">
        <w:rPr>
          <w:rFonts w:ascii="Arial" w:hAnsi="Arial" w:cs="Arial"/>
          <w:sz w:val="24"/>
          <w:szCs w:val="24"/>
        </w:rPr>
        <w:t xml:space="preserve"> adquirir um caráter investigativo, que envolve a </w:t>
      </w:r>
      <w:r w:rsidR="00914206">
        <w:rPr>
          <w:rFonts w:ascii="Arial" w:hAnsi="Arial" w:cs="Arial"/>
          <w:sz w:val="24"/>
          <w:szCs w:val="24"/>
        </w:rPr>
        <w:t>reflexão e a intervenção no cotidiano</w:t>
      </w:r>
      <w:r w:rsidR="00656B90" w:rsidRPr="00D708CA">
        <w:rPr>
          <w:rFonts w:ascii="Arial" w:hAnsi="Arial" w:cs="Arial"/>
          <w:sz w:val="24"/>
          <w:szCs w:val="24"/>
        </w:rPr>
        <w:t xml:space="preserve"> da escola, dos professores, dos alun</w:t>
      </w:r>
      <w:r w:rsidR="003627F9">
        <w:rPr>
          <w:rFonts w:ascii="Arial" w:hAnsi="Arial" w:cs="Arial"/>
          <w:sz w:val="24"/>
          <w:szCs w:val="24"/>
        </w:rPr>
        <w:t>os e da sociedade</w:t>
      </w:r>
      <w:r w:rsidR="00DD4347">
        <w:rPr>
          <w:rFonts w:ascii="Arial" w:hAnsi="Arial" w:cs="Arial"/>
          <w:sz w:val="24"/>
          <w:szCs w:val="24"/>
        </w:rPr>
        <w:t>.</w:t>
      </w:r>
    </w:p>
    <w:p w14:paraId="330919D8" w14:textId="290C227F" w:rsidR="00AC5C5B" w:rsidRDefault="003B5020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prática do estágio se faz de fundamental importância quando possibilita aos formandos o exercício da profissão em consonância com a realidade escolar, onde é po</w:t>
      </w:r>
      <w:r w:rsidR="00D30462">
        <w:rPr>
          <w:rFonts w:ascii="Arial" w:hAnsi="Arial" w:cs="Arial"/>
          <w:sz w:val="24"/>
          <w:szCs w:val="24"/>
        </w:rPr>
        <w:t>ssível</w:t>
      </w:r>
      <w:r>
        <w:rPr>
          <w:rFonts w:ascii="Arial" w:hAnsi="Arial" w:cs="Arial"/>
          <w:sz w:val="24"/>
          <w:szCs w:val="24"/>
        </w:rPr>
        <w:t xml:space="preserve"> construir uma identidade profissional do professor, por meio da socialização ocorrida no período do estágio na es</w:t>
      </w:r>
      <w:r w:rsidR="00D30462">
        <w:rPr>
          <w:rFonts w:ascii="Arial" w:hAnsi="Arial" w:cs="Arial"/>
          <w:sz w:val="24"/>
          <w:szCs w:val="24"/>
        </w:rPr>
        <w:t>cola campo</w:t>
      </w:r>
      <w:r w:rsidR="0029060F">
        <w:rPr>
          <w:rFonts w:ascii="Arial" w:hAnsi="Arial" w:cs="Arial"/>
          <w:sz w:val="24"/>
          <w:szCs w:val="24"/>
        </w:rPr>
        <w:t>.</w:t>
      </w:r>
      <w:r w:rsidR="00D30462">
        <w:rPr>
          <w:rFonts w:ascii="Arial" w:hAnsi="Arial" w:cs="Arial"/>
          <w:sz w:val="24"/>
          <w:szCs w:val="24"/>
        </w:rPr>
        <w:t xml:space="preserve"> Muito mais do que colocar</w:t>
      </w:r>
      <w:r w:rsidR="00AC5C5B">
        <w:rPr>
          <w:rFonts w:ascii="Arial" w:hAnsi="Arial" w:cs="Arial"/>
          <w:sz w:val="24"/>
          <w:szCs w:val="24"/>
        </w:rPr>
        <w:t xml:space="preserve"> em prática a teoria aprendida em sala de aula, compreendemos que a prática docente é uma pratica social, que o nosso fazer não se dissocia da sociedade como explica Pimenta(2011)</w:t>
      </w:r>
    </w:p>
    <w:p w14:paraId="01FDDAE0" w14:textId="1D12C778" w:rsidR="007A203C" w:rsidRPr="00AC5C5B" w:rsidRDefault="00AC5C5B" w:rsidP="00AC5C5B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</w:t>
      </w:r>
      <w:r w:rsidR="00DD4347" w:rsidRPr="00AC5C5B">
        <w:rPr>
          <w:rFonts w:ascii="Arial" w:hAnsi="Arial" w:cs="Arial"/>
        </w:rPr>
        <w:t xml:space="preserve">e acordo com o conceito de </w:t>
      </w:r>
      <w:r w:rsidR="00DD4347" w:rsidRPr="00AC5C5B">
        <w:rPr>
          <w:rFonts w:ascii="Arial" w:hAnsi="Arial" w:cs="Arial"/>
          <w:i/>
        </w:rPr>
        <w:t>ação docente</w:t>
      </w:r>
      <w:r w:rsidR="00DD4347" w:rsidRPr="00AC5C5B">
        <w:rPr>
          <w:rFonts w:ascii="Arial" w:hAnsi="Arial" w:cs="Arial"/>
        </w:rPr>
        <w:t xml:space="preserve">, a profissão de educador é uma </w:t>
      </w:r>
      <w:r w:rsidR="00DD4347" w:rsidRPr="00AC5C5B">
        <w:rPr>
          <w:rFonts w:ascii="Arial" w:hAnsi="Arial" w:cs="Arial"/>
          <w:i/>
        </w:rPr>
        <w:t>prática social.</w:t>
      </w:r>
      <w:r w:rsidR="00DD4347" w:rsidRPr="00AC5C5B">
        <w:rPr>
          <w:rFonts w:ascii="Arial" w:hAnsi="Arial" w:cs="Arial"/>
        </w:rPr>
        <w:t xml:space="preserve"> Como tantas outras, é uma forma de se intervir na realidade social, no caso por meio da educação que ocorre não só, mas essencialme</w:t>
      </w:r>
      <w:r w:rsidR="007A203C" w:rsidRPr="00AC5C5B">
        <w:rPr>
          <w:rFonts w:ascii="Arial" w:hAnsi="Arial" w:cs="Arial"/>
        </w:rPr>
        <w:t>nte, nas instituições de ensino</w:t>
      </w:r>
      <w:r w:rsidR="00D30462">
        <w:rPr>
          <w:rFonts w:ascii="Arial" w:hAnsi="Arial" w:cs="Arial"/>
        </w:rPr>
        <w:t xml:space="preserve"> (p.</w:t>
      </w:r>
      <w:r w:rsidR="00FB4067">
        <w:rPr>
          <w:rFonts w:ascii="Arial" w:hAnsi="Arial" w:cs="Arial"/>
        </w:rPr>
        <w:t xml:space="preserve"> 41)</w:t>
      </w:r>
      <w:r w:rsidR="00D30462">
        <w:rPr>
          <w:rFonts w:ascii="Arial" w:hAnsi="Arial" w:cs="Arial"/>
        </w:rPr>
        <w:t>.</w:t>
      </w:r>
    </w:p>
    <w:p w14:paraId="316D91EA" w14:textId="10AB5864" w:rsidR="00AC5C5B" w:rsidRDefault="00AC5C5B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</w:t>
      </w:r>
      <w:r w:rsidR="00D30462">
        <w:rPr>
          <w:rFonts w:ascii="Arial" w:hAnsi="Arial" w:cs="Arial"/>
          <w:sz w:val="24"/>
          <w:szCs w:val="24"/>
        </w:rPr>
        <w:t xml:space="preserve"> a campo possibilita o entendimento de</w:t>
      </w:r>
      <w:r>
        <w:rPr>
          <w:rFonts w:ascii="Arial" w:hAnsi="Arial" w:cs="Arial"/>
          <w:sz w:val="24"/>
          <w:szCs w:val="24"/>
        </w:rPr>
        <w:t xml:space="preserve"> </w:t>
      </w:r>
      <w:r w:rsidR="00D30462">
        <w:rPr>
          <w:rFonts w:ascii="Arial" w:hAnsi="Arial" w:cs="Arial"/>
          <w:sz w:val="24"/>
          <w:szCs w:val="24"/>
        </w:rPr>
        <w:t>como a nossa formação não está</w:t>
      </w:r>
      <w:r>
        <w:rPr>
          <w:rFonts w:ascii="Arial" w:hAnsi="Arial" w:cs="Arial"/>
          <w:sz w:val="24"/>
          <w:szCs w:val="24"/>
        </w:rPr>
        <w:t xml:space="preserve"> retida apena</w:t>
      </w:r>
      <w:r w:rsidR="00D30462">
        <w:rPr>
          <w:rFonts w:ascii="Arial" w:hAnsi="Arial" w:cs="Arial"/>
          <w:sz w:val="24"/>
          <w:szCs w:val="24"/>
        </w:rPr>
        <w:t>s ao âmbito teórico, compreende-</w:t>
      </w:r>
      <w:r>
        <w:rPr>
          <w:rFonts w:ascii="Arial" w:hAnsi="Arial" w:cs="Arial"/>
          <w:sz w:val="24"/>
          <w:szCs w:val="24"/>
        </w:rPr>
        <w:t>se que a nossa ação está diretamente associada a vida das pessoas, e desta feita devemos usar a prá</w:t>
      </w:r>
      <w:r w:rsidR="00D30462">
        <w:rPr>
          <w:rFonts w:ascii="Arial" w:hAnsi="Arial" w:cs="Arial"/>
          <w:sz w:val="24"/>
          <w:szCs w:val="24"/>
        </w:rPr>
        <w:t>tica não apenas como uma experiê</w:t>
      </w:r>
      <w:r>
        <w:rPr>
          <w:rFonts w:ascii="Arial" w:hAnsi="Arial" w:cs="Arial"/>
          <w:sz w:val="24"/>
          <w:szCs w:val="24"/>
        </w:rPr>
        <w:t>ncia cientifica e sim para adequar a teoria as necessidades dos</w:t>
      </w:r>
      <w:r w:rsidR="00D30462">
        <w:rPr>
          <w:rFonts w:ascii="Arial" w:hAnsi="Arial" w:cs="Arial"/>
          <w:sz w:val="24"/>
          <w:szCs w:val="24"/>
        </w:rPr>
        <w:t xml:space="preserve"> alunos como diz </w:t>
      </w:r>
      <w:proofErr w:type="spellStart"/>
      <w:r w:rsidR="00D30462">
        <w:rPr>
          <w:rFonts w:ascii="Arial" w:hAnsi="Arial" w:cs="Arial"/>
          <w:sz w:val="24"/>
          <w:szCs w:val="24"/>
        </w:rPr>
        <w:t>Imbernón</w:t>
      </w:r>
      <w:proofErr w:type="spellEnd"/>
      <w:r w:rsidR="00D30462">
        <w:rPr>
          <w:rFonts w:ascii="Arial" w:hAnsi="Arial" w:cs="Arial"/>
          <w:sz w:val="24"/>
          <w:szCs w:val="24"/>
        </w:rPr>
        <w:t xml:space="preserve"> (2010)</w:t>
      </w:r>
      <w:r>
        <w:rPr>
          <w:rFonts w:ascii="Arial" w:hAnsi="Arial" w:cs="Arial"/>
          <w:sz w:val="24"/>
          <w:szCs w:val="24"/>
        </w:rPr>
        <w:t>:</w:t>
      </w:r>
    </w:p>
    <w:p w14:paraId="06CF495F" w14:textId="4BDD3427" w:rsidR="00DD4347" w:rsidRDefault="00AC5C5B" w:rsidP="00AC5C5B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AC5C5B">
        <w:rPr>
          <w:rFonts w:ascii="Arial" w:hAnsi="Arial" w:cs="Arial"/>
        </w:rPr>
        <w:lastRenderedPageBreak/>
        <w:t xml:space="preserve"> </w:t>
      </w:r>
      <w:r w:rsidR="007A203C" w:rsidRPr="00AC5C5B">
        <w:rPr>
          <w:rFonts w:ascii="Arial" w:hAnsi="Arial" w:cs="Arial"/>
        </w:rPr>
        <w:t xml:space="preserve">Abandona-se o conceito obsoleto de que a formação é a atualização científica, didática e </w:t>
      </w:r>
      <w:proofErr w:type="spellStart"/>
      <w:r w:rsidR="007A203C" w:rsidRPr="00AC5C5B">
        <w:rPr>
          <w:rFonts w:ascii="Arial" w:hAnsi="Arial" w:cs="Arial"/>
        </w:rPr>
        <w:t>psicopedagógica</w:t>
      </w:r>
      <w:proofErr w:type="spellEnd"/>
      <w:r w:rsidR="007A203C" w:rsidRPr="00AC5C5B">
        <w:rPr>
          <w:rFonts w:ascii="Arial" w:hAnsi="Arial" w:cs="Arial"/>
        </w:rPr>
        <w:t xml:space="preserve"> do professor para adotar um conceito de formação que consiste em descobrir, organizar, fundamentar, revisar e construir a teoria. Se necessário, deve-se ajudar a remover o sentido pedagógico comum, recompor o equilíbrio</w:t>
      </w:r>
      <w:r w:rsidR="00BB5E92" w:rsidRPr="00AC5C5B">
        <w:rPr>
          <w:rFonts w:ascii="Arial" w:hAnsi="Arial" w:cs="Arial"/>
        </w:rPr>
        <w:t xml:space="preserve"> entre os esquemas práticos predominantes e os esq</w:t>
      </w:r>
      <w:r w:rsidR="00D30462">
        <w:rPr>
          <w:rFonts w:ascii="Arial" w:hAnsi="Arial" w:cs="Arial"/>
        </w:rPr>
        <w:t>uemas teóricos que os sustentam (p.</w:t>
      </w:r>
      <w:r w:rsidR="00FB4067">
        <w:rPr>
          <w:rFonts w:ascii="Arial" w:hAnsi="Arial" w:cs="Arial"/>
        </w:rPr>
        <w:t xml:space="preserve"> 51)</w:t>
      </w:r>
      <w:r w:rsidR="00D30462">
        <w:rPr>
          <w:rFonts w:ascii="Arial" w:hAnsi="Arial" w:cs="Arial"/>
        </w:rPr>
        <w:t>.</w:t>
      </w:r>
    </w:p>
    <w:p w14:paraId="1DAE6E1B" w14:textId="2152D620" w:rsidR="00FB4067" w:rsidRPr="00FB4067" w:rsidRDefault="00FB4067" w:rsidP="00FB40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 sala de aula possibilitou a compreensão de que a teoria deve estar sempre aliada a prática buscando se adequar as necessidades do seu aluno para providenciar uma educação libertadora e que proporcione os alunos novas e melhores perspectivas.</w:t>
      </w:r>
    </w:p>
    <w:p w14:paraId="5D31C3D1" w14:textId="77777777" w:rsidR="00FB4067" w:rsidRDefault="00FB4067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E649E1E" w14:textId="7E4FF9DE" w:rsidR="00E06849" w:rsidRPr="00FB4067" w:rsidRDefault="00E06849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BF4">
        <w:rPr>
          <w:rFonts w:ascii="Arial" w:hAnsi="Arial" w:cs="Arial"/>
          <w:b/>
          <w:sz w:val="24"/>
          <w:szCs w:val="24"/>
        </w:rPr>
        <w:t>METODOLOGIA</w:t>
      </w:r>
    </w:p>
    <w:p w14:paraId="09C47C2C" w14:textId="680BD2FC" w:rsidR="001B551A" w:rsidRDefault="00421B5E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desse subprojeto (não concluído), foram desenvolvidas </w:t>
      </w:r>
      <w:r w:rsidR="009F5728">
        <w:rPr>
          <w:rFonts w:ascii="Arial" w:hAnsi="Arial" w:cs="Arial"/>
          <w:sz w:val="24"/>
          <w:szCs w:val="24"/>
        </w:rPr>
        <w:t xml:space="preserve">pelas discentes </w:t>
      </w:r>
      <w:r>
        <w:rPr>
          <w:rFonts w:ascii="Arial" w:hAnsi="Arial" w:cs="Arial"/>
          <w:sz w:val="24"/>
          <w:szCs w:val="24"/>
        </w:rPr>
        <w:t xml:space="preserve">semanalmente, na Escola Municipal Rubem Amorim Araújo, situada no bairro </w:t>
      </w:r>
      <w:r w:rsidR="000C5DA2">
        <w:rPr>
          <w:rFonts w:ascii="Arial" w:hAnsi="Arial" w:cs="Arial"/>
          <w:sz w:val="24"/>
          <w:szCs w:val="24"/>
        </w:rPr>
        <w:t xml:space="preserve">São José, Petrolina-PE, com os alunos do 3º ano do Ensino Fundamental e indiretamente com a comunidade escolar, no período de agosto de 2018 a outubro de 2019. As atividades foram realizadas em três (3) etapas assim distribuídas: A primeira etapa </w:t>
      </w:r>
      <w:r w:rsidR="00775B1B">
        <w:rPr>
          <w:rFonts w:ascii="Arial" w:hAnsi="Arial" w:cs="Arial"/>
          <w:sz w:val="24"/>
          <w:szCs w:val="24"/>
        </w:rPr>
        <w:t xml:space="preserve">foi </w:t>
      </w:r>
      <w:r w:rsidR="000C5DA2">
        <w:rPr>
          <w:rFonts w:ascii="Arial" w:hAnsi="Arial" w:cs="Arial"/>
          <w:sz w:val="24"/>
          <w:szCs w:val="24"/>
        </w:rPr>
        <w:t>de Pr</w:t>
      </w:r>
      <w:r w:rsidR="00D14EA5">
        <w:rPr>
          <w:rFonts w:ascii="Arial" w:hAnsi="Arial" w:cs="Arial"/>
          <w:sz w:val="24"/>
          <w:szCs w:val="24"/>
        </w:rPr>
        <w:t>eparação, com oito(8) encontros</w:t>
      </w:r>
      <w:r w:rsidR="000C5DA2">
        <w:rPr>
          <w:rFonts w:ascii="Arial" w:hAnsi="Arial" w:cs="Arial"/>
          <w:sz w:val="24"/>
          <w:szCs w:val="24"/>
        </w:rPr>
        <w:t xml:space="preserve"> temáticos</w:t>
      </w:r>
      <w:r w:rsidR="00D14EA5">
        <w:rPr>
          <w:rFonts w:ascii="Arial" w:hAnsi="Arial" w:cs="Arial"/>
          <w:sz w:val="24"/>
          <w:szCs w:val="24"/>
        </w:rPr>
        <w:t xml:space="preserve"> com 24 residentes do curso de Pedagogia da UPE-Campus Petrolina, que teve início com leituras e análise dos editais e dos documentos do Programa Residência Pedagógica, estudos e discussões sobre estágio e suas concepções, estudo em grupo sobre a BNCC Educação Infantil e Ensino Fundamental, apresentados por meio de seminários, estudos e reflexões sobre a formação docente e a concepção da Residência Pedagógica no sistema educacional no Brasil, por últ</w:t>
      </w:r>
      <w:r w:rsidR="00226928">
        <w:rPr>
          <w:rFonts w:ascii="Arial" w:hAnsi="Arial" w:cs="Arial"/>
          <w:sz w:val="24"/>
          <w:szCs w:val="24"/>
        </w:rPr>
        <w:t>imo, os aspectos legais,</w:t>
      </w:r>
      <w:r w:rsidR="00D14EA5">
        <w:rPr>
          <w:rFonts w:ascii="Arial" w:hAnsi="Arial" w:cs="Arial"/>
          <w:sz w:val="24"/>
          <w:szCs w:val="24"/>
        </w:rPr>
        <w:t xml:space="preserve"> Plano Nacional de Educação (2014-2020)) LDB (Lei de Diretrizes e Bases da Educação</w:t>
      </w:r>
      <w:r w:rsidR="00226928">
        <w:rPr>
          <w:rFonts w:ascii="Arial" w:hAnsi="Arial" w:cs="Arial"/>
          <w:sz w:val="24"/>
          <w:szCs w:val="24"/>
        </w:rPr>
        <w:t xml:space="preserve">) e as Diretrizes Curriculares do curso de Pedagogia, durante os meses de agosto/setembro. A segunda etapa, ambientação na escola campo, com carga horária de 60h, no período de outubro a dezembro, onde os residentes trabalhavam 4h semanais, especificamente na quinta-feira. Durante essa etapa, no mês de outubro, foi realizado o planejamento e elaborado um plano de trabalho para a realização das atividades que envolviam estudos e </w:t>
      </w:r>
      <w:r w:rsidR="0035129C">
        <w:rPr>
          <w:rFonts w:ascii="Arial" w:hAnsi="Arial" w:cs="Arial"/>
          <w:sz w:val="24"/>
          <w:szCs w:val="24"/>
        </w:rPr>
        <w:t xml:space="preserve">análises documental entre eles: regimento escolar, o projeto político pedagógico, proposta pedagógica. Também foram realizadas reuniões com a Gestora escolar e coordenadora pedagógica para obter informações acerca da organização e funcionamento da escola, inclusive dos serviços oferecidos como: Atendimento </w:t>
      </w:r>
      <w:r w:rsidR="0035129C">
        <w:rPr>
          <w:rFonts w:ascii="Arial" w:hAnsi="Arial" w:cs="Arial"/>
          <w:sz w:val="24"/>
          <w:szCs w:val="24"/>
        </w:rPr>
        <w:lastRenderedPageBreak/>
        <w:t xml:space="preserve">Educacional Especializado. Foram realizadas observações dos alunos em geral, no recreio e no horário da merenda escolar, com o propósito de conhecer o comportamento e as atitudes dos </w:t>
      </w:r>
      <w:r w:rsidR="00395874">
        <w:rPr>
          <w:rFonts w:ascii="Arial" w:hAnsi="Arial" w:cs="Arial"/>
          <w:sz w:val="24"/>
          <w:szCs w:val="24"/>
        </w:rPr>
        <w:t>mesmos</w:t>
      </w:r>
      <w:r w:rsidR="0035129C">
        <w:rPr>
          <w:rFonts w:ascii="Arial" w:hAnsi="Arial" w:cs="Arial"/>
          <w:sz w:val="24"/>
          <w:szCs w:val="24"/>
        </w:rPr>
        <w:t xml:space="preserve"> no seu tempo livre</w:t>
      </w:r>
      <w:r w:rsidR="00395874">
        <w:rPr>
          <w:rFonts w:ascii="Arial" w:hAnsi="Arial" w:cs="Arial"/>
          <w:sz w:val="24"/>
          <w:szCs w:val="24"/>
        </w:rPr>
        <w:t xml:space="preserve"> e a estrutura física da escola, principalmente as salas ambientes. Já no mês de novembro a dezembro</w:t>
      </w:r>
      <w:r w:rsidR="00775B1B">
        <w:rPr>
          <w:rFonts w:ascii="Arial" w:hAnsi="Arial" w:cs="Arial"/>
          <w:sz w:val="24"/>
          <w:szCs w:val="24"/>
        </w:rPr>
        <w:t>, as observações foram direcionadas para a prática docente da professora na sala de aula, com intuito de conhecer a concepção de educação, a metodologia, o desenvolvimento dos alunos, auxiliando-os também nas atividades de leituras e escrita. Na terceira etapa, ocorreu a Regência</w:t>
      </w:r>
      <w:r w:rsidR="000C3D07">
        <w:rPr>
          <w:rFonts w:ascii="Arial" w:hAnsi="Arial" w:cs="Arial"/>
          <w:sz w:val="24"/>
          <w:szCs w:val="24"/>
        </w:rPr>
        <w:t xml:space="preserve">, com 100h, sendo 4h semanais na sala de aula, onde foi possível </w:t>
      </w:r>
      <w:r w:rsidR="00CF2ADC">
        <w:rPr>
          <w:rFonts w:ascii="Arial" w:hAnsi="Arial" w:cs="Arial"/>
          <w:sz w:val="24"/>
          <w:szCs w:val="24"/>
        </w:rPr>
        <w:t>realizar atividades planejadas a</w:t>
      </w:r>
      <w:r w:rsidR="000C3D07">
        <w:rPr>
          <w:rFonts w:ascii="Arial" w:hAnsi="Arial" w:cs="Arial"/>
          <w:sz w:val="24"/>
          <w:szCs w:val="24"/>
        </w:rPr>
        <w:t xml:space="preserve"> partir de uma sequência didática, tendo como base o plano de aula da professora da turma, e </w:t>
      </w:r>
      <w:r w:rsidR="00CF2ADC">
        <w:rPr>
          <w:rFonts w:ascii="Arial" w:hAnsi="Arial" w:cs="Arial"/>
          <w:sz w:val="24"/>
          <w:szCs w:val="24"/>
        </w:rPr>
        <w:t xml:space="preserve">alinhando-o as habilidades da BNCC. </w:t>
      </w:r>
      <w:r w:rsidR="000C3D07">
        <w:rPr>
          <w:rFonts w:ascii="Arial" w:hAnsi="Arial" w:cs="Arial"/>
          <w:sz w:val="24"/>
          <w:szCs w:val="24"/>
        </w:rPr>
        <w:t xml:space="preserve"> </w:t>
      </w:r>
      <w:r w:rsidR="0035129C">
        <w:rPr>
          <w:rFonts w:ascii="Arial" w:hAnsi="Arial" w:cs="Arial"/>
          <w:sz w:val="24"/>
          <w:szCs w:val="24"/>
        </w:rPr>
        <w:t xml:space="preserve">  </w:t>
      </w:r>
      <w:r w:rsidR="00226928">
        <w:rPr>
          <w:rFonts w:ascii="Arial" w:hAnsi="Arial" w:cs="Arial"/>
          <w:sz w:val="24"/>
          <w:szCs w:val="24"/>
        </w:rPr>
        <w:t xml:space="preserve">  </w:t>
      </w:r>
      <w:r w:rsidR="00D14EA5">
        <w:rPr>
          <w:rFonts w:ascii="Arial" w:hAnsi="Arial" w:cs="Arial"/>
          <w:sz w:val="24"/>
          <w:szCs w:val="24"/>
        </w:rPr>
        <w:t xml:space="preserve"> </w:t>
      </w:r>
      <w:r w:rsidR="000C5DA2">
        <w:rPr>
          <w:rFonts w:ascii="Arial" w:hAnsi="Arial" w:cs="Arial"/>
          <w:sz w:val="24"/>
          <w:szCs w:val="24"/>
        </w:rPr>
        <w:t xml:space="preserve"> </w:t>
      </w:r>
    </w:p>
    <w:p w14:paraId="521B08FE" w14:textId="77777777" w:rsidR="00FB4067" w:rsidRDefault="00CF2ADC" w:rsidP="00FB40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feito um dia</w:t>
      </w:r>
      <w:r w:rsidR="00A764A1">
        <w:rPr>
          <w:rFonts w:ascii="Arial" w:hAnsi="Arial" w:cs="Arial"/>
          <w:sz w:val="24"/>
          <w:szCs w:val="24"/>
        </w:rPr>
        <w:t>gnóstico</w:t>
      </w:r>
      <w:r w:rsidR="00786C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</w:t>
      </w:r>
      <w:r w:rsidR="00A764A1">
        <w:rPr>
          <w:rFonts w:ascii="Arial" w:hAnsi="Arial" w:cs="Arial"/>
          <w:sz w:val="24"/>
          <w:szCs w:val="24"/>
        </w:rPr>
        <w:t>possível</w:t>
      </w:r>
      <w:r>
        <w:rPr>
          <w:rFonts w:ascii="Arial" w:hAnsi="Arial" w:cs="Arial"/>
          <w:sz w:val="24"/>
          <w:szCs w:val="24"/>
        </w:rPr>
        <w:t xml:space="preserve"> medir os níveis de aprendizagem dos alunos </w:t>
      </w:r>
      <w:r w:rsidR="00A764A1">
        <w:rPr>
          <w:rFonts w:ascii="Arial" w:hAnsi="Arial" w:cs="Arial"/>
          <w:sz w:val="24"/>
          <w:szCs w:val="24"/>
        </w:rPr>
        <w:t>quando a</w:t>
      </w:r>
      <w:r w:rsidR="001B551A">
        <w:rPr>
          <w:rFonts w:ascii="Arial" w:hAnsi="Arial" w:cs="Arial"/>
          <w:sz w:val="24"/>
          <w:szCs w:val="24"/>
        </w:rPr>
        <w:t xml:space="preserve"> turma foi dividida em três grupos denominados: grupo dos não alfabetizados; dos alfabetizados com dificul</w:t>
      </w:r>
      <w:r>
        <w:rPr>
          <w:rFonts w:ascii="Arial" w:hAnsi="Arial" w:cs="Arial"/>
          <w:sz w:val="24"/>
          <w:szCs w:val="24"/>
        </w:rPr>
        <w:t>dades e dos avançados.</w:t>
      </w:r>
      <w:r w:rsidR="00A764A1">
        <w:rPr>
          <w:rFonts w:ascii="Arial" w:hAnsi="Arial" w:cs="Arial"/>
          <w:sz w:val="24"/>
          <w:szCs w:val="24"/>
        </w:rPr>
        <w:t xml:space="preserve"> Foram trabalhadas atividades diversas</w:t>
      </w:r>
      <w:r w:rsidR="00EA02AA">
        <w:rPr>
          <w:rFonts w:ascii="Arial" w:hAnsi="Arial" w:cs="Arial"/>
          <w:sz w:val="24"/>
          <w:szCs w:val="24"/>
        </w:rPr>
        <w:t xml:space="preserve">, nas quais pôde-se aplicar várias formas de leitura e escrita com os alunos à partir do gênero textual em questão e de acordo com a necessidade de </w:t>
      </w:r>
      <w:r w:rsidR="00E451CC">
        <w:rPr>
          <w:rFonts w:ascii="Arial" w:hAnsi="Arial" w:cs="Arial"/>
          <w:sz w:val="24"/>
          <w:szCs w:val="24"/>
        </w:rPr>
        <w:t>cada grupo. Dessas atividades, podem se destacar três mais relevantes, as quais foram conduzidas de forma lúdica, com materiais confeccionados</w:t>
      </w:r>
      <w:r w:rsidR="00602055">
        <w:rPr>
          <w:rFonts w:ascii="Arial" w:hAnsi="Arial" w:cs="Arial"/>
          <w:sz w:val="24"/>
          <w:szCs w:val="24"/>
        </w:rPr>
        <w:t xml:space="preserve"> pelas residentes</w:t>
      </w:r>
      <w:r w:rsidR="00E451CC">
        <w:rPr>
          <w:rFonts w:ascii="Arial" w:hAnsi="Arial" w:cs="Arial"/>
          <w:sz w:val="24"/>
          <w:szCs w:val="24"/>
        </w:rPr>
        <w:t xml:space="preserve"> de acordo com o contexto da aula</w:t>
      </w:r>
      <w:r w:rsidR="00602055">
        <w:rPr>
          <w:rFonts w:ascii="Arial" w:hAnsi="Arial" w:cs="Arial"/>
          <w:sz w:val="24"/>
          <w:szCs w:val="24"/>
        </w:rPr>
        <w:t xml:space="preserve"> em questão. Atividade 1- Foi confeccionada uma roleta colorida com papel cartão composta de palavras diversas, para serem trabalhados </w:t>
      </w:r>
      <w:r w:rsidR="00513863">
        <w:rPr>
          <w:rFonts w:ascii="Arial" w:hAnsi="Arial" w:cs="Arial"/>
          <w:sz w:val="24"/>
          <w:szCs w:val="24"/>
        </w:rPr>
        <w:t>“</w:t>
      </w:r>
      <w:r w:rsidR="00602055">
        <w:rPr>
          <w:rFonts w:ascii="Arial" w:hAnsi="Arial" w:cs="Arial"/>
          <w:sz w:val="24"/>
          <w:szCs w:val="24"/>
        </w:rPr>
        <w:t>sinônimos</w:t>
      </w:r>
      <w:r w:rsidR="00FE23A2">
        <w:rPr>
          <w:rFonts w:ascii="Arial" w:hAnsi="Arial" w:cs="Arial"/>
          <w:sz w:val="24"/>
          <w:szCs w:val="24"/>
        </w:rPr>
        <w:t xml:space="preserve"> e antônimos</w:t>
      </w:r>
      <w:r w:rsidR="00513863">
        <w:rPr>
          <w:rFonts w:ascii="Arial" w:hAnsi="Arial" w:cs="Arial"/>
          <w:sz w:val="24"/>
          <w:szCs w:val="24"/>
        </w:rPr>
        <w:t>”</w:t>
      </w:r>
      <w:r w:rsidR="00FE23A2">
        <w:rPr>
          <w:rFonts w:ascii="Arial" w:hAnsi="Arial" w:cs="Arial"/>
          <w:sz w:val="24"/>
          <w:szCs w:val="24"/>
        </w:rPr>
        <w:t xml:space="preserve">, essa atividade foi executada no pátio da escola, onde toda a turma pode participar de forma interativa exercitando a aprendizagem do assunto sugerido. Atividade 2-À partir do gênero textual </w:t>
      </w:r>
      <w:r w:rsidR="00513863">
        <w:rPr>
          <w:rFonts w:ascii="Arial" w:hAnsi="Arial" w:cs="Arial"/>
          <w:sz w:val="24"/>
          <w:szCs w:val="24"/>
        </w:rPr>
        <w:t>“</w:t>
      </w:r>
      <w:r w:rsidR="00FE23A2">
        <w:rPr>
          <w:rFonts w:ascii="Arial" w:hAnsi="Arial" w:cs="Arial"/>
          <w:sz w:val="24"/>
          <w:szCs w:val="24"/>
        </w:rPr>
        <w:t>receita</w:t>
      </w:r>
      <w:r w:rsidR="00513863">
        <w:rPr>
          <w:rFonts w:ascii="Arial" w:hAnsi="Arial" w:cs="Arial"/>
          <w:sz w:val="24"/>
          <w:szCs w:val="24"/>
        </w:rPr>
        <w:t>”</w:t>
      </w:r>
      <w:r w:rsidR="00FE23A2">
        <w:rPr>
          <w:rFonts w:ascii="Arial" w:hAnsi="Arial" w:cs="Arial"/>
          <w:sz w:val="24"/>
          <w:szCs w:val="24"/>
        </w:rPr>
        <w:t>, foi sugerida a elaboração de</w:t>
      </w:r>
      <w:r w:rsidR="00513863">
        <w:rPr>
          <w:rFonts w:ascii="Arial" w:hAnsi="Arial" w:cs="Arial"/>
          <w:sz w:val="24"/>
          <w:szCs w:val="24"/>
        </w:rPr>
        <w:t xml:space="preserve"> um sanduíche na sala, onde todos os alunos puderam participar inicialmente com a doação dos ingredientes (trazidos de casa) e para a confecção do mesmo, cada aluno foi incitado a montar o seu sanduíche, com o intuito de abordar também a questão de organização através da receita. Atividade 3-</w:t>
      </w:r>
      <w:r w:rsidR="007E3290">
        <w:rPr>
          <w:rFonts w:ascii="Arial" w:hAnsi="Arial" w:cs="Arial"/>
          <w:sz w:val="24"/>
          <w:szCs w:val="24"/>
        </w:rPr>
        <w:t>Foi confeccionado um “dado de palavras” com papelão coberto de folha cartolina branca com palavras escritas em todos os seus lados, para, à partir delas, os alunos formarem frases, todos os alunos puderam jogar e a participação</w:t>
      </w:r>
      <w:r w:rsidR="006C479E">
        <w:rPr>
          <w:rFonts w:ascii="Arial" w:hAnsi="Arial" w:cs="Arial"/>
          <w:sz w:val="24"/>
          <w:szCs w:val="24"/>
        </w:rPr>
        <w:t xml:space="preserve"> foi significativa</w:t>
      </w:r>
      <w:r w:rsidR="007E3290">
        <w:rPr>
          <w:rFonts w:ascii="Arial" w:hAnsi="Arial" w:cs="Arial"/>
          <w:sz w:val="24"/>
          <w:szCs w:val="24"/>
        </w:rPr>
        <w:t>, levando-os ao raciocínio para a formação de fr</w:t>
      </w:r>
      <w:r w:rsidR="006C479E">
        <w:rPr>
          <w:rFonts w:ascii="Arial" w:hAnsi="Arial" w:cs="Arial"/>
          <w:sz w:val="24"/>
          <w:szCs w:val="24"/>
        </w:rPr>
        <w:t xml:space="preserve">ases de acordo com a palavra sorteada no dado. Contudo, foram trabalhadas atividades diversas onde foram exercitadas as práticas de leitura e de escrita como </w:t>
      </w:r>
      <w:proofErr w:type="spellStart"/>
      <w:r w:rsidR="006C479E">
        <w:rPr>
          <w:rFonts w:ascii="Arial" w:hAnsi="Arial" w:cs="Arial"/>
          <w:sz w:val="24"/>
          <w:szCs w:val="24"/>
        </w:rPr>
        <w:t>contação</w:t>
      </w:r>
      <w:proofErr w:type="spellEnd"/>
      <w:r w:rsidR="006C479E">
        <w:rPr>
          <w:rFonts w:ascii="Arial" w:hAnsi="Arial" w:cs="Arial"/>
          <w:sz w:val="24"/>
          <w:szCs w:val="24"/>
        </w:rPr>
        <w:t xml:space="preserve"> de histórias, interpreta</w:t>
      </w:r>
      <w:r w:rsidR="00CB5C76">
        <w:rPr>
          <w:rFonts w:ascii="Arial" w:hAnsi="Arial" w:cs="Arial"/>
          <w:sz w:val="24"/>
          <w:szCs w:val="24"/>
        </w:rPr>
        <w:t xml:space="preserve">ção de textos, criação de histórias entre outras, como também o exercício da matemática por meio de cubinhos de madeira denominados de “material dourado”. </w:t>
      </w:r>
    </w:p>
    <w:p w14:paraId="65963E81" w14:textId="368CC980" w:rsidR="00EF403B" w:rsidRPr="00FB4067" w:rsidRDefault="00FB4067" w:rsidP="00FB4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</w:t>
      </w:r>
      <w:r w:rsidR="00EF403B" w:rsidRPr="00EF403B">
        <w:rPr>
          <w:rFonts w:ascii="Arial" w:hAnsi="Arial" w:cs="Arial"/>
          <w:b/>
          <w:sz w:val="24"/>
          <w:szCs w:val="24"/>
        </w:rPr>
        <w:t>ESULTADOS</w:t>
      </w:r>
    </w:p>
    <w:p w14:paraId="7A54425B" w14:textId="08FAD68F" w:rsidR="00587D0D" w:rsidRDefault="00EF403B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o programa da Residência Pedagógica, incluindo </w:t>
      </w:r>
      <w:r w:rsidR="00275464">
        <w:rPr>
          <w:rFonts w:ascii="Arial" w:hAnsi="Arial" w:cs="Arial"/>
          <w:sz w:val="24"/>
          <w:szCs w:val="24"/>
        </w:rPr>
        <w:t>as três fases, foram significativos</w:t>
      </w:r>
      <w:r>
        <w:rPr>
          <w:rFonts w:ascii="Arial" w:hAnsi="Arial" w:cs="Arial"/>
          <w:sz w:val="24"/>
          <w:szCs w:val="24"/>
        </w:rPr>
        <w:t xml:space="preserve"> para a nossa fo</w:t>
      </w:r>
      <w:r w:rsidR="00A764A1">
        <w:rPr>
          <w:rFonts w:ascii="Arial" w:hAnsi="Arial" w:cs="Arial"/>
          <w:sz w:val="24"/>
          <w:szCs w:val="24"/>
        </w:rPr>
        <w:t>rmação inicial docente, pois</w:t>
      </w:r>
      <w:r>
        <w:rPr>
          <w:rFonts w:ascii="Arial" w:hAnsi="Arial" w:cs="Arial"/>
          <w:sz w:val="24"/>
          <w:szCs w:val="24"/>
        </w:rPr>
        <w:t xml:space="preserve"> foi possível</w:t>
      </w:r>
      <w:r w:rsidR="00CF0C97">
        <w:rPr>
          <w:rFonts w:ascii="Arial" w:hAnsi="Arial" w:cs="Arial"/>
          <w:sz w:val="24"/>
          <w:szCs w:val="24"/>
        </w:rPr>
        <w:t xml:space="preserve"> aprofundar os temas proposto</w:t>
      </w:r>
      <w:r w:rsidR="00A764A1">
        <w:rPr>
          <w:rFonts w:ascii="Arial" w:hAnsi="Arial" w:cs="Arial"/>
          <w:sz w:val="24"/>
          <w:szCs w:val="24"/>
        </w:rPr>
        <w:t>s referentes a todo</w:t>
      </w:r>
      <w:r w:rsidR="00CF0C97">
        <w:rPr>
          <w:rFonts w:ascii="Arial" w:hAnsi="Arial" w:cs="Arial"/>
          <w:sz w:val="24"/>
          <w:szCs w:val="24"/>
        </w:rPr>
        <w:t xml:space="preserve"> contexto</w:t>
      </w:r>
      <w:r w:rsidR="00A764A1">
        <w:rPr>
          <w:rFonts w:ascii="Arial" w:hAnsi="Arial" w:cs="Arial"/>
          <w:sz w:val="24"/>
          <w:szCs w:val="24"/>
        </w:rPr>
        <w:t xml:space="preserve"> educacional e, contudo, pode-se</w:t>
      </w:r>
      <w:r>
        <w:rPr>
          <w:rFonts w:ascii="Arial" w:hAnsi="Arial" w:cs="Arial"/>
          <w:sz w:val="24"/>
          <w:szCs w:val="24"/>
        </w:rPr>
        <w:t xml:space="preserve"> associar</w:t>
      </w:r>
      <w:r w:rsidR="00A764A1">
        <w:rPr>
          <w:rFonts w:ascii="Arial" w:hAnsi="Arial" w:cs="Arial"/>
          <w:sz w:val="24"/>
          <w:szCs w:val="24"/>
        </w:rPr>
        <w:t xml:space="preserve"> adequadamente</w:t>
      </w:r>
      <w:r>
        <w:rPr>
          <w:rFonts w:ascii="Arial" w:hAnsi="Arial" w:cs="Arial"/>
          <w:sz w:val="24"/>
          <w:szCs w:val="24"/>
        </w:rPr>
        <w:t xml:space="preserve"> a te</w:t>
      </w:r>
      <w:r w:rsidR="00CF0C97">
        <w:rPr>
          <w:rFonts w:ascii="Arial" w:hAnsi="Arial" w:cs="Arial"/>
          <w:sz w:val="24"/>
          <w:szCs w:val="24"/>
        </w:rPr>
        <w:t>oria à prática, na realização das atividades executadas na sala de aul</w:t>
      </w:r>
      <w:r w:rsidR="00A764A1">
        <w:rPr>
          <w:rFonts w:ascii="Arial" w:hAnsi="Arial" w:cs="Arial"/>
          <w:sz w:val="24"/>
          <w:szCs w:val="24"/>
        </w:rPr>
        <w:t>a durante o período da regência, proporcionando uma interação significativa entre os residentes e os alunos da turma em todos os momentos de execução de atividades propostas</w:t>
      </w:r>
      <w:r w:rsidR="00275464">
        <w:rPr>
          <w:rFonts w:ascii="Arial" w:hAnsi="Arial" w:cs="Arial"/>
          <w:sz w:val="24"/>
          <w:szCs w:val="24"/>
        </w:rPr>
        <w:t xml:space="preserve"> e aumentando o interesse dos mesmos em relação aos assuntos abordados, uma vez que, essas foram apresentadas de forma diferente </w:t>
      </w:r>
      <w:r w:rsidR="00E451CC">
        <w:rPr>
          <w:rFonts w:ascii="Arial" w:hAnsi="Arial" w:cs="Arial"/>
          <w:sz w:val="24"/>
          <w:szCs w:val="24"/>
        </w:rPr>
        <w:t>da que a professora praticava cotidianamente com a turma.</w:t>
      </w:r>
      <w:r w:rsidR="006C479E">
        <w:rPr>
          <w:rFonts w:ascii="Arial" w:hAnsi="Arial" w:cs="Arial"/>
          <w:sz w:val="24"/>
          <w:szCs w:val="24"/>
        </w:rPr>
        <w:t xml:space="preserve"> </w:t>
      </w:r>
    </w:p>
    <w:p w14:paraId="42D681C5" w14:textId="77777777" w:rsidR="006C479E" w:rsidRDefault="006C479E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EC86B6" w14:textId="6B82E601" w:rsidR="00587D0D" w:rsidRDefault="00D777E0" w:rsidP="00FB40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14:paraId="4D2148DB" w14:textId="77777777" w:rsidR="00C33268" w:rsidRDefault="00D777E0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estudos teóricos são um aporte de grande relevância para uma boa formação acadêmica, trazem contribuições que, quando bem aprofundadas, são de extrema importância para a formação inicial docente. Teorias </w:t>
      </w:r>
      <w:r w:rsidR="00557834">
        <w:rPr>
          <w:rFonts w:ascii="Arial" w:hAnsi="Arial" w:cs="Arial"/>
          <w:sz w:val="24"/>
          <w:szCs w:val="24"/>
        </w:rPr>
        <w:t xml:space="preserve">essas </w:t>
      </w:r>
      <w:r w:rsidR="006C479E">
        <w:rPr>
          <w:rFonts w:ascii="Arial" w:hAnsi="Arial" w:cs="Arial"/>
          <w:sz w:val="24"/>
          <w:szCs w:val="24"/>
        </w:rPr>
        <w:t>que, relacionadas</w:t>
      </w:r>
      <w:r>
        <w:rPr>
          <w:rFonts w:ascii="Arial" w:hAnsi="Arial" w:cs="Arial"/>
          <w:sz w:val="24"/>
          <w:szCs w:val="24"/>
        </w:rPr>
        <w:t xml:space="preserve"> à prática</w:t>
      </w:r>
      <w:r w:rsidR="0055783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e</w:t>
      </w:r>
      <w:r w:rsidR="00557834">
        <w:rPr>
          <w:rFonts w:ascii="Arial" w:hAnsi="Arial" w:cs="Arial"/>
          <w:sz w:val="24"/>
          <w:szCs w:val="24"/>
        </w:rPr>
        <w:t>stágio</w:t>
      </w:r>
      <w:r>
        <w:rPr>
          <w:rFonts w:ascii="Arial" w:hAnsi="Arial" w:cs="Arial"/>
          <w:sz w:val="24"/>
          <w:szCs w:val="24"/>
        </w:rPr>
        <w:t xml:space="preserve"> </w:t>
      </w:r>
      <w:r w:rsidR="00557834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tornam </w:t>
      </w:r>
      <w:r w:rsidR="00557834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significativas</w:t>
      </w:r>
      <w:r w:rsidR="00557834">
        <w:rPr>
          <w:rFonts w:ascii="Arial" w:hAnsi="Arial" w:cs="Arial"/>
          <w:sz w:val="24"/>
          <w:szCs w:val="24"/>
        </w:rPr>
        <w:t>, pois permitem aos graduandos um fortalecimento profissional desde a universidade</w:t>
      </w:r>
      <w:r w:rsidR="00CE6B33">
        <w:rPr>
          <w:rFonts w:ascii="Arial" w:hAnsi="Arial" w:cs="Arial"/>
          <w:sz w:val="24"/>
          <w:szCs w:val="24"/>
        </w:rPr>
        <w:t xml:space="preserve">, podendo exercer sua atividade </w:t>
      </w:r>
      <w:r w:rsidR="00557834">
        <w:rPr>
          <w:rFonts w:ascii="Arial" w:hAnsi="Arial" w:cs="Arial"/>
          <w:sz w:val="24"/>
          <w:szCs w:val="24"/>
        </w:rPr>
        <w:t>docente de f</w:t>
      </w:r>
      <w:r w:rsidR="006C479E">
        <w:rPr>
          <w:rFonts w:ascii="Arial" w:hAnsi="Arial" w:cs="Arial"/>
          <w:sz w:val="24"/>
          <w:szCs w:val="24"/>
        </w:rPr>
        <w:t>orma mais inovadora e contribuindo</w:t>
      </w:r>
      <w:r w:rsidR="00557834">
        <w:rPr>
          <w:rFonts w:ascii="Arial" w:hAnsi="Arial" w:cs="Arial"/>
          <w:sz w:val="24"/>
          <w:szCs w:val="24"/>
        </w:rPr>
        <w:t xml:space="preserve"> para um ensino-aprendizagem </w:t>
      </w:r>
      <w:r w:rsidR="00CB5C76">
        <w:rPr>
          <w:rFonts w:ascii="Arial" w:hAnsi="Arial" w:cs="Arial"/>
          <w:sz w:val="24"/>
          <w:szCs w:val="24"/>
        </w:rPr>
        <w:t>significativo e du</w:t>
      </w:r>
      <w:r w:rsidR="009F5728">
        <w:rPr>
          <w:rFonts w:ascii="Arial" w:hAnsi="Arial" w:cs="Arial"/>
          <w:sz w:val="24"/>
          <w:szCs w:val="24"/>
        </w:rPr>
        <w:t>radouro, o qual se reflita a toda sociedade.</w:t>
      </w:r>
      <w:r w:rsidR="00557834">
        <w:rPr>
          <w:rFonts w:ascii="Arial" w:hAnsi="Arial" w:cs="Arial"/>
          <w:sz w:val="24"/>
          <w:szCs w:val="24"/>
        </w:rPr>
        <w:t xml:space="preserve"> </w:t>
      </w:r>
    </w:p>
    <w:p w14:paraId="1BFFBA7D" w14:textId="77777777" w:rsidR="00C33268" w:rsidRDefault="00C33268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320BA3" w14:textId="7234DBC7" w:rsidR="00C33268" w:rsidRPr="00FB4067" w:rsidRDefault="00C33268" w:rsidP="00FB40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66AC">
        <w:rPr>
          <w:rFonts w:ascii="Arial" w:hAnsi="Arial" w:cs="Arial"/>
          <w:b/>
          <w:sz w:val="24"/>
          <w:szCs w:val="24"/>
        </w:rPr>
        <w:t>REFERÊNCIAS</w:t>
      </w:r>
    </w:p>
    <w:p w14:paraId="1596636F" w14:textId="01C31AC8" w:rsidR="00C33268" w:rsidRDefault="00C33268" w:rsidP="00A151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PIMENTA, Selma Garrido</w:t>
      </w:r>
      <w:r w:rsidRPr="002066AC">
        <w:rPr>
          <w:rFonts w:ascii="Arial" w:hAnsi="Arial" w:cs="Arial"/>
          <w:b/>
          <w:sz w:val="24"/>
          <w:szCs w:val="24"/>
        </w:rPr>
        <w:t>. Estágio e docência</w:t>
      </w:r>
      <w:r>
        <w:rPr>
          <w:rFonts w:ascii="Arial" w:hAnsi="Arial" w:cs="Arial"/>
          <w:sz w:val="24"/>
          <w:szCs w:val="24"/>
        </w:rPr>
        <w:t xml:space="preserve">/Selma Garrido Pimenta, Maria Socorro Lucena Lima. 6. </w:t>
      </w:r>
      <w:r w:rsidR="00D304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D304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São Paulo: Cortez, 2011.</w:t>
      </w:r>
    </w:p>
    <w:p w14:paraId="28C12D72" w14:textId="055D6FC2" w:rsidR="00C33268" w:rsidRDefault="00C33268" w:rsidP="00A151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IMBERNÓN, Francisco</w:t>
      </w:r>
      <w:r w:rsidRPr="002066AC">
        <w:rPr>
          <w:rFonts w:ascii="Arial" w:hAnsi="Arial" w:cs="Arial"/>
          <w:b/>
          <w:sz w:val="24"/>
          <w:szCs w:val="24"/>
        </w:rPr>
        <w:t>. Formação docente e profissional</w:t>
      </w:r>
      <w:r>
        <w:rPr>
          <w:rFonts w:ascii="Arial" w:hAnsi="Arial" w:cs="Arial"/>
          <w:sz w:val="24"/>
          <w:szCs w:val="24"/>
        </w:rPr>
        <w:t>: formar-se para a</w:t>
      </w:r>
      <w:r w:rsidR="00206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mudança e a incerteza</w:t>
      </w:r>
      <w:r w:rsidR="002066AC">
        <w:rPr>
          <w:rFonts w:ascii="Arial" w:hAnsi="Arial" w:cs="Arial"/>
          <w:sz w:val="24"/>
          <w:szCs w:val="24"/>
        </w:rPr>
        <w:t xml:space="preserve">. 8. ed. – São Paulo: Cortez, 2010. </w:t>
      </w:r>
    </w:p>
    <w:p w14:paraId="6C95264A" w14:textId="77777777" w:rsidR="002066AC" w:rsidRDefault="002066AC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EAC34B" w14:textId="77777777" w:rsidR="002066AC" w:rsidRPr="00D777E0" w:rsidRDefault="002066AC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12B778" w14:textId="03F8D1C8" w:rsidR="00E06849" w:rsidRDefault="001B551A" w:rsidP="00AC5C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604764" w14:textId="2F288306" w:rsidR="00102D5A" w:rsidRDefault="00102D5A" w:rsidP="00121E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37438A" w14:textId="77777777" w:rsidR="00A15117" w:rsidRPr="00D708CA" w:rsidRDefault="00A15117" w:rsidP="00121E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15117" w:rsidRPr="00D708CA" w:rsidSect="00AB52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0"/>
    <w:rsid w:val="000325C3"/>
    <w:rsid w:val="000861A2"/>
    <w:rsid w:val="00092126"/>
    <w:rsid w:val="000C3D07"/>
    <w:rsid w:val="000C5DA2"/>
    <w:rsid w:val="00102D5A"/>
    <w:rsid w:val="00110659"/>
    <w:rsid w:val="00121E68"/>
    <w:rsid w:val="001B551A"/>
    <w:rsid w:val="002066AC"/>
    <w:rsid w:val="00226928"/>
    <w:rsid w:val="00275464"/>
    <w:rsid w:val="0028144C"/>
    <w:rsid w:val="002844D0"/>
    <w:rsid w:val="0029060F"/>
    <w:rsid w:val="002A5901"/>
    <w:rsid w:val="002C4714"/>
    <w:rsid w:val="0035129C"/>
    <w:rsid w:val="003627F9"/>
    <w:rsid w:val="00395874"/>
    <w:rsid w:val="003B5020"/>
    <w:rsid w:val="00400441"/>
    <w:rsid w:val="00421B5E"/>
    <w:rsid w:val="004945FB"/>
    <w:rsid w:val="004D467D"/>
    <w:rsid w:val="00513863"/>
    <w:rsid w:val="005273B1"/>
    <w:rsid w:val="00550ED9"/>
    <w:rsid w:val="00557834"/>
    <w:rsid w:val="005710B1"/>
    <w:rsid w:val="00587D0D"/>
    <w:rsid w:val="005F0BF4"/>
    <w:rsid w:val="00602055"/>
    <w:rsid w:val="00623A6A"/>
    <w:rsid w:val="00633DF7"/>
    <w:rsid w:val="00656B90"/>
    <w:rsid w:val="006C376B"/>
    <w:rsid w:val="006C479E"/>
    <w:rsid w:val="006F3CB5"/>
    <w:rsid w:val="00713BEE"/>
    <w:rsid w:val="00775B1B"/>
    <w:rsid w:val="00786C2D"/>
    <w:rsid w:val="007A203C"/>
    <w:rsid w:val="007E3290"/>
    <w:rsid w:val="007F26F5"/>
    <w:rsid w:val="008120F2"/>
    <w:rsid w:val="008B7C26"/>
    <w:rsid w:val="008E559F"/>
    <w:rsid w:val="008F5E52"/>
    <w:rsid w:val="00914206"/>
    <w:rsid w:val="00985F33"/>
    <w:rsid w:val="009A5C02"/>
    <w:rsid w:val="009E1355"/>
    <w:rsid w:val="009F5728"/>
    <w:rsid w:val="00A07BA5"/>
    <w:rsid w:val="00A11845"/>
    <w:rsid w:val="00A15117"/>
    <w:rsid w:val="00A764A1"/>
    <w:rsid w:val="00AA4095"/>
    <w:rsid w:val="00AB5286"/>
    <w:rsid w:val="00AC5C5B"/>
    <w:rsid w:val="00BA34F2"/>
    <w:rsid w:val="00BB5E92"/>
    <w:rsid w:val="00BC4345"/>
    <w:rsid w:val="00C00F46"/>
    <w:rsid w:val="00C33268"/>
    <w:rsid w:val="00C347EE"/>
    <w:rsid w:val="00CA5B37"/>
    <w:rsid w:val="00CB5C76"/>
    <w:rsid w:val="00CD2B61"/>
    <w:rsid w:val="00CE6B33"/>
    <w:rsid w:val="00CF0C97"/>
    <w:rsid w:val="00CF2ADC"/>
    <w:rsid w:val="00D14EA5"/>
    <w:rsid w:val="00D30462"/>
    <w:rsid w:val="00D708CA"/>
    <w:rsid w:val="00D777E0"/>
    <w:rsid w:val="00DD4347"/>
    <w:rsid w:val="00E06849"/>
    <w:rsid w:val="00E451CC"/>
    <w:rsid w:val="00EA02AA"/>
    <w:rsid w:val="00EA6E0E"/>
    <w:rsid w:val="00ED143B"/>
    <w:rsid w:val="00EF403B"/>
    <w:rsid w:val="00F23A7F"/>
    <w:rsid w:val="00FB4067"/>
    <w:rsid w:val="00FC6BF4"/>
    <w:rsid w:val="00FD6567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1096"/>
  <w15:chartTrackingRefBased/>
  <w15:docId w15:val="{D076F8E8-0555-3947-BA83-C521E2F8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vilela</dc:creator>
  <cp:keywords/>
  <dc:description/>
  <cp:lastModifiedBy>Usuário</cp:lastModifiedBy>
  <cp:revision>2</cp:revision>
  <dcterms:created xsi:type="dcterms:W3CDTF">2019-11-09T21:54:00Z</dcterms:created>
  <dcterms:modified xsi:type="dcterms:W3CDTF">2019-11-09T21:54:00Z</dcterms:modified>
</cp:coreProperties>
</file>