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4B" w:rsidRPr="000D7C1D" w:rsidRDefault="00F8114B" w:rsidP="00F8114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0D7C1D">
        <w:rPr>
          <w:rFonts w:ascii="Times New Roman" w:hAnsi="Times New Roman" w:cs="Times New Roman"/>
          <w:b/>
          <w:bCs/>
          <w:sz w:val="24"/>
          <w:szCs w:val="24"/>
          <w:lang w:val="pt-PT"/>
        </w:rPr>
        <w:t>O TR</w:t>
      </w:r>
      <w:r w:rsidR="00C80653">
        <w:rPr>
          <w:rFonts w:ascii="Times New Roman" w:hAnsi="Times New Roman" w:cs="Times New Roman"/>
          <w:b/>
          <w:bCs/>
          <w:sz w:val="24"/>
          <w:szCs w:val="24"/>
          <w:lang w:val="pt-PT"/>
        </w:rPr>
        <w:t>ATAMENTO DA CARDIOMIOPATIA ALCOÓ</w:t>
      </w:r>
      <w:r w:rsidR="006730EB">
        <w:rPr>
          <w:rFonts w:ascii="Times New Roman" w:hAnsi="Times New Roman" w:cs="Times New Roman"/>
          <w:b/>
          <w:bCs/>
          <w:sz w:val="24"/>
          <w:szCs w:val="24"/>
          <w:lang w:val="pt-PT"/>
        </w:rPr>
        <w:t>LICA: UMA REVISÃ</w:t>
      </w:r>
      <w:r w:rsidRPr="000D7C1D">
        <w:rPr>
          <w:rFonts w:ascii="Times New Roman" w:hAnsi="Times New Roman" w:cs="Times New Roman"/>
          <w:b/>
          <w:bCs/>
          <w:sz w:val="24"/>
          <w:szCs w:val="24"/>
          <w:lang w:val="pt-PT"/>
        </w:rPr>
        <w:t>O DE LITERATURA.</w:t>
      </w:r>
    </w:p>
    <w:p w:rsidR="00F8114B" w:rsidRPr="000D7C1D" w:rsidRDefault="00F8114B" w:rsidP="00F8114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0D7C1D">
        <w:rPr>
          <w:rFonts w:ascii="Times New Roman" w:hAnsi="Times New Roman" w:cs="Times New Roman"/>
          <w:sz w:val="24"/>
          <w:szCs w:val="24"/>
          <w:lang w:val="pt-PT"/>
        </w:rPr>
        <w:t>¹</w:t>
      </w:r>
      <w:r w:rsidRPr="000D7C1D">
        <w:rPr>
          <w:rFonts w:ascii="Times New Roman" w:hAnsi="Times New Roman" w:cs="Times New Roman"/>
        </w:rPr>
        <w:t xml:space="preserve">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Marlilia Moura Coelho Sousa; ¹</w:t>
      </w:r>
      <w:r w:rsidR="000B6E47" w:rsidRPr="000B6E4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B6E47" w:rsidRPr="000D7C1D">
        <w:rPr>
          <w:rFonts w:ascii="Times New Roman" w:hAnsi="Times New Roman" w:cs="Times New Roman"/>
          <w:sz w:val="24"/>
          <w:szCs w:val="24"/>
          <w:lang w:val="pt-PT"/>
        </w:rPr>
        <w:t>Fábio Dias Nog</w:t>
      </w:r>
      <w:r w:rsidR="00E544A3">
        <w:rPr>
          <w:rFonts w:ascii="Times New Roman" w:hAnsi="Times New Roman" w:cs="Times New Roman"/>
          <w:sz w:val="24"/>
          <w:szCs w:val="24"/>
          <w:lang w:val="pt-PT"/>
        </w:rPr>
        <w:t>u</w:t>
      </w:r>
      <w:bookmarkStart w:id="0" w:name="_GoBack"/>
      <w:bookmarkEnd w:id="0"/>
      <w:r w:rsidR="000B6E47" w:rsidRPr="000D7C1D">
        <w:rPr>
          <w:rFonts w:ascii="Times New Roman" w:hAnsi="Times New Roman" w:cs="Times New Roman"/>
          <w:sz w:val="24"/>
          <w:szCs w:val="24"/>
          <w:lang w:val="pt-PT"/>
        </w:rPr>
        <w:t>eira</w:t>
      </w:r>
      <w:r w:rsidR="000B6E47"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; ¹</w:t>
      </w:r>
      <w:r w:rsidR="000B6E47" w:rsidRPr="000B6E47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B6E47" w:rsidRPr="000D7C1D">
        <w:rPr>
          <w:rFonts w:ascii="Times New Roman" w:hAnsi="Times New Roman" w:cs="Times New Roman"/>
          <w:sz w:val="24"/>
          <w:szCs w:val="24"/>
          <w:lang w:val="pt-PT"/>
        </w:rPr>
        <w:t>Israel Nunes Bezerra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; ²Thadeu do Lago Baratta Monteiro.</w:t>
      </w:r>
    </w:p>
    <w:p w:rsidR="00C80653" w:rsidRDefault="00F8114B" w:rsidP="00F8114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¹Discente do curso de Medicina pelo Instituto Educacional do Vale do Parnaíba – IESVAP, Parnaíba-PI, Brasil. </w:t>
      </w:r>
    </w:p>
    <w:p w:rsidR="00F8114B" w:rsidRPr="000D7C1D" w:rsidRDefault="00F8114B" w:rsidP="00F8114B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0D7C1D">
        <w:rPr>
          <w:rFonts w:ascii="Times New Roman" w:hAnsi="Times New Roman" w:cs="Times New Roman"/>
          <w:sz w:val="24"/>
          <w:szCs w:val="24"/>
          <w:lang w:val="pt-PT"/>
        </w:rPr>
        <w:t>²Docente do curso de Medicina do Instituto Educacional do Vale do Parnaíba – IESVAP, Parnaíba-PI, Brasil.</w:t>
      </w:r>
    </w:p>
    <w:p w:rsidR="00F8114B" w:rsidRPr="000D7C1D" w:rsidRDefault="00F8114B" w:rsidP="00F8114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7C1D">
        <w:rPr>
          <w:rFonts w:ascii="Times New Roman" w:hAnsi="Times New Roman" w:cs="Times New Roman"/>
          <w:b/>
          <w:sz w:val="24"/>
          <w:szCs w:val="24"/>
        </w:rPr>
        <w:t xml:space="preserve">Área temática: </w:t>
      </w:r>
      <w:r w:rsidRPr="000D7C1D">
        <w:rPr>
          <w:rFonts w:ascii="Times New Roman" w:hAnsi="Times New Roman" w:cs="Times New Roman"/>
          <w:sz w:val="24"/>
          <w:szCs w:val="24"/>
        </w:rPr>
        <w:t>Atenção em saúde.</w:t>
      </w:r>
    </w:p>
    <w:p w:rsidR="00F8114B" w:rsidRPr="000D7C1D" w:rsidRDefault="00F8114B" w:rsidP="00F81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C1D">
        <w:rPr>
          <w:rFonts w:ascii="Times New Roman" w:hAnsi="Times New Roman" w:cs="Times New Roman"/>
          <w:b/>
          <w:sz w:val="24"/>
          <w:szCs w:val="24"/>
        </w:rPr>
        <w:t xml:space="preserve">Modalidade:  </w:t>
      </w:r>
      <w:r w:rsidRPr="000D7C1D">
        <w:rPr>
          <w:rFonts w:ascii="Times New Roman" w:hAnsi="Times New Roman" w:cs="Times New Roman"/>
          <w:bCs/>
          <w:sz w:val="24"/>
          <w:szCs w:val="24"/>
        </w:rPr>
        <w:t>pôster.</w:t>
      </w:r>
    </w:p>
    <w:p w:rsidR="00F8114B" w:rsidRPr="000D7C1D" w:rsidRDefault="00F8114B" w:rsidP="00F81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C1D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  <w:r w:rsidRPr="000D7C1D">
        <w:rPr>
          <w:rFonts w:ascii="Times New Roman" w:hAnsi="Times New Roman" w:cs="Times New Roman"/>
          <w:sz w:val="24"/>
          <w:szCs w:val="24"/>
        </w:rPr>
        <w:t>marliliasousa99@gmail.com</w:t>
      </w:r>
    </w:p>
    <w:p w:rsidR="00F8114B" w:rsidRPr="000D7C1D" w:rsidRDefault="00F8114B" w:rsidP="00F811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C1D">
        <w:rPr>
          <w:rFonts w:ascii="Times New Roman" w:hAnsi="Times New Roman" w:cs="Times New Roman"/>
          <w:b/>
          <w:sz w:val="24"/>
          <w:szCs w:val="24"/>
        </w:rPr>
        <w:t xml:space="preserve">Categoria: </w:t>
      </w:r>
      <w:r w:rsidRPr="000D7C1D">
        <w:rPr>
          <w:rFonts w:ascii="Times New Roman" w:hAnsi="Times New Roman" w:cs="Times New Roman"/>
          <w:sz w:val="24"/>
          <w:szCs w:val="24"/>
        </w:rPr>
        <w:t>Estudantes.</w:t>
      </w:r>
    </w:p>
    <w:p w:rsidR="00F8114B" w:rsidRDefault="00F8114B" w:rsidP="00F8114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D7C1D">
        <w:rPr>
          <w:rFonts w:ascii="Times New Roman" w:hAnsi="Times New Roman" w:cs="Times New Roman"/>
          <w:b/>
          <w:sz w:val="24"/>
          <w:szCs w:val="24"/>
        </w:rPr>
        <w:t>INTRODUÇÃO:</w:t>
      </w:r>
      <w:r w:rsidR="00C80653">
        <w:rPr>
          <w:rFonts w:ascii="Times New Roman" w:hAnsi="Times New Roman" w:cs="Times New Roman"/>
          <w:sz w:val="24"/>
          <w:szCs w:val="24"/>
          <w:lang w:val="pt-PT"/>
        </w:rPr>
        <w:t xml:space="preserve"> A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 cardiomiopatia alcoólica </w:t>
      </w:r>
      <w:r w:rsidRPr="000D7C1D">
        <w:rPr>
          <w:rFonts w:ascii="Times New Roman" w:hAnsi="Times New Roman" w:cs="Times New Roman"/>
          <w:sz w:val="24"/>
          <w:szCs w:val="24"/>
        </w:rPr>
        <w:t xml:space="preserve">corresponde a um tipo de cardiomiopatia dilatada adquirida,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encontrada em indivíduos com histórico de consumo excessivo de álcool a longo prazo. Essa patologia está associada a várias alterações histológicas, celulares e estruturais adversas no miocárdio. A cardiomiopatia dilatada possui duas fa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ses,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uma </w:t>
      </w:r>
      <w:r w:rsidRPr="000D7C1D">
        <w:rPr>
          <w:rFonts w:ascii="Times New Roman" w:hAnsi="Times New Roman" w:cs="Times New Roman"/>
          <w:sz w:val="24"/>
          <w:szCs w:val="24"/>
        </w:rPr>
        <w:t xml:space="preserve">pré-clínica e uma sintomática, sendo a última caracterizada por sinais e sintomas de insuficiência cardíaca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não isquêmica</w:t>
      </w:r>
      <w:r>
        <w:rPr>
          <w:rFonts w:ascii="Times New Roman" w:hAnsi="Times New Roman" w:cs="Times New Roman"/>
          <w:sz w:val="24"/>
          <w:szCs w:val="24"/>
          <w:lang w:val="pt-PT"/>
        </w:rPr>
        <w:t>, dispneia aos pequenos esforços, edema de membros inferiores, fadiga, arritmias, tonturas, vertigens e desmaios</w:t>
      </w:r>
      <w:r w:rsidRPr="000D7C1D">
        <w:rPr>
          <w:rFonts w:ascii="Times New Roman" w:hAnsi="Times New Roman" w:cs="Times New Roman"/>
          <w:sz w:val="24"/>
          <w:szCs w:val="24"/>
        </w:rPr>
        <w:t>. Vários fatores estão envolvidos no desenvolvimento dessa patologia, entre eles podemos citar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D7C1D">
        <w:rPr>
          <w:rFonts w:ascii="Times New Roman" w:hAnsi="Times New Roman" w:cs="Times New Roman"/>
          <w:sz w:val="24"/>
          <w:szCs w:val="24"/>
        </w:rPr>
        <w:t xml:space="preserve"> distúrbios genéticos, toxinas, medicamentos, agentes infecciosos. Em especial destaque, os principais mecanismos envolv</w:t>
      </w:r>
      <w:r w:rsidR="00C80653">
        <w:rPr>
          <w:rFonts w:ascii="Times New Roman" w:hAnsi="Times New Roman" w:cs="Times New Roman"/>
          <w:sz w:val="24"/>
          <w:szCs w:val="24"/>
        </w:rPr>
        <w:t>idos nos efeitos do etanol no mú</w:t>
      </w:r>
      <w:r w:rsidRPr="000D7C1D">
        <w:rPr>
          <w:rFonts w:ascii="Times New Roman" w:hAnsi="Times New Roman" w:cs="Times New Roman"/>
          <w:sz w:val="24"/>
          <w:szCs w:val="24"/>
        </w:rPr>
        <w:t>sculo miocárdio são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 a geraç</w:t>
      </w:r>
      <w:r>
        <w:rPr>
          <w:rFonts w:ascii="Times New Roman" w:hAnsi="Times New Roman" w:cs="Times New Roman"/>
          <w:sz w:val="24"/>
          <w:szCs w:val="24"/>
          <w:lang w:val="pt-PT"/>
        </w:rPr>
        <w:t>ão de estresse oxidativo, apopto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se das c</w:t>
      </w:r>
      <w:r>
        <w:rPr>
          <w:rFonts w:ascii="Times New Roman" w:hAnsi="Times New Roman" w:cs="Times New Roman"/>
          <w:sz w:val="24"/>
          <w:szCs w:val="24"/>
          <w:lang w:val="pt-PT"/>
        </w:rPr>
        <w:t>élulas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 musculares cardíacas, estresse mitocondrial, distúrbios no metabolismo, além do transporte de ácidos graxos e catabolismo acelerado de proteínas. Nesta revisão discutiremos o tratamento empregado na miocardiopatia alco</w:t>
      </w:r>
      <w:r>
        <w:rPr>
          <w:rFonts w:ascii="Times New Roman" w:hAnsi="Times New Roman" w:cs="Times New Roman"/>
          <w:sz w:val="24"/>
          <w:szCs w:val="24"/>
          <w:lang w:val="pt-PT"/>
        </w:rPr>
        <w:t>ólica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 com enfoque na </w:t>
      </w:r>
      <w:r w:rsidRPr="000D7C1D">
        <w:rPr>
          <w:rFonts w:ascii="Times New Roman" w:hAnsi="Times New Roman" w:cs="Times New Roman"/>
          <w:sz w:val="24"/>
          <w:szCs w:val="24"/>
        </w:rPr>
        <w:t xml:space="preserve">necessidade de abstinência total do álcool em pacientes com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cardiomiopatia alcoólica </w:t>
      </w:r>
      <w:r w:rsidRPr="000D7C1D">
        <w:rPr>
          <w:rFonts w:ascii="Times New Roman" w:hAnsi="Times New Roman" w:cs="Times New Roman"/>
          <w:sz w:val="24"/>
          <w:szCs w:val="24"/>
        </w:rPr>
        <w:t>e os novos meios de tratamentos farmacológicos a serem utilizados.</w:t>
      </w:r>
      <w:r w:rsidRPr="000D7C1D">
        <w:rPr>
          <w:rFonts w:ascii="Times New Roman" w:hAnsi="Times New Roman" w:cs="Times New Roman"/>
          <w:b/>
          <w:sz w:val="24"/>
          <w:szCs w:val="24"/>
        </w:rPr>
        <w:t xml:space="preserve"> OBJETIVO: </w:t>
      </w:r>
      <w:r w:rsidR="00C8065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oletar</w:t>
      </w:r>
      <w:r w:rsidRPr="000D7C1D">
        <w:rPr>
          <w:rFonts w:ascii="Times New Roman" w:hAnsi="Times New Roman" w:cs="Times New Roman"/>
          <w:sz w:val="24"/>
          <w:szCs w:val="24"/>
        </w:rPr>
        <w:t xml:space="preserve"> informações pertinentes aos fatores que envolvem o tratamento </w:t>
      </w:r>
      <w:r>
        <w:rPr>
          <w:rFonts w:ascii="Times New Roman" w:hAnsi="Times New Roman" w:cs="Times New Roman"/>
          <w:sz w:val="24"/>
          <w:szCs w:val="24"/>
        </w:rPr>
        <w:t xml:space="preserve">instituído </w:t>
      </w:r>
      <w:r w:rsidRPr="000D7C1D">
        <w:rPr>
          <w:rFonts w:ascii="Times New Roman" w:hAnsi="Times New Roman" w:cs="Times New Roman"/>
          <w:sz w:val="24"/>
          <w:szCs w:val="24"/>
        </w:rPr>
        <w:t xml:space="preserve">na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 xml:space="preserve">cardiomiopatia alcoólica </w:t>
      </w:r>
      <w:r w:rsidRPr="000D7C1D">
        <w:rPr>
          <w:rFonts w:ascii="Times New Roman" w:hAnsi="Times New Roman" w:cs="Times New Roman"/>
          <w:sz w:val="24"/>
          <w:szCs w:val="24"/>
        </w:rPr>
        <w:t>avaliando os efeitos do etanol no m</w:t>
      </w:r>
      <w:r>
        <w:rPr>
          <w:rFonts w:ascii="Times New Roman" w:hAnsi="Times New Roman" w:cs="Times New Roman"/>
          <w:sz w:val="24"/>
          <w:szCs w:val="24"/>
        </w:rPr>
        <w:t xml:space="preserve">úsculo </w:t>
      </w:r>
      <w:r w:rsidRPr="000D7C1D">
        <w:rPr>
          <w:rFonts w:ascii="Times New Roman" w:hAnsi="Times New Roman" w:cs="Times New Roman"/>
          <w:sz w:val="24"/>
          <w:szCs w:val="24"/>
        </w:rPr>
        <w:t>miocárdio e seu papel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7C1D">
        <w:rPr>
          <w:rFonts w:ascii="Times New Roman" w:hAnsi="Times New Roman" w:cs="Times New Roman"/>
          <w:sz w:val="24"/>
          <w:szCs w:val="24"/>
        </w:rPr>
        <w:t xml:space="preserve"> patologia</w:t>
      </w:r>
      <w:r>
        <w:rPr>
          <w:rFonts w:ascii="Times New Roman" w:hAnsi="Times New Roman" w:cs="Times New Roman"/>
          <w:sz w:val="24"/>
          <w:szCs w:val="24"/>
        </w:rPr>
        <w:t xml:space="preserve"> em questão</w:t>
      </w:r>
      <w:r w:rsidRPr="000D7C1D">
        <w:rPr>
          <w:rFonts w:ascii="Times New Roman" w:hAnsi="Times New Roman" w:cs="Times New Roman"/>
          <w:sz w:val="24"/>
          <w:szCs w:val="24"/>
        </w:rPr>
        <w:t>.</w:t>
      </w:r>
      <w:r w:rsidRPr="000D7C1D">
        <w:rPr>
          <w:rFonts w:ascii="Times New Roman" w:hAnsi="Times New Roman" w:cs="Times New Roman"/>
          <w:b/>
          <w:sz w:val="24"/>
          <w:szCs w:val="24"/>
        </w:rPr>
        <w:t xml:space="preserve"> METODOLOGIA: </w:t>
      </w:r>
      <w:r w:rsidR="00C806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rata-se </w:t>
      </w:r>
      <w:r w:rsidRPr="000D7C1D">
        <w:rPr>
          <w:rFonts w:ascii="Times New Roman" w:hAnsi="Times New Roman" w:cs="Times New Roman"/>
          <w:sz w:val="24"/>
          <w:szCs w:val="24"/>
        </w:rPr>
        <w:t xml:space="preserve">de uma revisão de literatura com um estudo observacional, </w:t>
      </w:r>
      <w:r>
        <w:rPr>
          <w:rFonts w:ascii="Times New Roman" w:hAnsi="Times New Roman" w:cs="Times New Roman"/>
          <w:sz w:val="24"/>
          <w:szCs w:val="24"/>
        </w:rPr>
        <w:t xml:space="preserve">longitudinal, </w:t>
      </w:r>
      <w:r w:rsidRPr="000D7C1D">
        <w:rPr>
          <w:rFonts w:ascii="Times New Roman" w:hAnsi="Times New Roman" w:cs="Times New Roman"/>
          <w:sz w:val="24"/>
          <w:szCs w:val="24"/>
        </w:rPr>
        <w:t>retrospectivo, na qual utilizou-se as seguintes bases de dados: Cochrane, Pubmed, SciELO. Na estratégia de buscas dos artigos empregou-se as palavras chaves, no idioma inglês: Alcoholic Cardiomyopathy; Treatment. Como Operador Booleano aplicou-se o “and”. Somando-se os artigos, de acordo com cada descritor, foram encontrados 110 artigos, dos quais, foram selecionados 10 artigos publicados entre 2016 até 2019 que atendiam os critérios de inclusão. Segundo os critérios</w:t>
      </w:r>
      <w:r>
        <w:rPr>
          <w:rFonts w:ascii="Times New Roman" w:hAnsi="Times New Roman" w:cs="Times New Roman"/>
          <w:sz w:val="24"/>
          <w:szCs w:val="24"/>
        </w:rPr>
        <w:t xml:space="preserve"> de exclusão fo</w:t>
      </w:r>
      <w:r w:rsidRPr="000D7C1D">
        <w:rPr>
          <w:rFonts w:ascii="Times New Roman" w:hAnsi="Times New Roman" w:cs="Times New Roman"/>
          <w:sz w:val="24"/>
          <w:szCs w:val="24"/>
        </w:rPr>
        <w:t>ram exc</w:t>
      </w:r>
      <w:r>
        <w:rPr>
          <w:rFonts w:ascii="Times New Roman" w:hAnsi="Times New Roman" w:cs="Times New Roman"/>
          <w:sz w:val="24"/>
          <w:szCs w:val="24"/>
        </w:rPr>
        <w:t xml:space="preserve">etuados os </w:t>
      </w:r>
      <w:r w:rsidRPr="000D7C1D">
        <w:rPr>
          <w:rFonts w:ascii="Times New Roman" w:hAnsi="Times New Roman" w:cs="Times New Roman"/>
          <w:sz w:val="24"/>
          <w:szCs w:val="24"/>
        </w:rPr>
        <w:t>artigos</w:t>
      </w:r>
      <w:r>
        <w:rPr>
          <w:rFonts w:ascii="Times New Roman" w:hAnsi="Times New Roman" w:cs="Times New Roman"/>
          <w:sz w:val="24"/>
          <w:szCs w:val="24"/>
        </w:rPr>
        <w:t xml:space="preserve"> publicados antes de 2006, e ainda, os que não se correlacionavam com o tema proposto</w:t>
      </w:r>
      <w:r w:rsidRPr="000D7C1D">
        <w:rPr>
          <w:rFonts w:ascii="Times New Roman" w:hAnsi="Times New Roman" w:cs="Times New Roman"/>
          <w:sz w:val="24"/>
          <w:szCs w:val="24"/>
        </w:rPr>
        <w:t xml:space="preserve">. </w:t>
      </w:r>
      <w:r w:rsidRPr="000D7C1D">
        <w:rPr>
          <w:rFonts w:ascii="Times New Roman" w:hAnsi="Times New Roman" w:cs="Times New Roman"/>
          <w:b/>
          <w:sz w:val="24"/>
          <w:szCs w:val="24"/>
        </w:rPr>
        <w:t>DISCU</w:t>
      </w:r>
      <w:r>
        <w:rPr>
          <w:rFonts w:ascii="Times New Roman" w:hAnsi="Times New Roman" w:cs="Times New Roman"/>
          <w:b/>
          <w:sz w:val="24"/>
          <w:szCs w:val="24"/>
        </w:rPr>
        <w:t>SSÃO</w:t>
      </w:r>
      <w:r w:rsidRPr="000D7C1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D7C1D">
        <w:rPr>
          <w:rFonts w:ascii="Times New Roman" w:hAnsi="Times New Roman" w:cs="Times New Roman"/>
          <w:sz w:val="24"/>
          <w:szCs w:val="24"/>
        </w:rPr>
        <w:t xml:space="preserve">Dos artigos selecionados, muitos procuraram, como prioridade, revisar a doença cardiomiopatia alcoólica com uma visão fisiopatológica e as suas formas de diagnóstico e tratamento, elencando como fator de grande importância a abstinência do consumo de álcool pelo paciente para a manutenção das células do </w:t>
      </w:r>
      <w:r w:rsidRPr="000D7C1D">
        <w:rPr>
          <w:rFonts w:ascii="Times New Roman" w:hAnsi="Times New Roman" w:cs="Times New Roman"/>
          <w:sz w:val="24"/>
          <w:szCs w:val="24"/>
        </w:rPr>
        <w:lastRenderedPageBreak/>
        <w:t xml:space="preserve">miocárdico. Por outro lado, outros artigos buscaram elucidar o efeito do </w:t>
      </w:r>
      <w:r>
        <w:rPr>
          <w:rFonts w:ascii="Times New Roman" w:hAnsi="Times New Roman" w:cs="Times New Roman"/>
          <w:sz w:val="24"/>
          <w:szCs w:val="24"/>
        </w:rPr>
        <w:t>baclofeno</w:t>
      </w:r>
      <w:r w:rsidRPr="000D7C1D">
        <w:rPr>
          <w:rFonts w:ascii="Times New Roman" w:hAnsi="Times New Roman" w:cs="Times New Roman"/>
          <w:sz w:val="24"/>
          <w:szCs w:val="24"/>
        </w:rPr>
        <w:t xml:space="preserve">, cujo o mesmo não foi possível evidenciar na redução dos sinais e sintomas de abstinência alcoólica, e da </w:t>
      </w:r>
      <w:r>
        <w:rPr>
          <w:rFonts w:ascii="Times New Roman" w:hAnsi="Times New Roman" w:cs="Times New Roman"/>
          <w:sz w:val="24"/>
          <w:szCs w:val="24"/>
        </w:rPr>
        <w:t>atorvastatina</w:t>
      </w:r>
      <w:r w:rsidRPr="000D7C1D">
        <w:rPr>
          <w:rFonts w:ascii="Times New Roman" w:hAnsi="Times New Roman" w:cs="Times New Roman"/>
          <w:sz w:val="24"/>
          <w:szCs w:val="24"/>
        </w:rPr>
        <w:t xml:space="preserve">, utilizada na inibição da expressão </w:t>
      </w:r>
      <w:r w:rsidRPr="000D7C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do fator GRP78 após a exposição ao etanol, relacionado à resposta ao estresse do retículo endoplasmático induzido pelo álcool (ERS). Portanto, é necessario uma interaçao de ações, me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</w:t>
      </w:r>
      <w:r w:rsidRPr="000D7C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icamentosas e não medicamentosas, visando a melhora do quadro clinico do paciente,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associando</w:t>
      </w:r>
      <w:r w:rsidRPr="000D7C1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fatores sociais em seus habitos de vida, como a abstinencia alcoolica, e o uso de terapeuticas farmacológicas voltadas para o tratamento dessa patologia.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0D7C1D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ONCLUSÃO</w:t>
      </w:r>
      <w:r w:rsidRPr="000D7C1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Por meio dos artigos selecionados foi possível evidenciar uma correlação direta com o </w:t>
      </w:r>
      <w:r w:rsidRPr="000D7C1D">
        <w:rPr>
          <w:rFonts w:ascii="Times New Roman" w:hAnsi="Times New Roman" w:cs="Times New Roman"/>
          <w:sz w:val="24"/>
          <w:szCs w:val="24"/>
          <w:lang w:val="pt-PT"/>
        </w:rPr>
        <w:t>consumo excessivo de álcool a longo prazo</w:t>
      </w:r>
      <w:r w:rsidR="00C80653">
        <w:rPr>
          <w:rFonts w:ascii="Times New Roman" w:hAnsi="Times New Roman" w:cs="Times New Roman"/>
          <w:sz w:val="24"/>
          <w:szCs w:val="24"/>
          <w:lang w:val="pt-PT"/>
        </w:rPr>
        <w:t xml:space="preserve"> e o dano aos mió</w:t>
      </w:r>
      <w:r>
        <w:rPr>
          <w:rFonts w:ascii="Times New Roman" w:hAnsi="Times New Roman" w:cs="Times New Roman"/>
          <w:sz w:val="24"/>
          <w:szCs w:val="24"/>
          <w:lang w:val="pt-PT"/>
        </w:rPr>
        <w:t>citos cardíacos, assim como a importancia do diagnostico e tratamento precoce, visando melhorar a qualidade de vida dos pacientes com tal enfermidade. Desse modo, é importante enfatizar a necessidade de</w:t>
      </w:r>
      <w:r w:rsidR="00C80653">
        <w:rPr>
          <w:rFonts w:ascii="Times New Roman" w:hAnsi="Times New Roman" w:cs="Times New Roman"/>
          <w:sz w:val="24"/>
          <w:szCs w:val="24"/>
          <w:lang w:val="pt-PT"/>
        </w:rPr>
        <w:t xml:space="preserve"> adesão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do paciente ao tratamento e a atenção aos sintomas apresentados.</w:t>
      </w:r>
    </w:p>
    <w:p w:rsidR="00C80653" w:rsidRPr="00396E70" w:rsidRDefault="00C80653" w:rsidP="00F8114B">
      <w:pPr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C80653">
        <w:rPr>
          <w:rFonts w:ascii="Times New Roman" w:hAnsi="Times New Roman" w:cs="Times New Roman"/>
          <w:b/>
          <w:sz w:val="24"/>
          <w:szCs w:val="24"/>
          <w:lang w:val="pt-PT"/>
        </w:rPr>
        <w:t>Palavras-chaves: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Cardiomiopatia alcóolica; Tratamento.</w:t>
      </w:r>
    </w:p>
    <w:p w:rsidR="00F8114B" w:rsidRPr="00D57268" w:rsidRDefault="00F8114B" w:rsidP="00F811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4B" w:rsidRPr="00D57268" w:rsidRDefault="00F8114B" w:rsidP="00F8114B">
      <w:pPr>
        <w:rPr>
          <w:rFonts w:ascii="Times New Roman" w:hAnsi="Times New Roman" w:cs="Times New Roman"/>
          <w:b/>
          <w:sz w:val="24"/>
          <w:szCs w:val="24"/>
        </w:rPr>
      </w:pPr>
    </w:p>
    <w:p w:rsidR="004E1F7B" w:rsidRDefault="004E1F7B"/>
    <w:sectPr w:rsidR="004E1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4B"/>
    <w:rsid w:val="000B6E47"/>
    <w:rsid w:val="004E1F7B"/>
    <w:rsid w:val="006730EB"/>
    <w:rsid w:val="00C80653"/>
    <w:rsid w:val="00E544A3"/>
    <w:rsid w:val="00EE5BBF"/>
    <w:rsid w:val="00F8114B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C065"/>
  <w15:chartTrackingRefBased/>
  <w15:docId w15:val="{4D3B81E7-71B7-4849-9CD4-63535E4B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11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IESVAP</dc:creator>
  <cp:keywords/>
  <dc:description/>
  <cp:lastModifiedBy>MARIA DE FÁTIMA MARQUES DE MOURA COELHO</cp:lastModifiedBy>
  <cp:revision>3</cp:revision>
  <dcterms:created xsi:type="dcterms:W3CDTF">2019-10-29T11:27:00Z</dcterms:created>
  <dcterms:modified xsi:type="dcterms:W3CDTF">2019-10-29T11:29:00Z</dcterms:modified>
</cp:coreProperties>
</file>