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97790" w14:textId="0C8694B8" w:rsidR="00660663" w:rsidRDefault="00660663"/>
    <w:p w14:paraId="2D3E3AB0" w14:textId="77777777" w:rsidR="00131D8B" w:rsidRDefault="00131D8B"/>
    <w:p w14:paraId="22041E54" w14:textId="66E0CE67" w:rsidR="00660663" w:rsidRPr="00917E26" w:rsidRDefault="00917E26" w:rsidP="003518DB">
      <w:pPr>
        <w:pStyle w:val="Referncias"/>
        <w:jc w:val="center"/>
        <w:rPr>
          <w:b/>
          <w:sz w:val="32"/>
          <w:szCs w:val="32"/>
        </w:rPr>
      </w:pPr>
      <w:r w:rsidRPr="00917E26">
        <w:rPr>
          <w:b/>
          <w:sz w:val="32"/>
          <w:szCs w:val="32"/>
        </w:rPr>
        <w:t>TÍTULO</w:t>
      </w:r>
      <w:r w:rsidR="006D1F6F" w:rsidRPr="00917E26">
        <w:rPr>
          <w:b/>
          <w:sz w:val="32"/>
          <w:szCs w:val="32"/>
        </w:rPr>
        <w:t xml:space="preserve"> DO ARTIGO CIENTÍFICO</w:t>
      </w:r>
    </w:p>
    <w:p w14:paraId="2F208424" w14:textId="77777777" w:rsidR="006D1F6F" w:rsidRPr="00917E26" w:rsidRDefault="006D1F6F" w:rsidP="003518DB">
      <w:pPr>
        <w:pStyle w:val="Referncias"/>
        <w:jc w:val="center"/>
        <w:rPr>
          <w:b/>
          <w:sz w:val="32"/>
          <w:szCs w:val="32"/>
        </w:rPr>
      </w:pPr>
    </w:p>
    <w:p w14:paraId="67B58BFE" w14:textId="3AC876C0" w:rsidR="00660663" w:rsidRPr="00917E26" w:rsidRDefault="00660663" w:rsidP="00660663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36C6321" w14:textId="77777777" w:rsidR="00AA65ED" w:rsidRDefault="00AA65ED" w:rsidP="003A053A">
      <w:pPr>
        <w:jc w:val="center"/>
        <w:rPr>
          <w:rFonts w:ascii="Times New Roman" w:hAnsi="Times New Roman" w:cs="Times New Roman"/>
          <w:bCs/>
          <w:sz w:val="24"/>
          <w:szCs w:val="24"/>
        </w:rPr>
        <w:sectPr w:rsidR="00AA65ED" w:rsidSect="005D7FAC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bookmarkStart w:id="0" w:name="_Hlk119599159"/>
      <w:bookmarkStart w:id="1" w:name="_Hlk119607861"/>
    </w:p>
    <w:p w14:paraId="6DCCADD1" w14:textId="436A0581" w:rsidR="00660663" w:rsidRPr="00660663" w:rsidRDefault="003A053A" w:rsidP="003A0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Marta Torres de Santos</w:t>
      </w:r>
      <w:r w:rsidR="00660663" w:rsidRPr="006606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0663" w:rsidRPr="00660663">
        <w:rPr>
          <w:rFonts w:ascii="Times New Roman" w:hAnsi="Times New Roman" w:cs="Times New Roman"/>
          <w:bCs/>
          <w:sz w:val="24"/>
          <w:szCs w:val="24"/>
        </w:rPr>
        <w:br/>
      </w:r>
      <w:r w:rsidR="00917E26">
        <w:rPr>
          <w:rFonts w:ascii="Times New Roman" w:hAnsi="Times New Roman" w:cs="Times New Roman"/>
          <w:bCs/>
          <w:sz w:val="24"/>
          <w:szCs w:val="24"/>
        </w:rPr>
        <w:t>Doutora</w:t>
      </w:r>
      <w:r w:rsidR="00660663" w:rsidRPr="00660663">
        <w:rPr>
          <w:rFonts w:ascii="Times New Roman" w:hAnsi="Times New Roman" w:cs="Times New Roman"/>
          <w:bCs/>
          <w:sz w:val="24"/>
          <w:szCs w:val="24"/>
        </w:rPr>
        <w:t xml:space="preserve"> em </w:t>
      </w:r>
      <w:r w:rsidR="00D41B7D">
        <w:rPr>
          <w:rFonts w:ascii="Times New Roman" w:hAnsi="Times New Roman" w:cs="Times New Roman"/>
          <w:bCs/>
          <w:sz w:val="24"/>
          <w:szCs w:val="24"/>
        </w:rPr>
        <w:t>Administração</w:t>
      </w:r>
      <w:r w:rsidR="00250575">
        <w:rPr>
          <w:rFonts w:ascii="Times New Roman" w:hAnsi="Times New Roman" w:cs="Times New Roman"/>
          <w:bCs/>
          <w:sz w:val="24"/>
          <w:szCs w:val="24"/>
        </w:rPr>
        <w:br/>
        <w:t>Universidade Federal da Bahia</w:t>
      </w:r>
      <w:r w:rsidR="00660663" w:rsidRPr="00660663">
        <w:rPr>
          <w:rFonts w:ascii="Times New Roman" w:hAnsi="Times New Roman" w:cs="Times New Roman"/>
          <w:bCs/>
          <w:sz w:val="24"/>
          <w:szCs w:val="24"/>
        </w:rPr>
        <w:br/>
      </w:r>
      <w:r w:rsidR="00660663" w:rsidRPr="00660663">
        <w:rPr>
          <w:rFonts w:ascii="Times New Roman" w:hAnsi="Times New Roman" w:cs="Times New Roman"/>
          <w:b/>
          <w:bCs/>
          <w:sz w:val="24"/>
          <w:szCs w:val="24"/>
        </w:rPr>
        <w:t>exemplo1@terra.com</w:t>
      </w:r>
      <w:bookmarkEnd w:id="0"/>
      <w:r w:rsidR="00660663" w:rsidRPr="00660663">
        <w:rPr>
          <w:rFonts w:ascii="Times New Roman" w:hAnsi="Times New Roman" w:cs="Times New Roman"/>
          <w:b/>
          <w:bCs/>
          <w:sz w:val="24"/>
          <w:szCs w:val="24"/>
        </w:rPr>
        <w:t>.br</w:t>
      </w:r>
    </w:p>
    <w:p w14:paraId="63305534" w14:textId="150790CA" w:rsidR="003A053A" w:rsidRDefault="00660663" w:rsidP="003A053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19607895"/>
      <w:bookmarkEnd w:id="1"/>
      <w:r w:rsidRPr="006606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053A" w:rsidRPr="003A053A">
        <w:rPr>
          <w:rFonts w:ascii="Times New Roman" w:hAnsi="Times New Roman" w:cs="Times New Roman"/>
          <w:bCs/>
          <w:sz w:val="24"/>
          <w:szCs w:val="24"/>
        </w:rPr>
        <w:t>Marta Torres de Santos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="00917E26">
        <w:rPr>
          <w:rFonts w:ascii="Times New Roman" w:hAnsi="Times New Roman" w:cs="Times New Roman"/>
          <w:bCs/>
          <w:sz w:val="24"/>
          <w:szCs w:val="24"/>
        </w:rPr>
        <w:t>Mestra</w:t>
      </w:r>
      <w:r w:rsidRPr="00660663">
        <w:rPr>
          <w:rFonts w:ascii="Times New Roman" w:hAnsi="Times New Roman" w:cs="Times New Roman"/>
          <w:bCs/>
          <w:sz w:val="24"/>
          <w:szCs w:val="24"/>
        </w:rPr>
        <w:t xml:space="preserve"> em </w:t>
      </w:r>
      <w:r w:rsidR="00D41B7D" w:rsidRPr="00D41B7D">
        <w:rPr>
          <w:rFonts w:ascii="Times New Roman" w:hAnsi="Times New Roman" w:cs="Times New Roman"/>
          <w:bCs/>
          <w:sz w:val="24"/>
          <w:szCs w:val="24"/>
        </w:rPr>
        <w:t>Administração</w:t>
      </w:r>
      <w:r w:rsidR="00250575">
        <w:rPr>
          <w:rFonts w:ascii="Times New Roman" w:hAnsi="Times New Roman" w:cs="Times New Roman"/>
          <w:bCs/>
          <w:sz w:val="24"/>
          <w:szCs w:val="24"/>
        </w:rPr>
        <w:br/>
        <w:t>Universidade Estadual da Pará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Pr="00660663">
        <w:rPr>
          <w:rFonts w:ascii="Times New Roman" w:hAnsi="Times New Roman" w:cs="Times New Roman"/>
          <w:b/>
          <w:bCs/>
          <w:sz w:val="24"/>
          <w:szCs w:val="24"/>
        </w:rPr>
        <w:t>exemplo2@hotmail.com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Pr="00660663">
        <w:rPr>
          <w:rFonts w:ascii="Times New Roman" w:hAnsi="Times New Roman" w:cs="Times New Roman"/>
          <w:bCs/>
          <w:sz w:val="24"/>
          <w:szCs w:val="24"/>
        </w:rPr>
        <w:br/>
        <w:t xml:space="preserve"> </w:t>
      </w:r>
      <w:r w:rsidR="003A053A" w:rsidRPr="003A053A">
        <w:rPr>
          <w:rFonts w:ascii="Times New Roman" w:hAnsi="Times New Roman" w:cs="Times New Roman"/>
          <w:bCs/>
          <w:sz w:val="24"/>
          <w:szCs w:val="24"/>
        </w:rPr>
        <w:t>Marta Torres de Santos</w:t>
      </w:r>
      <w:r w:rsidR="00250575">
        <w:rPr>
          <w:rFonts w:ascii="Times New Roman" w:hAnsi="Times New Roman" w:cs="Times New Roman"/>
          <w:bCs/>
          <w:sz w:val="24"/>
          <w:szCs w:val="24"/>
        </w:rPr>
        <w:br/>
      </w:r>
      <w:r w:rsidR="00917E26">
        <w:rPr>
          <w:rFonts w:ascii="Times New Roman" w:hAnsi="Times New Roman" w:cs="Times New Roman"/>
          <w:bCs/>
          <w:sz w:val="24"/>
          <w:szCs w:val="24"/>
        </w:rPr>
        <w:t>Especialista</w:t>
      </w:r>
      <w:r w:rsidR="00250575" w:rsidRPr="00250575">
        <w:rPr>
          <w:rFonts w:ascii="Times New Roman" w:hAnsi="Times New Roman" w:cs="Times New Roman"/>
          <w:bCs/>
          <w:sz w:val="24"/>
          <w:szCs w:val="24"/>
        </w:rPr>
        <w:t xml:space="preserve"> em </w:t>
      </w:r>
      <w:r w:rsidR="00D41B7D" w:rsidRPr="00D41B7D">
        <w:rPr>
          <w:rFonts w:ascii="Times New Roman" w:hAnsi="Times New Roman" w:cs="Times New Roman"/>
          <w:bCs/>
          <w:sz w:val="24"/>
          <w:szCs w:val="24"/>
        </w:rPr>
        <w:t>Administração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="00250575">
        <w:rPr>
          <w:rFonts w:ascii="Times New Roman" w:hAnsi="Times New Roman" w:cs="Times New Roman"/>
          <w:bCs/>
          <w:sz w:val="24"/>
          <w:szCs w:val="24"/>
        </w:rPr>
        <w:t>Universidade Federal d</w:t>
      </w:r>
      <w:r w:rsidR="00D41B7D">
        <w:rPr>
          <w:rFonts w:ascii="Times New Roman" w:hAnsi="Times New Roman" w:cs="Times New Roman"/>
          <w:bCs/>
          <w:sz w:val="24"/>
          <w:szCs w:val="24"/>
        </w:rPr>
        <w:t>e</w:t>
      </w:r>
      <w:r w:rsidR="002505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1B7D">
        <w:rPr>
          <w:rFonts w:ascii="Times New Roman" w:hAnsi="Times New Roman" w:cs="Times New Roman"/>
          <w:bCs/>
          <w:sz w:val="24"/>
          <w:szCs w:val="24"/>
        </w:rPr>
        <w:t>Pernambuco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Pr="00660663">
        <w:rPr>
          <w:rFonts w:ascii="Times New Roman" w:hAnsi="Times New Roman" w:cs="Times New Roman"/>
          <w:b/>
          <w:bCs/>
          <w:sz w:val="24"/>
          <w:szCs w:val="24"/>
        </w:rPr>
        <w:t>exemplo3@yahoo.com.br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Pr="00660663">
        <w:rPr>
          <w:rFonts w:ascii="Times New Roman" w:hAnsi="Times New Roman" w:cs="Times New Roman"/>
          <w:bCs/>
          <w:sz w:val="24"/>
          <w:szCs w:val="24"/>
        </w:rPr>
        <w:br/>
        <w:t xml:space="preserve"> </w:t>
      </w:r>
      <w:r w:rsidR="003A053A" w:rsidRPr="003A053A">
        <w:rPr>
          <w:rFonts w:ascii="Times New Roman" w:hAnsi="Times New Roman" w:cs="Times New Roman"/>
          <w:bCs/>
          <w:sz w:val="24"/>
          <w:szCs w:val="24"/>
        </w:rPr>
        <w:t>Marta Torres de Santos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="00917E26">
        <w:rPr>
          <w:rFonts w:ascii="Times New Roman" w:hAnsi="Times New Roman" w:cs="Times New Roman"/>
          <w:bCs/>
          <w:sz w:val="24"/>
          <w:szCs w:val="24"/>
        </w:rPr>
        <w:t>Graduando</w:t>
      </w:r>
      <w:r w:rsidRPr="00660663">
        <w:rPr>
          <w:rFonts w:ascii="Times New Roman" w:hAnsi="Times New Roman" w:cs="Times New Roman"/>
          <w:bCs/>
          <w:sz w:val="24"/>
          <w:szCs w:val="24"/>
        </w:rPr>
        <w:t xml:space="preserve"> em </w:t>
      </w:r>
      <w:r w:rsidR="00D41B7D" w:rsidRPr="00D41B7D">
        <w:rPr>
          <w:rFonts w:ascii="Times New Roman" w:hAnsi="Times New Roman" w:cs="Times New Roman"/>
          <w:bCs/>
          <w:sz w:val="24"/>
          <w:szCs w:val="24"/>
        </w:rPr>
        <w:t>Administração</w:t>
      </w:r>
      <w:r w:rsidR="00250575">
        <w:rPr>
          <w:rFonts w:ascii="Times New Roman" w:hAnsi="Times New Roman" w:cs="Times New Roman"/>
          <w:bCs/>
          <w:sz w:val="24"/>
          <w:szCs w:val="24"/>
        </w:rPr>
        <w:br/>
        <w:t>Universidade Estadual d</w:t>
      </w:r>
      <w:r w:rsidR="00D41B7D">
        <w:rPr>
          <w:rFonts w:ascii="Times New Roman" w:hAnsi="Times New Roman" w:cs="Times New Roman"/>
          <w:bCs/>
          <w:sz w:val="24"/>
          <w:szCs w:val="24"/>
        </w:rPr>
        <w:t>o</w:t>
      </w:r>
      <w:r w:rsidR="0025057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1B7D">
        <w:rPr>
          <w:rFonts w:ascii="Times New Roman" w:hAnsi="Times New Roman" w:cs="Times New Roman"/>
          <w:bCs/>
          <w:sz w:val="24"/>
          <w:szCs w:val="24"/>
        </w:rPr>
        <w:t>Ceará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="003A053A" w:rsidRPr="003A053A">
        <w:rPr>
          <w:rFonts w:ascii="Times New Roman" w:hAnsi="Times New Roman" w:cs="Times New Roman"/>
          <w:b/>
          <w:bCs/>
          <w:sz w:val="24"/>
          <w:szCs w:val="24"/>
        </w:rPr>
        <w:t>exemplo4@gmail.com</w:t>
      </w:r>
      <w:bookmarkEnd w:id="2"/>
    </w:p>
    <w:p w14:paraId="27A8805E" w14:textId="0D7B8F7C" w:rsidR="00250575" w:rsidRPr="00660663" w:rsidRDefault="00250575" w:rsidP="002505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Marta Torres de Santos</w:t>
      </w:r>
      <w:r w:rsidRPr="006606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  <w:t xml:space="preserve">Graduada em </w:t>
      </w:r>
      <w:r w:rsidR="00D41B7D" w:rsidRPr="00D41B7D">
        <w:rPr>
          <w:rFonts w:ascii="Times New Roman" w:hAnsi="Times New Roman" w:cs="Times New Roman"/>
          <w:bCs/>
          <w:sz w:val="24"/>
          <w:szCs w:val="24"/>
        </w:rPr>
        <w:t>Administração</w:t>
      </w:r>
      <w:r>
        <w:rPr>
          <w:rFonts w:ascii="Times New Roman" w:hAnsi="Times New Roman" w:cs="Times New Roman"/>
          <w:bCs/>
          <w:sz w:val="24"/>
          <w:szCs w:val="24"/>
        </w:rPr>
        <w:br/>
        <w:t>Universidade Federal da Paraíba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Pr="00660663">
        <w:rPr>
          <w:rFonts w:ascii="Times New Roman" w:hAnsi="Times New Roman" w:cs="Times New Roman"/>
          <w:b/>
          <w:bCs/>
          <w:sz w:val="24"/>
          <w:szCs w:val="24"/>
        </w:rPr>
        <w:t>exemplo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60663">
        <w:rPr>
          <w:rFonts w:ascii="Times New Roman" w:hAnsi="Times New Roman" w:cs="Times New Roman"/>
          <w:b/>
          <w:bCs/>
          <w:sz w:val="24"/>
          <w:szCs w:val="24"/>
        </w:rPr>
        <w:t>@terra.com.br</w:t>
      </w:r>
    </w:p>
    <w:p w14:paraId="44972573" w14:textId="77777777" w:rsidR="00512CF2" w:rsidRDefault="00250575" w:rsidP="0025057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06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53A">
        <w:rPr>
          <w:rFonts w:ascii="Times New Roman" w:hAnsi="Times New Roman" w:cs="Times New Roman"/>
          <w:bCs/>
          <w:sz w:val="24"/>
          <w:szCs w:val="24"/>
        </w:rPr>
        <w:t>Marta Torres de Santos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="00917E26">
        <w:rPr>
          <w:rFonts w:ascii="Times New Roman" w:hAnsi="Times New Roman" w:cs="Times New Roman"/>
          <w:bCs/>
          <w:sz w:val="24"/>
          <w:szCs w:val="24"/>
        </w:rPr>
        <w:t>Graduando</w:t>
      </w:r>
      <w:r w:rsidRPr="00660663">
        <w:rPr>
          <w:rFonts w:ascii="Times New Roman" w:hAnsi="Times New Roman" w:cs="Times New Roman"/>
          <w:bCs/>
          <w:sz w:val="24"/>
          <w:szCs w:val="24"/>
        </w:rPr>
        <w:t xml:space="preserve"> em </w:t>
      </w:r>
      <w:r w:rsidR="00D41B7D" w:rsidRPr="00D41B7D">
        <w:rPr>
          <w:rFonts w:ascii="Times New Roman" w:hAnsi="Times New Roman" w:cs="Times New Roman"/>
          <w:bCs/>
          <w:sz w:val="24"/>
          <w:szCs w:val="24"/>
        </w:rPr>
        <w:t>Administração</w:t>
      </w:r>
      <w:r>
        <w:rPr>
          <w:rFonts w:ascii="Times New Roman" w:hAnsi="Times New Roman" w:cs="Times New Roman"/>
          <w:bCs/>
          <w:sz w:val="24"/>
          <w:szCs w:val="24"/>
        </w:rPr>
        <w:br/>
        <w:t>Universidade Estadual do Acre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Pr="00660663">
        <w:rPr>
          <w:rFonts w:ascii="Times New Roman" w:hAnsi="Times New Roman" w:cs="Times New Roman"/>
          <w:b/>
          <w:bCs/>
          <w:sz w:val="24"/>
          <w:szCs w:val="24"/>
        </w:rPr>
        <w:t>exemplo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60663">
        <w:rPr>
          <w:rFonts w:ascii="Times New Roman" w:hAnsi="Times New Roman" w:cs="Times New Roman"/>
          <w:b/>
          <w:bCs/>
          <w:sz w:val="24"/>
          <w:szCs w:val="24"/>
        </w:rPr>
        <w:t>@hotmail.com</w:t>
      </w:r>
      <w:r w:rsidRPr="00660663">
        <w:rPr>
          <w:rFonts w:ascii="Times New Roman" w:hAnsi="Times New Roman" w:cs="Times New Roman"/>
          <w:bCs/>
          <w:sz w:val="24"/>
          <w:szCs w:val="24"/>
        </w:rPr>
        <w:br/>
      </w:r>
      <w:r w:rsidRPr="00660663">
        <w:rPr>
          <w:rFonts w:ascii="Times New Roman" w:hAnsi="Times New Roman" w:cs="Times New Roman"/>
          <w:bCs/>
          <w:sz w:val="24"/>
          <w:szCs w:val="24"/>
        </w:rPr>
        <w:br/>
        <w:t xml:space="preserve"> </w:t>
      </w:r>
    </w:p>
    <w:p w14:paraId="1023AEE6" w14:textId="52175127" w:rsidR="00AA65ED" w:rsidRDefault="00AA65ED" w:rsidP="00131D8B">
      <w:pPr>
        <w:rPr>
          <w:rFonts w:ascii="Times New Roman" w:hAnsi="Times New Roman" w:cs="Times New Roman"/>
          <w:b/>
          <w:bCs/>
          <w:sz w:val="24"/>
          <w:szCs w:val="24"/>
        </w:rPr>
        <w:sectPr w:rsidR="00AA65ED" w:rsidSect="005D7FAC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02FA7132" w14:textId="77777777" w:rsidR="00250575" w:rsidRDefault="00250575" w:rsidP="00660663">
      <w:pPr>
        <w:rPr>
          <w:rFonts w:ascii="Times New Roman" w:hAnsi="Times New Roman" w:cs="Times New Roman"/>
          <w:b/>
          <w:sz w:val="24"/>
          <w:szCs w:val="24"/>
        </w:rPr>
      </w:pPr>
    </w:p>
    <w:p w14:paraId="38194D72" w14:textId="6B174F6E" w:rsidR="00660663" w:rsidRDefault="00AD37CD" w:rsidP="00660663">
      <w:pPr>
        <w:rPr>
          <w:rFonts w:ascii="Times New Roman" w:hAnsi="Times New Roman" w:cs="Times New Roman"/>
          <w:b/>
          <w:sz w:val="24"/>
          <w:szCs w:val="24"/>
        </w:rPr>
      </w:pPr>
      <w:r w:rsidRPr="003518DB">
        <w:rPr>
          <w:rFonts w:ascii="Times New Roman" w:hAnsi="Times New Roman" w:cs="Times New Roman"/>
          <w:b/>
          <w:sz w:val="24"/>
          <w:szCs w:val="24"/>
        </w:rPr>
        <w:t>RESUMO</w:t>
      </w:r>
      <w:r>
        <w:rPr>
          <w:rFonts w:ascii="Times New Roman" w:hAnsi="Times New Roman" w:cs="Times New Roman"/>
          <w:b/>
          <w:sz w:val="24"/>
          <w:szCs w:val="24"/>
        </w:rPr>
        <w:t xml:space="preserve"> SIMPLES</w:t>
      </w:r>
    </w:p>
    <w:p w14:paraId="0A98BC6F" w14:textId="0C1CC61F" w:rsidR="004F0352" w:rsidRDefault="003518DB" w:rsidP="003518D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18DB">
        <w:rPr>
          <w:rFonts w:ascii="Times New Roman" w:hAnsi="Times New Roman" w:cs="Times New Roman"/>
          <w:bCs/>
          <w:sz w:val="24"/>
          <w:szCs w:val="24"/>
        </w:rPr>
        <w:t xml:space="preserve">Uma pesquisa ou investigação é um processo sistemático para a construção do conhecimento humano, gerando novos conhecimentos, podendo também desenvolver, colaborar, reproduzir, refutar, ampliar, detalhar, atualizar, algum conhecimento pré-existente, servindo basicamente tanto para o indivíduo ou grupo de indivíduos que a realiza quanto para a sociedade na qual se desenvolve. usada para estabelecer ou confirmar fatos, reafirmar os resultados de trabalhos anteriores, resolver problemas novos ou já existentes, apoiar teoremas e desenvolvimento de novas teorias. </w:t>
      </w:r>
      <w:r w:rsidR="0057720D" w:rsidRPr="0057720D">
        <w:rPr>
          <w:rFonts w:ascii="Times New Roman" w:hAnsi="Times New Roman" w:cs="Times New Roman"/>
          <w:bCs/>
          <w:sz w:val="24"/>
          <w:szCs w:val="24"/>
        </w:rPr>
        <w:t>A ciência é o conhecimento ou um sistema de conhecimentos que abarca fatos, os mais gerais e abrangentes possíveis, bem como a aplicação das leis científicas; ambas especificamente obtidas e testadas através do método científico. Nestes termos, ciência é algo bem distinto de cientista, podendo ser definida como o conjunto que encerra em si o corpo sistematizado e cronologicamente organizado de todas as teorias científicas</w:t>
      </w:r>
      <w:r w:rsidR="005772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720D" w:rsidRPr="0057720D">
        <w:rPr>
          <w:rFonts w:ascii="Times New Roman" w:hAnsi="Times New Roman" w:cs="Times New Roman"/>
          <w:bCs/>
          <w:sz w:val="24"/>
          <w:szCs w:val="24"/>
        </w:rPr>
        <w:t>com destaque normalmente dado para os paradigmas válidos</w:t>
      </w:r>
      <w:r w:rsidR="005772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720D" w:rsidRPr="0057720D">
        <w:rPr>
          <w:rFonts w:ascii="Times New Roman" w:hAnsi="Times New Roman" w:cs="Times New Roman"/>
          <w:bCs/>
          <w:sz w:val="24"/>
          <w:szCs w:val="24"/>
        </w:rPr>
        <w:t xml:space="preserve">bem como o método científico e todos os recursos necessários à elaboração </w:t>
      </w:r>
      <w:r w:rsidR="00AD37CD" w:rsidRPr="0057720D">
        <w:rPr>
          <w:rFonts w:ascii="Times New Roman" w:hAnsi="Times New Roman" w:cs="Times New Roman"/>
          <w:bCs/>
          <w:sz w:val="24"/>
          <w:szCs w:val="24"/>
        </w:rPr>
        <w:t>delas</w:t>
      </w:r>
      <w:r w:rsidR="0057720D" w:rsidRPr="0057720D">
        <w:rPr>
          <w:rFonts w:ascii="Times New Roman" w:hAnsi="Times New Roman" w:cs="Times New Roman"/>
          <w:bCs/>
          <w:sz w:val="24"/>
          <w:szCs w:val="24"/>
        </w:rPr>
        <w:t>.</w:t>
      </w:r>
    </w:p>
    <w:p w14:paraId="59A65932" w14:textId="1EA68253" w:rsidR="00305117" w:rsidRPr="00917E26" w:rsidRDefault="00305117" w:rsidP="003518DB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05117">
        <w:rPr>
          <w:rFonts w:ascii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hAnsi="Times New Roman" w:cs="Times New Roman"/>
          <w:bCs/>
          <w:sz w:val="24"/>
          <w:szCs w:val="24"/>
        </w:rPr>
        <w:t xml:space="preserve"> Pesquisa. Conhecimento. Sociedade. </w:t>
      </w:r>
      <w:r w:rsidRPr="00917E26">
        <w:rPr>
          <w:rFonts w:ascii="Times New Roman" w:hAnsi="Times New Roman" w:cs="Times New Roman"/>
          <w:bCs/>
          <w:sz w:val="24"/>
          <w:szCs w:val="24"/>
          <w:lang w:val="en-US"/>
        </w:rPr>
        <w:t>Resultados. desenvolvimento.</w:t>
      </w:r>
    </w:p>
    <w:p w14:paraId="74E26C03" w14:textId="77777777" w:rsidR="0057720D" w:rsidRPr="00917E26" w:rsidRDefault="0057720D" w:rsidP="003518DB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F05C453" w14:textId="3AE90334" w:rsidR="004F0352" w:rsidRPr="004F0352" w:rsidRDefault="004F0352" w:rsidP="004F0352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 w:rsidRPr="004F0352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6. REFERÊNCIAS </w:t>
      </w:r>
      <w:r w:rsidR="00C81619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BIBLIOGRÁFICAS</w:t>
      </w:r>
    </w:p>
    <w:p w14:paraId="1B4993B9" w14:textId="77777777" w:rsidR="004F0352" w:rsidRPr="004F0352" w:rsidRDefault="004F0352" w:rsidP="004F035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mallCaps/>
          <w:color w:val="5A5A5A"/>
          <w:sz w:val="24"/>
          <w:szCs w:val="24"/>
          <w:lang w:val="pt-PT" w:eastAsia="pt-BR"/>
        </w:rPr>
      </w:pPr>
    </w:p>
    <w:p w14:paraId="70B4E583" w14:textId="77777777" w:rsidR="004F0352" w:rsidRPr="004F0352" w:rsidRDefault="004F0352" w:rsidP="004F03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  <w:t>Andrade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C.,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  <w:t>Neto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C.;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  <w:t>Ducharne,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M. Auto-percepção de competência, percepção da educadora e competência motora em crianças de 5 anos. In: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  <w:t>Catela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  <w:t>Barreiros,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J.(ed.). </w:t>
      </w:r>
      <w:r w:rsidRPr="004F0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Estudos em desenvolvimento motor da criança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Viana fdo Castelo, Portugal. Edições ESE-IPVC, 2008. p. 247-254.</w:t>
      </w:r>
    </w:p>
    <w:p w14:paraId="66D5D377" w14:textId="77777777" w:rsidR="004F0352" w:rsidRPr="004F0352" w:rsidRDefault="004F0352" w:rsidP="004F03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</w:pPr>
    </w:p>
    <w:p w14:paraId="341E6641" w14:textId="77777777" w:rsidR="004F0352" w:rsidRPr="004F0352" w:rsidRDefault="004F0352" w:rsidP="004F03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  <w:t xml:space="preserve">Bankoff, 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  <w:t>Moutinho,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E. Obesidade infantil e avaliação em pré-escolares. </w:t>
      </w:r>
      <w:r w:rsidRPr="004F0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Revista Brasileira de Ciências do Esporte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. Curitiba, n.23, 2002, p. 105-120.</w:t>
      </w:r>
    </w:p>
    <w:p w14:paraId="0D45A648" w14:textId="77777777" w:rsidR="004F0352" w:rsidRPr="004F0352" w:rsidRDefault="004F0352" w:rsidP="004F03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</w:p>
    <w:p w14:paraId="4408C364" w14:textId="77777777" w:rsidR="004F0352" w:rsidRPr="004F0352" w:rsidRDefault="004F0352" w:rsidP="004F03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GB" w:eastAsia="pt-BR"/>
        </w:rPr>
        <w:t>Buck,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t-BR"/>
        </w:rPr>
        <w:t xml:space="preserve"> S.M.;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GB" w:eastAsia="pt-BR"/>
        </w:rPr>
        <w:t>Hillman,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t-BR"/>
        </w:rPr>
        <w:t xml:space="preserve"> C.H.;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GB" w:eastAsia="pt-BR"/>
        </w:rPr>
        <w:t>Castelli,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t-BR"/>
        </w:rPr>
        <w:t xml:space="preserve"> D.M. The relation of aerobic fitness to stroop task performance in preadolescent children. </w:t>
      </w:r>
      <w:r w:rsidRPr="004F0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GB" w:eastAsia="pt-BR"/>
        </w:rPr>
        <w:t>Medicine and Science in Sports and Exercise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pt-BR"/>
        </w:rPr>
        <w:t xml:space="preserve">. 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Indianápolis, US, n.40, 2008, p.166-172.</w:t>
      </w:r>
    </w:p>
    <w:p w14:paraId="1F3CA5C0" w14:textId="77777777" w:rsidR="004F0352" w:rsidRPr="004F0352" w:rsidRDefault="004F0352" w:rsidP="004F03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4AF8918" w14:textId="77777777" w:rsidR="004F0352" w:rsidRPr="004F0352" w:rsidRDefault="004F0352" w:rsidP="004F03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</w:pP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pt-BR"/>
        </w:rPr>
        <w:t>Budde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, H.;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pt-BR"/>
        </w:rPr>
        <w:t>Voelcker-Rehage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, C.;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pt-BR"/>
        </w:rPr>
        <w:t>Pietraßyk-Kendziorra,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 S.;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pt-BR"/>
        </w:rPr>
        <w:t>Ribeiro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, P.;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US" w:eastAsia="pt-BR"/>
        </w:rPr>
        <w:t>Tidow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, G. Acute coordinative exercise improves attentional performance in adolescents. </w:t>
      </w:r>
      <w:r w:rsidRPr="004F0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AU" w:eastAsia="pt-BR"/>
        </w:rPr>
        <w:t>Neuroscience Letters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  <w:t>. US, n. 441, 2008, p.219–223.</w:t>
      </w:r>
    </w:p>
    <w:p w14:paraId="0D2B4F77" w14:textId="77777777" w:rsidR="004F0352" w:rsidRPr="004F0352" w:rsidRDefault="004F0352" w:rsidP="004F035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/>
        </w:rPr>
      </w:pPr>
    </w:p>
    <w:p w14:paraId="4F8C45C9" w14:textId="77777777" w:rsidR="00C81619" w:rsidRPr="00C81619" w:rsidRDefault="004F0352" w:rsidP="00C8161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</w:pP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AU" w:eastAsia="pt-BR"/>
        </w:rPr>
        <w:t>Bundy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  <w:t xml:space="preserve">, A. C.;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AU" w:eastAsia="pt-BR"/>
        </w:rPr>
        <w:t>Naughton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  <w:t xml:space="preserve">, G.;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AU" w:eastAsia="pt-BR"/>
        </w:rPr>
        <w:t>Tranter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  <w:t xml:space="preserve">, P.;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AU" w:eastAsia="pt-BR"/>
        </w:rPr>
        <w:t>Wyver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  <w:t xml:space="preserve">, S.;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AU" w:eastAsia="pt-BR"/>
        </w:rPr>
        <w:t>Baur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  <w:t xml:space="preserve">, L.;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AU" w:eastAsia="pt-BR"/>
        </w:rPr>
        <w:t>Schiller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  <w:t xml:space="preserve">, W.; </w:t>
      </w:r>
      <w:r w:rsidRPr="004F035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val="en-AU" w:eastAsia="pt-BR"/>
        </w:rPr>
        <w:t>Brentnall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  <w:t>, J. The Sydney playground project: popping the bubblewrap-unleashing the power of play: a cluster randomized controlled trial of a primary school playground-based intervention aiming to increase children's physical activity and social skills</w:t>
      </w:r>
      <w:r w:rsidRPr="004F03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AU" w:eastAsia="pt-BR"/>
        </w:rPr>
        <w:t>. BMC Public Health</w:t>
      </w:r>
      <w:r w:rsidRPr="004F0352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  <w:t>, London, UK, n.11. 2011, p.3-9.</w:t>
      </w:r>
    </w:p>
    <w:p w14:paraId="58C15932" w14:textId="77777777" w:rsidR="00C81619" w:rsidRPr="00C81619" w:rsidRDefault="00C81619" w:rsidP="00C8161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</w:pPr>
    </w:p>
    <w:p w14:paraId="300CE30D" w14:textId="77777777" w:rsidR="00C81619" w:rsidRPr="00917E26" w:rsidRDefault="00C81619" w:rsidP="00C816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7E26">
        <w:rPr>
          <w:rFonts w:ascii="Times New Roman" w:hAnsi="Times New Roman"/>
          <w:sz w:val="24"/>
          <w:szCs w:val="24"/>
          <w:lang w:val="en-US"/>
        </w:rPr>
        <w:t>BOULIC, R. AND RENAULT, O.</w:t>
      </w:r>
      <w:r w:rsidRPr="00917E26">
        <w:rPr>
          <w:rFonts w:ascii="Times New Roman" w:hAnsi="Times New Roman" w:cs="Times New Roman"/>
          <w:sz w:val="24"/>
          <w:szCs w:val="24"/>
          <w:lang w:val="en-US"/>
        </w:rPr>
        <w:t xml:space="preserve"> (1991) “3D Hierarchies for Animation”, In: New Trends in Animation and Visualization, Edited by Nadia Magnenat-Thalmann and Daniel Thalmann, John Wiley &amp; Sons ltd., England.</w:t>
      </w:r>
    </w:p>
    <w:p w14:paraId="3AAB3211" w14:textId="77777777" w:rsidR="00C81619" w:rsidRPr="00917E26" w:rsidRDefault="00C81619" w:rsidP="00C816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36B000" w14:textId="77777777" w:rsidR="00C81619" w:rsidRPr="00917E26" w:rsidRDefault="00C81619" w:rsidP="00C816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7E26">
        <w:rPr>
          <w:rFonts w:ascii="Times New Roman" w:hAnsi="Times New Roman"/>
          <w:sz w:val="24"/>
          <w:szCs w:val="24"/>
          <w:lang w:val="en-US"/>
        </w:rPr>
        <w:t>DYER, S., MARTIN, J. AND ZULAUF, J.</w:t>
      </w:r>
      <w:r w:rsidRPr="00917E26">
        <w:rPr>
          <w:rFonts w:ascii="Times New Roman" w:hAnsi="Times New Roman" w:cs="Times New Roman"/>
          <w:sz w:val="24"/>
          <w:szCs w:val="24"/>
          <w:lang w:val="en-US"/>
        </w:rPr>
        <w:t xml:space="preserve"> (1995) “Motion Capture White Paper”, </w:t>
      </w:r>
      <w:hyperlink r:id="rId9" w:history="1">
        <w:r w:rsidRPr="00917E26">
          <w:rPr>
            <w:rFonts w:ascii="Times New Roman" w:hAnsi="Times New Roman" w:cs="Times New Roman"/>
            <w:sz w:val="24"/>
            <w:szCs w:val="24"/>
            <w:lang w:val="en-US"/>
          </w:rPr>
          <w:t>http://reality.sgi.com/employees/jam_sb/mocap/MoCapWP_v2.0.html</w:t>
        </w:r>
      </w:hyperlink>
      <w:r w:rsidRPr="00917E26">
        <w:rPr>
          <w:rFonts w:ascii="Times New Roman" w:hAnsi="Times New Roman" w:cs="Times New Roman"/>
          <w:sz w:val="24"/>
          <w:szCs w:val="24"/>
          <w:lang w:val="en-US"/>
        </w:rPr>
        <w:t>, December.</w:t>
      </w:r>
    </w:p>
    <w:p w14:paraId="70D2FF72" w14:textId="77777777" w:rsidR="00C81619" w:rsidRPr="00917E26" w:rsidRDefault="00C81619" w:rsidP="00C816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C974FE" w14:textId="77777777" w:rsidR="00C81619" w:rsidRPr="00917E26" w:rsidRDefault="00C81619" w:rsidP="00C816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17E26">
        <w:rPr>
          <w:rFonts w:ascii="Times New Roman" w:hAnsi="Times New Roman"/>
          <w:sz w:val="24"/>
          <w:szCs w:val="24"/>
          <w:lang w:val="en-US"/>
        </w:rPr>
        <w:t>HOLTON, M. AND ALEXANDER, S.</w:t>
      </w:r>
      <w:r w:rsidRPr="00917E26">
        <w:rPr>
          <w:rFonts w:ascii="Times New Roman" w:hAnsi="Times New Roman" w:cs="Times New Roman"/>
          <w:sz w:val="24"/>
          <w:szCs w:val="24"/>
          <w:lang w:val="en-US"/>
        </w:rPr>
        <w:t xml:space="preserve"> (1995) “Soft Cellular Modeling: A Technique for the Simulation of Non-rigid Materials”, Computer Graphics: Developments in Virtual Environments, R. A. Earnshaw and J. A. Vince, England, Academic Press Ltd., p. 449-460.</w:t>
      </w:r>
    </w:p>
    <w:p w14:paraId="21CFCD71" w14:textId="77777777" w:rsidR="00C81619" w:rsidRPr="00917E26" w:rsidRDefault="00C81619" w:rsidP="00C816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6699A7" w14:textId="2B98D929" w:rsidR="00C81619" w:rsidRPr="00C81619" w:rsidRDefault="00C81619" w:rsidP="00C8161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pt-BR"/>
        </w:rPr>
      </w:pPr>
      <w:r w:rsidRPr="00917E26">
        <w:rPr>
          <w:rFonts w:ascii="Times New Roman" w:hAnsi="Times New Roman"/>
          <w:sz w:val="24"/>
          <w:szCs w:val="24"/>
          <w:lang w:val="en-US"/>
        </w:rPr>
        <w:t xml:space="preserve">SMITH, A. AND JONES, B. </w:t>
      </w:r>
      <w:r w:rsidRPr="00917E26">
        <w:rPr>
          <w:rFonts w:ascii="Times New Roman" w:hAnsi="Times New Roman" w:cs="Times New Roman"/>
          <w:sz w:val="24"/>
          <w:szCs w:val="24"/>
          <w:lang w:val="en-US"/>
        </w:rPr>
        <w:t xml:space="preserve">(1999). On the complexity of computing. In </w:t>
      </w:r>
      <w:r w:rsidRPr="00917E26">
        <w:rPr>
          <w:rFonts w:ascii="Times New Roman" w:hAnsi="Times New Roman" w:cs="Times New Roman"/>
          <w:i/>
          <w:iCs/>
          <w:sz w:val="24"/>
          <w:szCs w:val="24"/>
          <w:lang w:val="en-US"/>
        </w:rPr>
        <w:t>Advances in Computer Science</w:t>
      </w:r>
      <w:r w:rsidRPr="00917E26">
        <w:rPr>
          <w:rFonts w:ascii="Times New Roman" w:hAnsi="Times New Roman" w:cs="Times New Roman"/>
          <w:sz w:val="24"/>
          <w:szCs w:val="24"/>
          <w:lang w:val="en-US"/>
        </w:rPr>
        <w:t xml:space="preserve">, pages 555–566. </w:t>
      </w:r>
      <w:r w:rsidRPr="00C81619">
        <w:rPr>
          <w:rFonts w:ascii="Times New Roman" w:hAnsi="Times New Roman" w:cs="Times New Roman"/>
          <w:sz w:val="24"/>
          <w:szCs w:val="24"/>
        </w:rPr>
        <w:t>Publishing Press.</w:t>
      </w:r>
    </w:p>
    <w:p w14:paraId="35E8452B" w14:textId="6729C02E" w:rsidR="004F0352" w:rsidRPr="00C81619" w:rsidRDefault="004F0352" w:rsidP="003518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F0352" w:rsidRPr="00C81619" w:rsidSect="005D7FAC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DDEA7" w14:textId="77777777" w:rsidR="008A77F8" w:rsidRDefault="008A77F8" w:rsidP="00660663">
      <w:pPr>
        <w:spacing w:after="0" w:line="240" w:lineRule="auto"/>
      </w:pPr>
      <w:r>
        <w:separator/>
      </w:r>
    </w:p>
  </w:endnote>
  <w:endnote w:type="continuationSeparator" w:id="0">
    <w:p w14:paraId="35213E43" w14:textId="77777777" w:rsidR="008A77F8" w:rsidRDefault="008A77F8" w:rsidP="00660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4A478" w14:textId="4B8ABA93" w:rsidR="00D35DF0" w:rsidRDefault="00D35DF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248227" wp14:editId="5B312202">
              <wp:simplePos x="0" y="0"/>
              <wp:positionH relativeFrom="column">
                <wp:posOffset>-1072515</wp:posOffset>
              </wp:positionH>
              <wp:positionV relativeFrom="paragraph">
                <wp:posOffset>161925</wp:posOffset>
              </wp:positionV>
              <wp:extent cx="7536180" cy="441960"/>
              <wp:effectExtent l="0" t="0" r="26670" b="15240"/>
              <wp:wrapNone/>
              <wp:docPr id="5" name="Retâ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6180" cy="4419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B590E31" id="Retângulo 5" o:spid="_x0000_s1026" style="position:absolute;margin-left:-84.45pt;margin-top:12.75pt;width:593.4pt;height:34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" fillcolor="#2f5496 [2404]" strokecolor="#2f5496 [2404]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62E7E" w14:textId="77777777" w:rsidR="008A77F8" w:rsidRDefault="008A77F8" w:rsidP="00660663">
      <w:pPr>
        <w:spacing w:after="0" w:line="240" w:lineRule="auto"/>
      </w:pPr>
      <w:r>
        <w:separator/>
      </w:r>
    </w:p>
  </w:footnote>
  <w:footnote w:type="continuationSeparator" w:id="0">
    <w:p w14:paraId="225B63A4" w14:textId="77777777" w:rsidR="008A77F8" w:rsidRDefault="008A77F8" w:rsidP="00660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1E1E" w14:textId="2B49066A" w:rsidR="00660663" w:rsidRDefault="0066066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0642EC" wp14:editId="13B85DBD">
          <wp:simplePos x="0" y="0"/>
          <wp:positionH relativeFrom="page">
            <wp:posOffset>7620</wp:posOffset>
          </wp:positionH>
          <wp:positionV relativeFrom="paragraph">
            <wp:posOffset>-433070</wp:posOffset>
          </wp:positionV>
          <wp:extent cx="4834255" cy="1048385"/>
          <wp:effectExtent l="0" t="0" r="0" b="0"/>
          <wp:wrapSquare wrapText="bothSides"/>
          <wp:docPr id="1163616640" name="Imagem 1163616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3425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D7F2EE" w14:textId="509F96BE" w:rsidR="00660663" w:rsidRDefault="00131D8B">
    <w:pPr>
      <w:pStyle w:val="Cabealh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746CB83F" wp14:editId="3619D022">
          <wp:simplePos x="0" y="0"/>
          <wp:positionH relativeFrom="margin">
            <wp:posOffset>1410970</wp:posOffset>
          </wp:positionH>
          <wp:positionV relativeFrom="paragraph">
            <wp:posOffset>133985</wp:posOffset>
          </wp:positionV>
          <wp:extent cx="2680335" cy="868680"/>
          <wp:effectExtent l="0" t="0" r="5715" b="7620"/>
          <wp:wrapSquare wrapText="bothSides"/>
          <wp:docPr id="64967933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679336" name="Imagem 64967933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0335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29D1FF" w14:textId="0DFD7C8B" w:rsidR="00660663" w:rsidRDefault="00660663">
    <w:pPr>
      <w:pStyle w:val="Cabealho"/>
    </w:pPr>
  </w:p>
  <w:p w14:paraId="0C4C652F" w14:textId="4E7DAAC3" w:rsidR="00660663" w:rsidRDefault="00660663">
    <w:pPr>
      <w:pStyle w:val="Cabealho"/>
    </w:pPr>
  </w:p>
  <w:p w14:paraId="46B9BAD7" w14:textId="0F3ACCFA" w:rsidR="00660663" w:rsidRDefault="00660663">
    <w:pPr>
      <w:pStyle w:val="Cabealho"/>
    </w:pPr>
  </w:p>
  <w:p w14:paraId="11A3008B" w14:textId="780B0746" w:rsidR="00F853B8" w:rsidRDefault="00F853B8">
    <w:pPr>
      <w:pStyle w:val="Cabealho"/>
    </w:pPr>
  </w:p>
  <w:p w14:paraId="4375F2B9" w14:textId="77777777" w:rsidR="00131D8B" w:rsidRDefault="00131D8B">
    <w:pPr>
      <w:pStyle w:val="Cabealho"/>
    </w:pPr>
  </w:p>
  <w:p w14:paraId="151A271B" w14:textId="655BDD9D" w:rsidR="00131D8B" w:rsidRDefault="00131D8B">
    <w:pPr>
      <w:pStyle w:val="Cabealho"/>
    </w:pPr>
    <w:r>
      <w:rPr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1F215D" wp14:editId="44C290FD">
              <wp:simplePos x="0" y="0"/>
              <wp:positionH relativeFrom="column">
                <wp:posOffset>1327785</wp:posOffset>
              </wp:positionH>
              <wp:positionV relativeFrom="paragraph">
                <wp:posOffset>40640</wp:posOffset>
              </wp:positionV>
              <wp:extent cx="2872740" cy="563880"/>
              <wp:effectExtent l="0" t="0" r="3810" b="7620"/>
              <wp:wrapNone/>
              <wp:docPr id="4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274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9B21C0" w14:textId="3CC5762D" w:rsidR="00F853B8" w:rsidRDefault="00770DD4" w:rsidP="00660663">
                          <w:pPr>
                            <w:jc w:val="center"/>
                            <w:rPr>
                              <w:b/>
                              <w:sz w:val="24"/>
                              <w:szCs w:val="24"/>
                              <w:lang w:val="pt-PT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  <w:lang w:val="pt-PT"/>
                            </w:rPr>
                            <w:t>1</w:t>
                          </w:r>
                          <w:r w:rsidR="00220059">
                            <w:rPr>
                              <w:b/>
                              <w:sz w:val="24"/>
                              <w:szCs w:val="24"/>
                              <w:lang w:val="pt-PT"/>
                            </w:rPr>
                            <w:t>7</w:t>
                          </w:r>
                          <w:r w:rsidR="00660663">
                            <w:rPr>
                              <w:b/>
                              <w:sz w:val="24"/>
                              <w:szCs w:val="24"/>
                              <w:lang w:val="pt-PT"/>
                            </w:rPr>
                            <w:t>ª Edição 202</w:t>
                          </w:r>
                          <w:r w:rsidR="00131D8B">
                            <w:rPr>
                              <w:b/>
                              <w:sz w:val="24"/>
                              <w:szCs w:val="24"/>
                              <w:lang w:val="pt-PT"/>
                            </w:rPr>
                            <w:t>6</w:t>
                          </w:r>
                          <w:r w:rsidR="00660663">
                            <w:rPr>
                              <w:b/>
                              <w:sz w:val="24"/>
                              <w:szCs w:val="24"/>
                              <w:lang w:val="pt-PT"/>
                            </w:rPr>
                            <w:t xml:space="preserve"> | </w:t>
                          </w:r>
                          <w:r w:rsidR="00220059">
                            <w:rPr>
                              <w:b/>
                              <w:sz w:val="24"/>
                              <w:szCs w:val="24"/>
                              <w:lang w:val="pt-PT"/>
                            </w:rPr>
                            <w:t>28, 29 e 30</w:t>
                          </w:r>
                          <w:r w:rsidR="00131D8B">
                            <w:rPr>
                              <w:b/>
                              <w:sz w:val="24"/>
                              <w:szCs w:val="24"/>
                              <w:lang w:val="pt-PT"/>
                            </w:rPr>
                            <w:t xml:space="preserve"> de maio</w:t>
                          </w:r>
                          <w:r w:rsidR="00F853B8">
                            <w:rPr>
                              <w:b/>
                              <w:sz w:val="24"/>
                              <w:szCs w:val="24"/>
                              <w:lang w:val="pt-PT"/>
                            </w:rPr>
                            <w:br/>
                          </w:r>
                          <w:r w:rsidR="00F41C8C">
                            <w:rPr>
                              <w:bCs/>
                              <w:sz w:val="24"/>
                              <w:szCs w:val="24"/>
                              <w:lang w:val="pt-PT"/>
                            </w:rPr>
                            <w:t xml:space="preserve">  </w:t>
                          </w:r>
                          <w:r w:rsidR="00220059">
                            <w:rPr>
                              <w:bCs/>
                              <w:sz w:val="24"/>
                              <w:szCs w:val="24"/>
                              <w:lang w:val="pt-PT"/>
                            </w:rPr>
                            <w:t>Imperatriz</w:t>
                          </w:r>
                          <w:r w:rsidR="00F853B8" w:rsidRPr="00F853B8">
                            <w:rPr>
                              <w:bCs/>
                              <w:sz w:val="24"/>
                              <w:szCs w:val="24"/>
                              <w:lang w:val="pt-PT"/>
                            </w:rPr>
                            <w:t xml:space="preserve">, </w:t>
                          </w:r>
                          <w:r w:rsidR="00220059">
                            <w:rPr>
                              <w:bCs/>
                              <w:sz w:val="24"/>
                              <w:szCs w:val="24"/>
                              <w:lang w:val="pt-PT"/>
                            </w:rPr>
                            <w:t>Maranhão</w:t>
                          </w:r>
                          <w:r w:rsidR="00F853B8">
                            <w:rPr>
                              <w:bCs/>
                              <w:sz w:val="24"/>
                              <w:szCs w:val="24"/>
                              <w:lang w:val="pt-PT"/>
                            </w:rPr>
                            <w:t xml:space="preserve"> (Região Nor</w:t>
                          </w:r>
                          <w:r w:rsidR="00693F7C">
                            <w:rPr>
                              <w:bCs/>
                              <w:sz w:val="24"/>
                              <w:szCs w:val="24"/>
                              <w:lang w:val="pt-PT"/>
                            </w:rPr>
                            <w:t>deste</w:t>
                          </w:r>
                          <w:r w:rsidR="00F853B8">
                            <w:rPr>
                              <w:bCs/>
                              <w:sz w:val="24"/>
                              <w:szCs w:val="24"/>
                              <w:lang w:val="pt-PT"/>
                            </w:rPr>
                            <w:t>)</w:t>
                          </w:r>
                        </w:p>
                        <w:p w14:paraId="28DCBD3E" w14:textId="3F07F6FD" w:rsidR="00660663" w:rsidRDefault="00660663" w:rsidP="00660663">
                          <w:pPr>
                            <w:jc w:val="center"/>
                          </w:pPr>
                          <w:r>
                            <w:rPr>
                              <w:b/>
                              <w:sz w:val="24"/>
                              <w:szCs w:val="24"/>
                              <w:lang w:val="pt-PT"/>
                            </w:rPr>
                            <w:br/>
                          </w:r>
                          <w:r>
                            <w:rPr>
                              <w:b/>
                              <w:sz w:val="24"/>
                              <w:szCs w:val="24"/>
                              <w:lang w:val="pt-PT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F215D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104.55pt;margin-top:3.2pt;width:226.2pt;height:4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" fillcolor="white [3201]" stroked="f" strokeweight=".5pt">
              <v:textbox>
                <w:txbxContent>
                  <w:p w14:paraId="2F9B21C0" w14:textId="3CC5762D" w:rsidR="00F853B8" w:rsidRDefault="00770DD4" w:rsidP="00660663">
                    <w:pPr>
                      <w:jc w:val="center"/>
                      <w:rPr>
                        <w:b/>
                        <w:sz w:val="24"/>
                        <w:szCs w:val="24"/>
                        <w:lang w:val="pt-PT"/>
                      </w:rPr>
                    </w:pPr>
                    <w:r>
                      <w:rPr>
                        <w:b/>
                        <w:sz w:val="24"/>
                        <w:szCs w:val="24"/>
                        <w:lang w:val="pt-PT"/>
                      </w:rPr>
                      <w:t>1</w:t>
                    </w:r>
                    <w:r w:rsidR="00220059">
                      <w:rPr>
                        <w:b/>
                        <w:sz w:val="24"/>
                        <w:szCs w:val="24"/>
                        <w:lang w:val="pt-PT"/>
                      </w:rPr>
                      <w:t>7</w:t>
                    </w:r>
                    <w:r w:rsidR="00660663">
                      <w:rPr>
                        <w:b/>
                        <w:sz w:val="24"/>
                        <w:szCs w:val="24"/>
                        <w:lang w:val="pt-PT"/>
                      </w:rPr>
                      <w:t>ª Edição 202</w:t>
                    </w:r>
                    <w:r w:rsidR="00131D8B">
                      <w:rPr>
                        <w:b/>
                        <w:sz w:val="24"/>
                        <w:szCs w:val="24"/>
                        <w:lang w:val="pt-PT"/>
                      </w:rPr>
                      <w:t>6</w:t>
                    </w:r>
                    <w:r w:rsidR="00660663">
                      <w:rPr>
                        <w:b/>
                        <w:sz w:val="24"/>
                        <w:szCs w:val="24"/>
                        <w:lang w:val="pt-PT"/>
                      </w:rPr>
                      <w:t xml:space="preserve"> | </w:t>
                    </w:r>
                    <w:r w:rsidR="00220059">
                      <w:rPr>
                        <w:b/>
                        <w:sz w:val="24"/>
                        <w:szCs w:val="24"/>
                        <w:lang w:val="pt-PT"/>
                      </w:rPr>
                      <w:t>28, 29 e 30</w:t>
                    </w:r>
                    <w:r w:rsidR="00131D8B">
                      <w:rPr>
                        <w:b/>
                        <w:sz w:val="24"/>
                        <w:szCs w:val="24"/>
                        <w:lang w:val="pt-PT"/>
                      </w:rPr>
                      <w:t xml:space="preserve"> de maio</w:t>
                    </w:r>
                    <w:r w:rsidR="00F853B8">
                      <w:rPr>
                        <w:b/>
                        <w:sz w:val="24"/>
                        <w:szCs w:val="24"/>
                        <w:lang w:val="pt-PT"/>
                      </w:rPr>
                      <w:br/>
                    </w:r>
                    <w:r w:rsidR="00F41C8C">
                      <w:rPr>
                        <w:bCs/>
                        <w:sz w:val="24"/>
                        <w:szCs w:val="24"/>
                        <w:lang w:val="pt-PT"/>
                      </w:rPr>
                      <w:t xml:space="preserve">  </w:t>
                    </w:r>
                    <w:r w:rsidR="00220059">
                      <w:rPr>
                        <w:bCs/>
                        <w:sz w:val="24"/>
                        <w:szCs w:val="24"/>
                        <w:lang w:val="pt-PT"/>
                      </w:rPr>
                      <w:t>Imperatriz</w:t>
                    </w:r>
                    <w:r w:rsidR="00F853B8" w:rsidRPr="00F853B8">
                      <w:rPr>
                        <w:bCs/>
                        <w:sz w:val="24"/>
                        <w:szCs w:val="24"/>
                        <w:lang w:val="pt-PT"/>
                      </w:rPr>
                      <w:t xml:space="preserve">, </w:t>
                    </w:r>
                    <w:r w:rsidR="00220059">
                      <w:rPr>
                        <w:bCs/>
                        <w:sz w:val="24"/>
                        <w:szCs w:val="24"/>
                        <w:lang w:val="pt-PT"/>
                      </w:rPr>
                      <w:t>Maranhão</w:t>
                    </w:r>
                    <w:r w:rsidR="00F853B8">
                      <w:rPr>
                        <w:bCs/>
                        <w:sz w:val="24"/>
                        <w:szCs w:val="24"/>
                        <w:lang w:val="pt-PT"/>
                      </w:rPr>
                      <w:t xml:space="preserve"> (Região Nor</w:t>
                    </w:r>
                    <w:r w:rsidR="00693F7C">
                      <w:rPr>
                        <w:bCs/>
                        <w:sz w:val="24"/>
                        <w:szCs w:val="24"/>
                        <w:lang w:val="pt-PT"/>
                      </w:rPr>
                      <w:t>deste</w:t>
                    </w:r>
                    <w:r w:rsidR="00F853B8">
                      <w:rPr>
                        <w:bCs/>
                        <w:sz w:val="24"/>
                        <w:szCs w:val="24"/>
                        <w:lang w:val="pt-PT"/>
                      </w:rPr>
                      <w:t>)</w:t>
                    </w:r>
                  </w:p>
                  <w:p w14:paraId="28DCBD3E" w14:textId="3F07F6FD" w:rsidR="00660663" w:rsidRDefault="00660663" w:rsidP="00660663">
                    <w:pPr>
                      <w:jc w:val="center"/>
                    </w:pPr>
                    <w:r>
                      <w:rPr>
                        <w:b/>
                        <w:sz w:val="24"/>
                        <w:szCs w:val="24"/>
                        <w:lang w:val="pt-PT"/>
                      </w:rPr>
                      <w:br/>
                    </w:r>
                    <w:r>
                      <w:rPr>
                        <w:b/>
                        <w:sz w:val="24"/>
                        <w:szCs w:val="24"/>
                        <w:lang w:val="pt-PT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</w:p>
  <w:p w14:paraId="69785A8C" w14:textId="77777777" w:rsidR="00131D8B" w:rsidRDefault="00131D8B">
    <w:pPr>
      <w:pStyle w:val="Cabealho"/>
    </w:pPr>
  </w:p>
  <w:p w14:paraId="20BE491F" w14:textId="46FCA53D" w:rsidR="00F853B8" w:rsidRDefault="00F853B8">
    <w:pPr>
      <w:pStyle w:val="Cabealho"/>
    </w:pPr>
  </w:p>
  <w:p w14:paraId="5E79548B" w14:textId="5C21C98D" w:rsidR="00660663" w:rsidRDefault="006606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37733"/>
    <w:multiLevelType w:val="hybridMultilevel"/>
    <w:tmpl w:val="9188BB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374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663"/>
    <w:rsid w:val="000538F4"/>
    <w:rsid w:val="001039C6"/>
    <w:rsid w:val="00131D8B"/>
    <w:rsid w:val="001906D2"/>
    <w:rsid w:val="001B20E2"/>
    <w:rsid w:val="001B3696"/>
    <w:rsid w:val="001C531D"/>
    <w:rsid w:val="001F522D"/>
    <w:rsid w:val="00206476"/>
    <w:rsid w:val="00220059"/>
    <w:rsid w:val="00250575"/>
    <w:rsid w:val="0027024E"/>
    <w:rsid w:val="002E0C70"/>
    <w:rsid w:val="002E4D43"/>
    <w:rsid w:val="002F3D50"/>
    <w:rsid w:val="00305117"/>
    <w:rsid w:val="003518DB"/>
    <w:rsid w:val="003551CB"/>
    <w:rsid w:val="00360472"/>
    <w:rsid w:val="003A053A"/>
    <w:rsid w:val="004D1D1C"/>
    <w:rsid w:val="004E0F13"/>
    <w:rsid w:val="004F0352"/>
    <w:rsid w:val="00512CF2"/>
    <w:rsid w:val="0057720D"/>
    <w:rsid w:val="005948CB"/>
    <w:rsid w:val="005B3B02"/>
    <w:rsid w:val="005D7FAC"/>
    <w:rsid w:val="00651A0F"/>
    <w:rsid w:val="00654527"/>
    <w:rsid w:val="00660663"/>
    <w:rsid w:val="006639B2"/>
    <w:rsid w:val="00693F7C"/>
    <w:rsid w:val="006C501D"/>
    <w:rsid w:val="006D1F6F"/>
    <w:rsid w:val="00762DF8"/>
    <w:rsid w:val="00770DD4"/>
    <w:rsid w:val="007921E7"/>
    <w:rsid w:val="00864072"/>
    <w:rsid w:val="008A77F8"/>
    <w:rsid w:val="008E4779"/>
    <w:rsid w:val="00917E26"/>
    <w:rsid w:val="00A856B5"/>
    <w:rsid w:val="00AA65ED"/>
    <w:rsid w:val="00AD37CD"/>
    <w:rsid w:val="00AE7D7E"/>
    <w:rsid w:val="00AF4E9E"/>
    <w:rsid w:val="00C81619"/>
    <w:rsid w:val="00CB75B1"/>
    <w:rsid w:val="00CE3445"/>
    <w:rsid w:val="00D31967"/>
    <w:rsid w:val="00D33F9D"/>
    <w:rsid w:val="00D35DF0"/>
    <w:rsid w:val="00D41B7D"/>
    <w:rsid w:val="00D95A7F"/>
    <w:rsid w:val="00EA1A14"/>
    <w:rsid w:val="00EF276B"/>
    <w:rsid w:val="00F41C8C"/>
    <w:rsid w:val="00F8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F43FAE"/>
  <w15:chartTrackingRefBased/>
  <w15:docId w15:val="{47BF3F30-2275-4724-A426-2AA62C82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53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06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0663"/>
  </w:style>
  <w:style w:type="paragraph" w:styleId="Rodap">
    <w:name w:val="footer"/>
    <w:basedOn w:val="Normal"/>
    <w:link w:val="RodapChar"/>
    <w:uiPriority w:val="99"/>
    <w:unhideWhenUsed/>
    <w:rsid w:val="006606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0663"/>
  </w:style>
  <w:style w:type="paragraph" w:customStyle="1" w:styleId="Referncias">
    <w:name w:val="Referências"/>
    <w:basedOn w:val="Normal"/>
    <w:link w:val="RefernciasChar"/>
    <w:qFormat/>
    <w:rsid w:val="00660663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customStyle="1" w:styleId="RefernciasChar">
    <w:name w:val="Referências Char"/>
    <w:link w:val="Referncias"/>
    <w:rsid w:val="00660663"/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F0352"/>
    <w:pPr>
      <w:ind w:left="720"/>
      <w:contextualSpacing/>
    </w:pPr>
  </w:style>
  <w:style w:type="paragraph" w:customStyle="1" w:styleId="Reference">
    <w:name w:val="Reference"/>
    <w:basedOn w:val="Normal"/>
    <w:rsid w:val="00C81619"/>
    <w:pPr>
      <w:tabs>
        <w:tab w:val="left" w:pos="720"/>
      </w:tabs>
      <w:spacing w:before="120" w:after="0" w:line="240" w:lineRule="auto"/>
      <w:ind w:left="284" w:hanging="284"/>
      <w:jc w:val="both"/>
    </w:pPr>
    <w:rPr>
      <w:rFonts w:ascii="Times" w:eastAsia="Times New Roman" w:hAnsi="Times" w:cs="Times New Roman"/>
      <w:sz w:val="24"/>
      <w:szCs w:val="20"/>
      <w:lang w:val="en-US" w:eastAsia="pt-BR"/>
    </w:rPr>
  </w:style>
  <w:style w:type="paragraph" w:styleId="Legenda">
    <w:name w:val="caption"/>
    <w:basedOn w:val="Normal"/>
    <w:next w:val="Normal"/>
    <w:qFormat/>
    <w:rsid w:val="00C81619"/>
    <w:pPr>
      <w:tabs>
        <w:tab w:val="left" w:pos="720"/>
      </w:tabs>
      <w:spacing w:before="120" w:after="120" w:line="240" w:lineRule="auto"/>
      <w:ind w:left="454" w:right="454"/>
      <w:jc w:val="center"/>
    </w:pPr>
    <w:rPr>
      <w:rFonts w:ascii="Helvetica" w:eastAsia="Times New Roman" w:hAnsi="Helvetica" w:cs="Times New Roman"/>
      <w:b/>
      <w:bCs/>
      <w:sz w:val="20"/>
      <w:szCs w:val="20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EF276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F2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eality.sgi.com/employees/jam_sb/mocap/MoCapWP_v2.0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618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Daiane Neves</dc:creator>
  <cp:keywords/>
  <dc:description/>
  <cp:lastModifiedBy>Daiane Neves</cp:lastModifiedBy>
  <cp:revision>27</cp:revision>
  <dcterms:created xsi:type="dcterms:W3CDTF">2022-11-17T20:47:00Z</dcterms:created>
  <dcterms:modified xsi:type="dcterms:W3CDTF">2026-03-06T20:24:00Z</dcterms:modified>
</cp:coreProperties>
</file>