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Eje Temático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(copie y pegue el nombre acá)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Titulo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Autor(a)</w:t>
      </w:r>
    </w:p>
    <w:p w:rsidR="00000000" w:rsidDel="00000000" w:rsidP="00000000" w:rsidRDefault="00000000" w:rsidRPr="00000000" w14:paraId="00000007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Institución. Correo electrónico</w:t>
      </w:r>
    </w:p>
    <w:p w:rsidR="00000000" w:rsidDel="00000000" w:rsidP="00000000" w:rsidRDefault="00000000" w:rsidRPr="00000000" w14:paraId="00000008">
      <w:pPr>
        <w:spacing w:after="80" w:line="36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Autor(a)</w:t>
      </w:r>
    </w:p>
    <w:p w:rsidR="00000000" w:rsidDel="00000000" w:rsidP="00000000" w:rsidRDefault="00000000" w:rsidRPr="00000000" w14:paraId="00000009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Institución. Correo electrónico</w:t>
      </w:r>
    </w:p>
    <w:p w:rsidR="00000000" w:rsidDel="00000000" w:rsidP="00000000" w:rsidRDefault="00000000" w:rsidRPr="00000000" w14:paraId="0000000A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texto del resumen ampliado deberá tener entre 1.200 y 1.500 palabras, fuente Times New Roman 12, interlineado 1,5 y texto justificado. Todo el archivo puede estar redactado en portugués o español y debe ser guardado en formato DOC. El texto del resumen ampliado deberá estar organizado en párrafos, priorizando la calidad argumentativa de las ideas.</w:t>
      </w:r>
    </w:p>
    <w:p w:rsidR="00000000" w:rsidDel="00000000" w:rsidP="00000000" w:rsidRDefault="00000000" w:rsidRPr="00000000" w14:paraId="0000000C">
      <w:pPr>
        <w:spacing w:after="8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texto del resumen ampliado debe presentar aspectos en los que el participante desee enfocarse en las discusiones con los debatientes. Se aceptarán propuestas provenientes de anteproyectos de doctorado o posdoctorado, así como propuestas provenientes de proyectos de posdoctorado, doctorado y maestría en distintos momentos de realización: fase inicial de construcción; con la investigación en desarrollo; en el proceso de construcción interpretativa de la información.</w:t>
      </w:r>
    </w:p>
    <w:p w:rsidR="00000000" w:rsidDel="00000000" w:rsidP="00000000" w:rsidRDefault="00000000" w:rsidRPr="00000000" w14:paraId="0000000D">
      <w:pPr>
        <w:spacing w:after="8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el archivo para envío, además de la información del resumen ampliado, se deberá incluir la motivación para participar en el Colegio Doctoral, preguntas que le gustaría discutir con los debatientes e información complementaria, según se especifica a continuación.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0"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Palabras clave: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(Incluir 3 palabras clave, separadas por punto y coma, todo en minúsculas.)</w:t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Referencias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Incluir entre 3 y 5 referencias bibliográficas, normas APA.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Motivación para participar en el Colegio Doctoral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Escriba aquí su motivación para participar en el Colegio Doctoral entre 100 y 150 palabras</w:t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Preguntas que le gustaría discutir con los debatientes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Escriba aquí entre 2 y 3 preguntas para ser abordadas por los debatientes</w:t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Universidad: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(nombre completo)</w:t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Curso y nombre del Programa: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(Maestría o Doctorado en…)</w:t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Semestre actual: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(en el momento del envío)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40" w:top="1440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0b5394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b5394"/>
        <w:sz w:val="24"/>
        <w:szCs w:val="24"/>
      </w:rPr>
      <w:drawing>
        <wp:inline distB="114300" distT="114300" distL="114300" distR="114300">
          <wp:extent cx="1328738" cy="42157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8738" cy="42157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after="0" w:line="240" w:lineRule="auto"/>
      <w:jc w:val="center"/>
      <w:rPr>
        <w:rFonts w:ascii="Calibri" w:cs="Calibri" w:eastAsia="Calibri" w:hAnsi="Calibri"/>
        <w:b w:val="1"/>
        <w:bCs w:val="1"/>
        <w:color w:val="0b5394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b5394"/>
        <w:sz w:val="24"/>
        <w:szCs w:val="24"/>
        <w:rtl w:val="0"/>
      </w:rPr>
      <w:t xml:space="preserve">III Colegio Doctoral Iberoamericano</w:t>
    </w:r>
  </w:p>
  <w:p w:rsidR="00000000" w:rsidDel="00000000" w:rsidP="00000000" w:rsidRDefault="00000000" w:rsidRPr="00000000" w14:paraId="00000024">
    <w:pPr>
      <w:spacing w:after="0" w:line="240" w:lineRule="auto"/>
      <w:jc w:val="center"/>
      <w:rPr>
        <w:rFonts w:ascii="Calibri" w:cs="Calibri" w:eastAsia="Calibri" w:hAnsi="Calibri"/>
        <w:i w:val="1"/>
        <w:iCs w:val="1"/>
        <w:color w:val="0b5394"/>
        <w:sz w:val="24"/>
        <w:szCs w:val="24"/>
      </w:rPr>
    </w:pPr>
    <w:r w:rsidDel="00000000" w:rsidR="00000000" w:rsidRPr="00000000">
      <w:rPr>
        <w:rFonts w:ascii="Calibri" w:cs="Calibri" w:eastAsia="Calibri" w:hAnsi="Calibri"/>
        <w:i w:val="1"/>
        <w:iCs w:val="1"/>
        <w:color w:val="0b5394"/>
        <w:sz w:val="24"/>
        <w:szCs w:val="24"/>
        <w:rtl w:val="0"/>
      </w:rPr>
      <w:t xml:space="preserve">Teoría, epistemología y metodología para la investigación de la Subjetividad</w:t>
    </w:r>
  </w:p>
  <w:p w:rsidR="00000000" w:rsidDel="00000000" w:rsidP="00000000" w:rsidRDefault="00000000" w:rsidRPr="00000000" w14:paraId="00000025">
    <w:pPr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i w:val="1"/>
        <w:iCs w:val="1"/>
        <w:color w:val="0b5394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jRZo5f0SKqSCWN6Vq/he752ikg==">CgMxLjA4AHIhMVI4WDJKM1BCOWljU01ZUjB5MGJIdC1Fc1Z5bUU5UkZS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