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TÍTULO DO ARTIGO EM PORTUGUÊS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TÍTULO DO ARTIGO EM INGLÊS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AUTORIA DO TRABALHO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Instruções: Marque o texto e digite a informação. Ao utilizar a ferramenta “copiar-colar”, marque o texto e utilize a opção “Colar Especial &gt; Manter somente texto” ou “Texto sem formatação”. Delete esta instrução após finalizar. (lembre-se de deletar os comentários laterais também).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Book Antiqua" w:cs="Book Antiqua" w:eastAsia="Book Antiqua" w:hAnsi="Book Antiqua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RESUMO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Descrição abreviada dos principais pontos do trabalho (máximo 150 palavras). Não dividir em tópicos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Instruções: substitua os textos em preto. Ao utilizar a ferramenta “copiar-colar”, marque o texto em preto e utilize a opção “Colar Especial &gt; Manter somente texto” ou “Texto sem formatação”. Delete esta instrução em vermelho após finalizar.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</w:rPr>
      </w:pP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3-5 </w:t>
      </w: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palavras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-chave, 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eparadas por (;).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Instruções: substitua o texto em preto pelas palavras-chave. Ao utilizar a ferramenta “copiar-colar”, marque o texto em preto e utilize a opção “Colar Especial &gt; Manter somente texto” ou “Texto sem formatação”. Delete esta instrução após finalizar.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ABSTRACT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Descrição abreviada dos principais pontos do trabalho (máximo 150 palavras). Não dividir em tópicos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em inglês.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Instruções: substitua os textos em preto. Ao utilizar a ferramenta “copiar-colar”, marque o texto em preto e utilize a opção “Colar Especial &gt; Manter somente texto” ou “Texto sem formatação”. Delete esta instrução em vermelho após finalizar.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Keywords: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3-5 Keywords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separadas por (;).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Substitua o texto em preto pelas keywords. Ao utilizar a ferramenta “copiar-colar”, marque o texto em preto e utilize a opção “Colar Especial &gt; Manter somente texto” ou “Texto sem formatação”. Delete esta instrução em vermelho após finalizar.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sdt>
        <w:sdtPr>
          <w:tag w:val="goog_rdk_8"/>
        </w:sdtPr>
        <w:sdtContent>
          <w:commentRangeStart w:id="8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 texto da introdução é obrigatório e deve conter a justificativa do estudo e o objetivo geral.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Substitua pelo texto da introdução. Ao utilizar a ferramenta “copiar-colar”, marque o texto e utilize a opção “Colar Especial &gt; Fazer correspondência com a formatação”. Delete esta instrução após finalizar.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sdt>
        <w:sdtPr>
          <w:tag w:val="goog_rdk_9"/>
        </w:sdtPr>
        <w:sdtContent>
          <w:commentRangeStart w:id="9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Método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8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Texto do método.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Substitua pelo texto da introdução. Ao utilizar a ferramenta “copiar-colar”, marque o texto e utilize a opção “Colar Especial &gt; Fazer correspondência com a formatação”. Delete esta instrução após finalizar.</w:t>
      </w:r>
    </w:p>
    <w:p w:rsidR="00000000" w:rsidDel="00000000" w:rsidP="00000000" w:rsidRDefault="00000000" w:rsidRPr="00000000" w14:paraId="0000001D">
      <w:pPr>
        <w:spacing w:line="360" w:lineRule="auto"/>
        <w:ind w:firstLine="708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sdt>
        <w:sdtPr>
          <w:tag w:val="goog_rdk_10"/>
        </w:sdtPr>
        <w:sdtContent>
          <w:commentRangeStart w:id="1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Resultados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360" w:lineRule="auto"/>
        <w:ind w:firstLine="708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Texto dos resultados.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Substitua pelo texto da introdução. Ao utilizar a ferramenta “copiar-colar”, marque o texto e utilize a opção “Colar Especial &gt; Fazer correspondência com a formatação”. Delete esta instrução após finalizar.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sdt>
        <w:sdtPr>
          <w:tag w:val="goog_rdk_11"/>
        </w:sdtPr>
        <w:sdtContent>
          <w:commentRangeStart w:id="11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Conclusão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708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Texto das conclusões.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Substitua pelo texto da introdução. Ao utilizar a ferramenta “copiar-colar”, marque o texto e utilize a opção “Colar Especial &gt; Fazer correspondência com a formatação”. Delete esta instrução após finalizar.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sdt>
        <w:sdtPr>
          <w:tag w:val="goog_rdk_12"/>
        </w:sdtPr>
        <w:sdtContent>
          <w:commentRangeStart w:id="12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Referências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Listagem de todos as referências citadas no trabalho, em ordem alfabética, espaçamento simples e separadas por um espaço em branco.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Substitua pelo texto da introdução. Ao utilizar a ferramenta “copiar-colar”, marque o texto e utilize a opção “Colar Especial &gt; Fazer correspondência com a formatação”. Delete esta instrução após finalizar.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Exemplos: 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Lei nº 10.406, de 10 de janeiro de 2002.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Institui o Código Civil. Diário Oficial da União: seção 1, Brasília, DF, ano 139, n. 8, p. 1-74, 11 jan. 2002. PL 634/1975.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CAMBOIM, F. E. F.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Experiência de pessoas com transtorno mental sobre o período manicomial e sua terapêutica no caps.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Cadernos da Escola de Saúde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18, n. 2, p. 29-42, 2018.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SOUSA, M. N. A.; BEZERRA, A. L. D.; DO EGYPTO, I. A. S. Trilhando o caminho do conhecimento: o método de revisão integrativa para análise e síntese da literatura científica.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Observatorio de la economía latinoamericana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21, n. 10, p. 18448-18483, 2023.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Instruções: substitua os textos em preto. Ao utilizar a ferramenta “copiar-colar”, marque o texto em preto e utilize a opção “Colar Especial &gt; Manter somente texto” ou “Texto sem formatação”. Delete esta instrução em vermelho após finalizar. (lembre-se de deletar os comentários laterais também).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Book Antiqua" w:cs="Book Antiqua" w:eastAsia="Book Antiqua" w:hAnsi="Book Antiqua"/>
          <w:color w:val="3461a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1134" w:top="1701" w:left="1701" w:right="1134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Milena sousa" w:id="8" w:date="2024-07-21T17:24:00Z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resumo expandido deverá conter entre 1.800 até 2.500 palavras.</w:t>
        <w:br w:type="textWrapping"/>
        <w:t xml:space="preserve">O resumo de relato de caso(s) deverá conter introdução, descrição do caso, discussão, conclusão e o protocolo de aprovação de Comitê de Ética e Pesquisa (CEP).</w:t>
        <w:br w:type="textWrapping"/>
        <w:t xml:space="preserve">É possível incluir tabelas, gráficos, figuras, imagens ou caracteres especiais (formatações, símbolos e fórmulas), devendo vir em tamanho de fonte 10 e espaçamento simples.</w:t>
      </w:r>
    </w:p>
  </w:comment>
  <w:comment w:author="Microsoft Office User" w:id="1" w:date="2024-06-10T14:52:00Z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do Título para o inglês.</w:t>
      </w:r>
    </w:p>
  </w:comment>
  <w:comment w:author="Milena sousa" w:id="10" w:date="2024-07-21T17:27:00Z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Evidenciar análise e discussão dos dados obtidos, acompanhada de análise indicando sua relevância, vantagens e possíveis limitações. Podem-se usar recursos ilustrativos de figura ou tabela. Portanto, devem estar descritos e discutidos, com literatura atual (pode ser feito junto).</w:t>
      </w:r>
    </w:p>
  </w:comment>
  <w:comment w:author="Microsoft Office User" w:id="6" w:date="2024-06-10T14:59:00Z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do resumo para o idioma em inglês.</w:t>
      </w:r>
    </w:p>
  </w:comment>
  <w:comment w:author="Milena sousa" w:id="9" w:date="2024-07-21T17:25:00Z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a pesquisa envolver seres humanos, colocar o protocolo de aprovação do Comitê de Ética e Pesquisa (CEP).</w:t>
      </w:r>
    </w:p>
  </w:comment>
  <w:comment w:author="Milena sousa" w:id="5" w:date="2024-07-21T17:26:00Z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Adicionar pelo menos três palavras-chaves relacionadas ao tema do trabalho, separadas por "ponto e vírgula" e sem repetir as palavras do título, que devem ser extraídas dos Descritores em Descritores da Saúde (https://decs.bvsalud.org/).</w:t>
      </w:r>
    </w:p>
  </w:comment>
  <w:comment w:author="Microsoft Office User" w:id="4" w:date="2024-06-10T14:57:00Z"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Adicionar pelo menos três palavras-chaves relacionadas ao tema do trabalho, separadas por "ponto e vírgula" e sem repetir as palavras do título, que devem ser extraídas dos Descritores em Descritores da Saúde (https://decs.bvsalud.org/).</w:t>
      </w:r>
    </w:p>
  </w:comment>
  <w:comment w:author="Microsoft Office User" w:id="0" w:date="2024-06-10T14:51:00Z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Mínimo 10 e máximo 15 palavras em português.</w:t>
      </w:r>
    </w:p>
  </w:comment>
  <w:comment w:author="Microsoft Office User" w:id="7" w:date="2024-06-10T14:59:00Z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das palavras-chave para o inglês.</w:t>
      </w:r>
    </w:p>
  </w:comment>
  <w:comment w:author="Microsoft Office User" w:id="12" w:date="2024-06-10T15:44:00Z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Deverão constar apenas autores e obras mencionados no texto, obedecendo-se às normas da ABNT NBR 6023/2018.</w:t>
      </w:r>
    </w:p>
  </w:comment>
  <w:comment w:author="Milena sousa" w:id="11" w:date="2024-07-21T17:27:00Z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ser elaborada, em frases curtas, claras e conexas, com base nos objetivos e resultados.</w:t>
      </w:r>
    </w:p>
  </w:comment>
  <w:comment w:author="Microsoft Office User" w:id="2" w:date="2024-06-10T14:52:00Z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Máximo de seis (6) autores, com o orientador - obrigatório. A identificação dos autores deve conter: nome completo, formação profissional e instituição,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 e estado, e endereço eletrônico (e-mail).</w:t>
      </w:r>
    </w:p>
  </w:comment>
  <w:comment w:author="Microsoft Office User" w:id="3" w:date="2024-06-10T14:54:00Z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 seção deve conter, no máximo, 150 palavras. Não dividir em tópicos.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038" w15:done="0"/>
  <w15:commentEx w15:paraId="00000039" w15:done="0"/>
  <w15:commentEx w15:paraId="0000003A" w15:done="0"/>
  <w15:commentEx w15:paraId="0000003B" w15:done="0"/>
  <w15:commentEx w15:paraId="0000003C" w15:done="0"/>
  <w15:commentEx w15:paraId="0000003D" w15:done="0"/>
  <w15:commentEx w15:paraId="0000003E" w15:done="0"/>
  <w15:commentEx w15:paraId="0000003F" w15:done="0"/>
  <w15:commentEx w15:paraId="00000040" w15:done="0"/>
  <w15:commentEx w15:paraId="00000041" w15:done="0"/>
  <w15:commentEx w15:paraId="00000042" w15:done="0"/>
  <w15:commentEx w15:paraId="00000044" w15:done="0"/>
  <w15:commentEx w15:paraId="0000004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-1094704</wp:posOffset>
          </wp:positionH>
          <wp:positionV relativeFrom="paragraph">
            <wp:posOffset>-438515</wp:posOffset>
          </wp:positionV>
          <wp:extent cx="7543247" cy="1068070"/>
          <wp:effectExtent b="0" l="0" r="0" t="0"/>
          <wp:wrapNone/>
          <wp:docPr descr="Mapa&#10;&#10;Descrição gerada automaticamente" id="143940585" name="image1.jpg"/>
          <a:graphic>
            <a:graphicData uri="http://schemas.openxmlformats.org/drawingml/2006/picture">
              <pic:pic>
                <pic:nvPicPr>
                  <pic:cNvPr descr="Mapa&#10;&#10;Descrição gerada automaticamente" id="0" name="image1.jpg"/>
                  <pic:cNvPicPr preferRelativeResize="0"/>
                </pic:nvPicPr>
                <pic:blipFill>
                  <a:blip r:embed="rId1"/>
                  <a:srcRect b="0" l="3762" r="2877" t="0"/>
                  <a:stretch>
                    <a:fillRect/>
                  </a:stretch>
                </pic:blipFill>
                <pic:spPr>
                  <a:xfrm>
                    <a:off x="0" y="0"/>
                    <a:ext cx="7543247" cy="1068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7482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74820"/>
  </w:style>
  <w:style w:type="paragraph" w:styleId="Rodap">
    <w:name w:val="footer"/>
    <w:basedOn w:val="Normal"/>
    <w:link w:val="RodapChar"/>
    <w:uiPriority w:val="99"/>
    <w:unhideWhenUsed w:val="1"/>
    <w:rsid w:val="0027482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7482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74820"/>
    <w:rPr>
      <w:rFonts w:ascii="Times New Roman" w:cs="Times New Roman" w:hAnsi="Times New Roman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74820"/>
    <w:rPr>
      <w:rFonts w:ascii="Times New Roman" w:cs="Times New Roman" w:hAnsi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826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826D9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826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826D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826D9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E44B8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A9089F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C34D0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vghjohgprQYUyY1WAMIinPFwQ==">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2024-07-21T20:32:00Z</dcterms:created>
  <dc:creator>Angelo Oliveira</dc:creator>
</cp:coreProperties>
</file>