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205" cy="10826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2">
      <w:pPr>
        <w:pStyle w:val="10"/>
        <w:spacing w:before="0"/>
        <w:ind w:firstLine="7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>CONTAMINAÇÃO SILENCIOSA: IMPACTOS DOS MICROPLÁSTICOS NA SAÚDE HUMANA</w:t>
      </w:r>
    </w:p>
    <w:p w14:paraId="00000003">
      <w:pPr>
        <w:pStyle w:val="2"/>
        <w:spacing w:before="251" w:line="242" w:lineRule="auto"/>
        <w:ind w:left="75" w:right="214"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rtl w:val="0"/>
        </w:rPr>
        <w:t>1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Abraão de Oliveira Carvalho,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rtl w:val="0"/>
        </w:rPr>
        <w:t>2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Gabriel da Silva Galvão,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rtl w:val="0"/>
        </w:rPr>
        <w:t>3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Nilcielle Nascimento Silva,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rtl w:val="0"/>
        </w:rPr>
        <w:t>4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Débora Gomes Lourenço,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rtl w:val="0"/>
        </w:rPr>
        <w:t>5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Gesivaldo Jesus Alves de Figueirêdo</w:t>
      </w:r>
    </w:p>
    <w:p w14:paraId="00000004">
      <w:pPr>
        <w:spacing w:line="228" w:lineRule="auto"/>
        <w:ind w:left="77" w:right="209" w:firstLine="0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rtl w:val="0"/>
        </w:rPr>
        <w:t>1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Instituto Federal de Educação, Ciência e Tecnologia da Paraíba - Campus João Pessoa, e-mail: abraao.carvalho@academico.ifpb.edu.br; 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rtl w:val="0"/>
        </w:rPr>
        <w:t>2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Instituto Federal de Educação, Ciência e Tecnologia da Paraíba - Campus João Pessoa, e-mail: </w:t>
      </w:r>
      <w:bookmarkStart w:id="0" w:name="_GoBack"/>
      <w:bookmarkEnd w:id="0"/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galvao.silva@academico.ifpb.edu.br; 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rtl w:val="0"/>
        </w:rPr>
        <w:t>3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Instituto Federal de Educação, Ciência e Tecnologia da Paraíba - Campus João Pessoa, e-mail: nilcielle.nascimento@academico.ifpb.edu.br; 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rtl w:val="0"/>
        </w:rPr>
        <w:t>4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Instituto Federal de Educação, Ciência e Tecnologia da Paraíba - Campus João Pessoa, </w:t>
      </w:r>
    </w:p>
    <w:p w14:paraId="00000005">
      <w:pPr>
        <w:spacing w:line="228" w:lineRule="auto"/>
        <w:ind w:left="77" w:right="209" w:firstLine="0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e-mail: gomes.lourenco@academico.ifpb.edu.br; 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rtl w:val="0"/>
        </w:rPr>
        <w:t>5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Instituto Federal de Educação, Ciência e Tecnologia da Paraíba - Campus João Pessoa, e-mail:gesivaldo.figueiredo@ifpb.edu.br</w:t>
      </w:r>
    </w:p>
    <w:p w14:paraId="00000006">
      <w:pPr>
        <w:spacing w:before="200" w:line="228" w:lineRule="auto"/>
        <w:ind w:left="77" w:right="209" w:firstLine="0"/>
        <w:jc w:val="right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rtl w:val="0"/>
        </w:rPr>
        <w:t xml:space="preserve">Educação Ambiental e Saúde </w:t>
      </w:r>
    </w:p>
    <w:p w14:paraId="00000007">
      <w:pPr>
        <w:spacing w:line="228" w:lineRule="auto"/>
        <w:ind w:left="77" w:right="209" w:firstLine="0"/>
        <w:jc w:val="right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rtl w:val="0"/>
        </w:rPr>
        <w:t>Saúde pública e sustentabilidade</w:t>
      </w:r>
    </w:p>
    <w:p w14:paraId="00000008">
      <w:pPr>
        <w:spacing w:line="228" w:lineRule="auto"/>
        <w:ind w:left="77" w:right="209" w:firstLine="0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00000009">
      <w:pPr>
        <w:spacing w:line="228" w:lineRule="auto"/>
        <w:ind w:left="77" w:right="209" w:firstLine="0"/>
        <w:jc w:val="center"/>
        <w:rPr>
          <w:rFonts w:hint="default" w:ascii="Times New Roman" w:hAnsi="Times New Roman" w:cs="Times New Roman"/>
          <w:b/>
          <w:bCs/>
          <w:sz w:val="28"/>
          <w:szCs w:val="28"/>
          <w:highlight w:val="cya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rtl w:val="0"/>
        </w:rPr>
        <w:t>Resumo</w:t>
      </w:r>
    </w:p>
    <w:p w14:paraId="0000000A">
      <w:pPr>
        <w:spacing w:line="228" w:lineRule="auto"/>
        <w:ind w:left="77" w:right="209" w:firstLine="0"/>
        <w:jc w:val="both"/>
        <w:rPr>
          <w:rFonts w:hint="default" w:ascii="Times New Roman" w:hAnsi="Times New Roman" w:cs="Times New Roman"/>
          <w:sz w:val="24"/>
          <w:szCs w:val="24"/>
          <w:highlight w:val="cyan"/>
        </w:rPr>
      </w:pPr>
    </w:p>
    <w:p w14:paraId="0000000B">
      <w:pPr>
        <w:ind w:right="2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 plástico revolucionou a sociedade moderna</w:t>
      </w:r>
      <w:r>
        <w:rPr>
          <w:rFonts w:hint="default" w:ascii="Times New Roman" w:hAnsi="Times New Roman" w:cs="Times New Roman"/>
          <w:color w:val="00B050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devido à praticidade, baixo custo e versatilidade. Entretanto, o descarte inadequado desse material tornou-se uma grave ameaça ambiental. Os microplásticos, por sua vez, são</w:t>
      </w:r>
      <w:r>
        <w:rPr>
          <w:rFonts w:hint="default" w:ascii="Times New Roman" w:hAnsi="Times New Roman" w:cs="Times New Roman"/>
          <w:color w:val="00B050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partículas menores, consideradas</w:t>
      </w:r>
      <w:r>
        <w:rPr>
          <w:rFonts w:hint="default" w:ascii="Times New Roman" w:hAnsi="Times New Roman" w:cs="Times New Roman"/>
          <w:color w:val="00B050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contaminantes silenciosos que comprometem os ecossistemas e a vida na Terra. Diante disso, a Educação Ambiental (EA) surge como um recurso essencial para transformar o conhecimento científico em ações sustentáveis. Nesse contexto, o presente estudo foi desenvolvido por intermédio de uma palestra ofertada pelo Programa de Educação Tutorial em Química (PET Química) do Instituto Federal de Educação, Ciência e Tecnologia da Paraíba,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Campus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João Pessoa (IFPB-JP), com estudantes do curso de Licenciatura em Química da instituição de ensino supracitada acerca dos impactos dos microplásticos na saúde humana. A metodologia utilizada foi qualitativa e participativa, com aplicação de questionários antes e após a palestra. Destarte, os resultados obtidos evidenciaram as contribuições desta pesquisa para a compreensão dos graduandos no que concerne ao tema central da atividade, bem como a importância de ações como essa. Ademais, a proposta corroborou também com a formação acadêmica dos licenciandos em química.</w:t>
      </w:r>
    </w:p>
    <w:p w14:paraId="0000000C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000000D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Palavras-chave: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Conscientização; Educação Ambiental; Microplásticos; Palestra; Poluição.</w:t>
      </w:r>
    </w:p>
    <w:p w14:paraId="0000000E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000000F">
      <w:pPr>
        <w:spacing w:before="0" w:after="12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rtl w:val="0"/>
        </w:rPr>
        <w:t>Introdução</w:t>
      </w:r>
    </w:p>
    <w:p w14:paraId="000000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 plástico revolucionou o desenvolvimento industrial devido à sua versatilidade e baixo custo, tornando-se amplamente utilizado em diversos setores da sociedade, tais como na construção civil e na indústria automobilística. Entretanto, apesar de sua utilidade cotidiana, o descarte inadequado desse material, aliado à lenta degradação, contribui significativamente para a crise climática atual (Barbassa, 2024). Outrossim, as falhas no gerenciamento desse produto são intensificadas com a presença dos microplásticos, classe de contaminantes poliméricos que mede entre 1 µm (micrômetro) e 5 mm (milímetro), os quais potencializam a poluição ambiental de forma inversamente proporcional ao seu tamanho, visto que fragmentos menores se dispersam com mais facilidade no meio ambiente (Moraes e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., 2021).</w:t>
      </w:r>
    </w:p>
    <w:p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Nesse contexto, a busca por alternativas emergentes à causa estimula as discussões voltadas ao assunto, considerando a Educação Ambiental (EA) como ponto de partida para a melhora da relação entre o ser humano e a natureza (Pompêo; Rani-Borges; Paiva, 2022). Baseando-se nisso, a presente pesquisa configura-se como uma iniciativa relevante para contribuir com as reflexões referentes ao problema evidenciado (geração de microplásticos), ampliando o conhecimento científico do público beneficiado. Destarte, a partir da palestra denominada "Microplásticos: O Problema Invisível da Química Contemporânea", o presente estudo teve como objetivo geral analisar a percepção de graduandos em Química sobre os impactos dos microplásticos na saúde humana e nos ecossistemas.</w:t>
      </w:r>
    </w:p>
    <w:p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0000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12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rtl w:val="0"/>
        </w:rPr>
        <w:t>Metodologia</w:t>
      </w:r>
    </w:p>
    <w:p w14:paraId="00000014">
      <w:pPr>
        <w:widowControl/>
        <w:spacing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Este estudo é fundamentado em procedimentos metodológicos de caráter qualitativo e participativo, tendo em vista o pleno desenvolvimento do público-alvo, que são estudantes do curso de Licenciatura em Química do do Instituto Federal de Educação, Ciência e Tecnologia da Paraíba,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Campus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João Pessoa (IFPB-JP). Conforme Quaglio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(2025), o método participativo oportuniza a construção do conhecimento de forma ativa, contrapondo-se ao modelo tradicional de ensino, no qual os estudantes assumem uma postura passiva diante dos debates efetuados. Sob esse viés, Guerra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 (2024) discorrem que a abordagem qualitativa valoriza a subjetividade, a diversidade de perspectivas e a flexibilidade do processo, utilizando métodos como entrevistas, observação, análise de documentos e análise de conteúdos para promover uma contextualização eficaz do que está sendo discutido.</w:t>
      </w:r>
    </w:p>
    <w:p w14:paraId="00000015">
      <w:pPr>
        <w:widowControl/>
        <w:spacing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À vista disso, a presente atividade foi realizada por meio de uma ação denominada “Ciclo de Palestras”, pertencente ao Programa de Educação Tutorial em Química (PET Química), vinculado ao IFPB/JP, com a participação de aproximadamente 22 (vinte e dois) graduandos. Para mais, a estruturação da atividade foi feita em 3 (três) etapas, sendo elas: I) Aplicação de um Questionário de Sondagem (QS) impresso para levantamento dos conhecimentos prévios dos licenciandos; II) Realização da palestra e III) Introdução de um Questionário Avaliativo (QA), via Google Forms, com a finalidade de analisar o desempenho dos estudantes com relação à palestra. Adicionalmente, para a análise dos dados qualitativos textuais obtidos, adotou-se o critério de amostragem por representatividade, selecionando-se para exibição nos resultados as respostas de participantes distintos que melhor ilustrassem os padrões conceituais e as tendências de argumentação identificadas no público assistido. </w:t>
      </w:r>
    </w:p>
    <w:p w14:paraId="00000016">
      <w:pPr>
        <w:widowControl/>
        <w:spacing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0000017">
      <w:pPr>
        <w:widowControl/>
        <w:spacing w:before="0" w:line="360" w:lineRule="auto"/>
        <w:ind w:left="0" w:firstLine="0"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rtl w:val="0"/>
        </w:rPr>
        <w:t>Resultados e Discussão</w:t>
      </w:r>
    </w:p>
    <w:p w14:paraId="00000018">
      <w:pPr>
        <w:widowControl/>
        <w:spacing w:after="200" w:line="360" w:lineRule="auto"/>
        <w:ind w:left="0" w:firstLine="708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Para a exposição e discussão dos resultados obtidos com o desenvolvimento desta pesquisa, foram atribuídos nomes fictícios aos participantes, em toda a apresentação feita, considerando a preservação da identidade dos mesmos.</w:t>
      </w:r>
    </w:p>
    <w:p w14:paraId="00000019">
      <w:pPr>
        <w:widowControl/>
        <w:spacing w:before="120" w:after="120" w:line="360" w:lineRule="auto"/>
        <w:jc w:val="both"/>
        <w:rPr>
          <w:rFonts w:hint="default" w:ascii="Times New Roman" w:hAnsi="Times New Roman" w:cs="Times New Roman"/>
          <w:sz w:val="28"/>
          <w:szCs w:val="28"/>
          <w:highlight w:val="whit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rtl w:val="0"/>
        </w:rPr>
        <w:t>1ª Etapa - Aplicação do QS:</w:t>
      </w:r>
    </w:p>
    <w:p w14:paraId="0000001A">
      <w:pPr>
        <w:widowControl/>
        <w:spacing w:before="120" w:line="360" w:lineRule="auto"/>
        <w:ind w:left="0" w:firstLine="708"/>
        <w:jc w:val="both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Inicialmente, ocorreu a coleta de informações sobre o conhecimento prévio do público beneficiado com relação ao tópico discutido. Dentre as questões que integram o QS, evidencia-se: “De que forma você acha que os microplásticos podem afetar a saúde humana?”. O Quadro 1 demonstra alguns dos comentários obtidos.</w:t>
      </w:r>
    </w:p>
    <w:p w14:paraId="0000001B">
      <w:pPr>
        <w:widowControl/>
        <w:spacing w:before="200" w:after="20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rtl w:val="0"/>
        </w:rPr>
        <w:t>Quadro 1 - Comentários dos graduandos sobre os impactos dos microplásticos na saúde humana</w:t>
      </w:r>
    </w:p>
    <w:tbl>
      <w:tblPr>
        <w:tblStyle w:val="13"/>
        <w:tblW w:w="900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620"/>
        <w:gridCol w:w="7380"/>
      </w:tblGrid>
      <w:tr w14:paraId="309BB2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rtl w:val="0"/>
              </w:rPr>
              <w:t>Graduandos</w:t>
            </w:r>
          </w:p>
        </w:tc>
        <w:tc>
          <w:tcPr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rtl w:val="0"/>
              </w:rPr>
              <w:t>Comentários</w:t>
            </w:r>
          </w:p>
        </w:tc>
      </w:tr>
      <w:tr w14:paraId="61E0D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49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Carlos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“Não sei, os humanos podem acabar ingerindo, mas não sei informar o que pode ocasionar.”</w:t>
            </w:r>
          </w:p>
        </w:tc>
      </w:tr>
      <w:tr w14:paraId="1446B4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Letícia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“Com o passar do tempo pode gerar doenças, por exemplo, um câncer.”</w:t>
            </w:r>
          </w:p>
        </w:tc>
      </w:tr>
      <w:tr w14:paraId="6371F2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Matheus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“Eles são irremovíveis, logo não há como removê-los do corpo humano.”</w:t>
            </w:r>
          </w:p>
        </w:tc>
      </w:tr>
    </w:tbl>
    <w:p w14:paraId="00000024">
      <w:pPr>
        <w:widowControl/>
        <w:spacing w:before="200" w:after="200" w:line="360" w:lineRule="auto"/>
        <w:rPr>
          <w:rFonts w:hint="default" w:ascii="Times New Roman" w:hAnsi="Times New Roman" w:cs="Times New Roman"/>
          <w:sz w:val="24"/>
          <w:szCs w:val="24"/>
          <w:highlight w:val="white"/>
        </w:rPr>
      </w:pPr>
      <w:r>
        <w:rPr>
          <w:rFonts w:hint="default" w:ascii="Times New Roman" w:hAnsi="Times New Roman" w:cs="Times New Roman"/>
          <w:sz w:val="20"/>
          <w:szCs w:val="20"/>
          <w:rtl w:val="0"/>
        </w:rPr>
        <w:t>Fonte: Própria (2025)</w:t>
      </w:r>
    </w:p>
    <w:p w14:paraId="00000025">
      <w:pPr>
        <w:widowControl/>
        <w:spacing w:before="0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A partir disso, verifica-se uma limitação no entendimento dos estudantes acerca dos impactos dos microplásticos na saúde humana, evidenciando compreensões ainda incipientes sobre a temática. De mesmo modo, alguns apontamentos representam tentativas genéricas de estabelecer relações entre a presença de microplásticos e possíveis agravos à saúde. Para Silva (2021), esse aspecto é relevante por considerar que a exposição a esses contaminantes pode estar relacionada a processos inflamatórios, alterações no sistema endócrino, entre outras adversidades, sobretudo, em decorrência da capacidade dessas partículas de carregarem substâncias tóxicas que se acumulam no organismo humano.</w:t>
      </w:r>
    </w:p>
    <w:p w14:paraId="00000026">
      <w:pPr>
        <w:widowControl/>
        <w:spacing w:after="200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Nessa perspectiva, a poluição por microplásticos acarreta problemas à vida na totalidade e, principalmente, ao mantimento dos ecossistemas, configurando-se como uma problemática de extrema importância para a conscientização socioambiental. Todavia, a compreensão sobre o tema ainda é superficial, permeada por equívocos conceituais sobre a diversidade de fontes de contaminação (Pinão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., 2024). Com isso, surge a necessidade de uma compreensão mais crítica e cientificamente fundamentada mediante os problemas associados, visando a formação de uma sociedade ambientalmente educada.</w:t>
      </w:r>
    </w:p>
    <w:p w14:paraId="00000027">
      <w:pPr>
        <w:widowControl/>
        <w:spacing w:before="120" w:after="120"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rtl w:val="0"/>
        </w:rPr>
        <w:t>2ª Etapa - Realização da Palestra:</w:t>
      </w:r>
    </w:p>
    <w:p w14:paraId="00000028">
      <w:pPr>
        <w:widowControl/>
        <w:spacing w:before="120" w:after="200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Sequencialmente, fez-se uma explanação teórico-discursiva sobre o conteúdo central, objetivando contextualizar aspectos relacionados aos polímeros e aos microplásticos. Como centro de discussão, foram enfatizadas as fontes de origem, formas de dispersão no meio ambiente e os impactos ocasionados à vida animal e humana, tendo em vista que a ampla utilização dos plásticos em diferentes setores favorece a crescente disseminação desse contaminante em escala mundial, sendo as partículas de microplásticos identificadas em meios como corpos hídricos, alimentos e até mesmo em zonas remotas do planeta (Bugatti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., 2023). Consoante a isso, evidencia-se a importância de aprofundar os conhecimentos acerca de alternativas sustentáveis para a mitigação do acúmulo desses micropoluentes.</w:t>
      </w:r>
    </w:p>
    <w:p w14:paraId="00000029">
      <w:pPr>
        <w:widowControl/>
        <w:spacing w:before="120" w:after="120" w:line="360" w:lineRule="auto"/>
        <w:ind w:left="0" w:firstLine="0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rtl w:val="0"/>
        </w:rPr>
        <w:t>3ª Etapa - Introdução do QA:</w:t>
      </w:r>
    </w:p>
    <w:p w14:paraId="0000002A">
      <w:pPr>
        <w:widowControl/>
        <w:spacing w:before="120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Após a apresentação da palestra, os graduandos responderam o QA para análise do conhecimento obtido. No tocante às perguntas, sublinha-se: “Quais soluções, alternativas ou ações você acredita que são mais eficazes para reduzir o acúmulo de microplásticos no meio ambiente?”. No Quadro 2, estão alguns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feedbacks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fornecidos pelos participantes.</w:t>
      </w:r>
    </w:p>
    <w:p w14:paraId="0000002B">
      <w:pPr>
        <w:widowControl/>
        <w:spacing w:before="200" w:after="20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rtl w:val="0"/>
        </w:rPr>
        <w:t xml:space="preserve">Quadro 2 -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rtl w:val="0"/>
        </w:rPr>
        <w:t>Insights</w:t>
      </w:r>
      <w:r>
        <w:rPr>
          <w:rFonts w:hint="default" w:ascii="Times New Roman" w:hAnsi="Times New Roman" w:cs="Times New Roman"/>
          <w:b/>
          <w:bCs/>
          <w:sz w:val="20"/>
          <w:szCs w:val="20"/>
          <w:rtl w:val="0"/>
        </w:rPr>
        <w:t xml:space="preserve"> dos graduandos sobre as estratégias de mitigação ambiental para a redução do acúmulo de microplásticos</w:t>
      </w:r>
    </w:p>
    <w:tbl>
      <w:tblPr>
        <w:tblStyle w:val="14"/>
        <w:tblW w:w="900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620"/>
        <w:gridCol w:w="7380"/>
      </w:tblGrid>
      <w:tr w14:paraId="408584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rtl w:val="0"/>
              </w:rPr>
              <w:t>Graduandos</w:t>
            </w:r>
          </w:p>
        </w:tc>
        <w:tc>
          <w:tcPr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rtl w:val="0"/>
              </w:rPr>
              <w:t>Comentários</w:t>
            </w:r>
          </w:p>
        </w:tc>
      </w:tr>
      <w:tr w14:paraId="6802EB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49" w:hRule="atLeast"/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Alex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“[...] Melhorar o tratamento de esgoto e instalar filtros em máquinas de lavar também ajuda a conter microfibras. Além disso, investir em materiais biodegradáveis reduz a dependência do plástico comum.”</w:t>
            </w:r>
          </w:p>
        </w:tc>
      </w:tr>
      <w:tr w14:paraId="3887C8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Gustavo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“Trabalhar propostas e projetos de conscientização sócio-ambiental nas escolas e outros segmentos da sociedade.”</w:t>
            </w:r>
          </w:p>
        </w:tc>
      </w:tr>
      <w:tr w14:paraId="0D5EE1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jc w:val="center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Karol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>
            <w:pPr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rtl w:val="0"/>
              </w:rPr>
              <w:t>“Redução do uso de plástico descartável, melhoria no tratamento de resíduos e incentivo a materiais biodegradáveis.”</w:t>
            </w:r>
          </w:p>
        </w:tc>
      </w:tr>
    </w:tbl>
    <w:p w14:paraId="00000034">
      <w:pPr>
        <w:widowControl/>
        <w:spacing w:before="200" w:after="200"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rtl w:val="0"/>
        </w:rPr>
        <w:t>Fonte: Própria (2025)</w:t>
      </w:r>
    </w:p>
    <w:p w14:paraId="00000035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00"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As respostas apresentadas no Quadro 2 demonstram que os participantes conseguiram relacionar o impacto dos microplásticos a ações de caráter socioambiental, demonstrando compreensão quanto à necessidade de reduzir o consumo de plásticos, incentivar a reutilização de materiais e promover melhorias nos sistemas de tratamento de resíduos sólidos. Concomitantemente, o gerenciamento dos plásticos representa um desafio ambiental persistente, tendo em vista que a produção e o descarte inadequado contribuem para a intensificação da poluição ambiental vivenciada (Montagner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al.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, 2021).</w:t>
      </w:r>
    </w:p>
    <w:p w14:paraId="00000036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Destaca-se, portanto, que os graduandos ampliaram sua compreensão acerca da problemática, expressando maior capacidade de refletir sobre os impactos associados a esses contaminantes (microplásticos) quando descartados inadequadamente na natureza, bem como de discutir possíveis estratégias de redução desses materiais. Desse modo, os resultados apurados reforçam a relevância de ações que desencadeiam pensamentos socioambientais, especialmente no que concerne à discussão de problemáticas contemporâneas, como a poluição por microplásticos, tema contributivo para a formação de uma sociedade mais crítica, consciente e comprometida com práticas revolucionárias.</w:t>
      </w:r>
    </w:p>
    <w:p w14:paraId="00000037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left="0" w:firstLine="708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000003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rtl w:val="0"/>
        </w:rPr>
        <w:t>Considerações Finais</w:t>
      </w:r>
    </w:p>
    <w:p w14:paraId="00000039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20"/>
        <w:jc w:val="both"/>
        <w:rPr>
          <w:rFonts w:hint="default" w:ascii="Times New Roman" w:hAnsi="Times New Roman" w:cs="Times New Roman"/>
          <w:sz w:val="24"/>
          <w:szCs w:val="24"/>
          <w:highlight w:val="white"/>
        </w:rPr>
      </w:pPr>
      <w:r>
        <w:rPr>
          <w:rFonts w:hint="default" w:ascii="Times New Roman" w:hAnsi="Times New Roman" w:cs="Times New Roman"/>
          <w:sz w:val="24"/>
          <w:szCs w:val="24"/>
          <w:highlight w:val="white"/>
          <w:rtl w:val="0"/>
        </w:rPr>
        <w:t>Sendo assim, percebe-se que a realização de atividades voltadas à temática evidenciada neste trabalho acadêmico contribui para o desenvolvimento de uma sociedade mais reflexiva, como, também, para a progressão do conhecimento científico. Dessa maneira, a reciclagem e a reutilização de produtos de uso comum no dia a dia concretiza-se como um dos meios mais sustentáveis para a redução dos microplásticos, uma vez que contribui para a diminuição da geração e, consequentemente, descarte inadequado desses resíduos.</w:t>
      </w:r>
    </w:p>
    <w:p w14:paraId="0000003A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20"/>
        <w:jc w:val="both"/>
        <w:rPr>
          <w:rFonts w:hint="default" w:ascii="Times New Roman" w:hAnsi="Times New Roman" w:cs="Times New Roman"/>
          <w:sz w:val="24"/>
          <w:szCs w:val="24"/>
          <w:highlight w:val="white"/>
        </w:rPr>
      </w:pPr>
      <w:r>
        <w:rPr>
          <w:rFonts w:hint="default" w:ascii="Times New Roman" w:hAnsi="Times New Roman" w:cs="Times New Roman"/>
          <w:sz w:val="24"/>
          <w:szCs w:val="24"/>
          <w:highlight w:val="white"/>
          <w:rtl w:val="0"/>
        </w:rPr>
        <w:t>Logo, é fundamental fortalecer ações de disseminação de informações acerca do assunto debatido, visando incentivar mudanças comportamentais na população e promover uma consciência individual e coletiva relacionada aos cuidados com a natureza. Ademais, é relevante frisar que esta pesquisa corrobora com os Objetivos de Desenvolvimento Sustentável (ODS), sugeridos pela Organização das Nações Unidas (ONU, 2015), bem como enfatiza-se o comprometimento do grupo PET Química na realização de estudos educacionais voltados à EA e à sustentabilidade, em parceria com o IFPB/JP.</w:t>
      </w:r>
    </w:p>
    <w:p w14:paraId="0000003B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720"/>
        <w:jc w:val="both"/>
        <w:rPr>
          <w:rFonts w:hint="default" w:ascii="Times New Roman" w:hAnsi="Times New Roman" w:cs="Times New Roman"/>
          <w:sz w:val="24"/>
          <w:szCs w:val="24"/>
          <w:highlight w:val="white"/>
        </w:rPr>
      </w:pPr>
    </w:p>
    <w:p w14:paraId="0000003C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firstLine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rtl w:val="0"/>
        </w:rPr>
        <w:t>Referências</w:t>
      </w:r>
    </w:p>
    <w:p w14:paraId="0000003D">
      <w:pPr>
        <w:spacing w:before="16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BARBASSA, B. S. S.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Desafios e avanços na degradação biológica de plásticos: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uma revisão sistemática integrativa. Dissertação (Pós-Graduação - Ciência e Tecnologia Ambiental) - Programa de Pós-Graduação em Ciência e Tecnologia Ambiental - Universidade Federal Do Triângulo Mineiro, Uberaba, 2024..</w:t>
      </w:r>
    </w:p>
    <w:p w14:paraId="0000003E">
      <w:pPr>
        <w:widowControl/>
        <w:spacing w:before="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BUGATTI, C.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Microplásticos e nanoplásticos e sua relevância na saúde humana: revisão da literatura.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Research, Society and Development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[S. l.]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, v. 12, n. 1,p.1-11, 2023. DOI: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"https://doi.org/10.33448/rsd-v12i1.39302"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10.33448/rsd-v12i1.39302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Disponível em: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"https://rsdjournal.org/rsd/article/view/39302"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https://rsdjournal.org/rsd/article/view/39302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. Acesso em: 8 maio 2026.</w:t>
      </w:r>
    </w:p>
    <w:p w14:paraId="0000003F">
      <w:pPr>
        <w:spacing w:before="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GUERRA, A. de L. e R.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 Pesquisa qualitativa e seus fundamentos na investigação científica.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 Revista de Gestão e Secretariado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[S. l.]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, v. 15, n. 7, p. e4019 , 2024. DOI: 10.7769/gesec.v15i7.4019. Disponível em: https://ojs.revistagesec.org.br/secretariado/article/view/4019. Acesso em: 30 abr. 2026.</w:t>
      </w:r>
    </w:p>
    <w:p w14:paraId="00000040">
      <w:pPr>
        <w:widowControl/>
        <w:spacing w:before="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MONTAGNER, C.C.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Microplásticos: ocorrência ambiental e desafios analíticos.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Química nova,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[S. l.]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,v. 44, n. 10, p. 1328-1352, 2021. DOI:  https://doi.org/10.21577/0100-4042.20170791. Disponível em: https://www.scielo.br/j/qn/a/VJ58TBjHVqDZsvWLckcFbTQ/?format=html&amp;lang=pt.  Acesso em: 02 maio 2026.</w:t>
      </w:r>
    </w:p>
    <w:p w14:paraId="00000041">
      <w:pPr>
        <w:widowControl/>
        <w:spacing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MORAES, N.G de.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Microplásticos em ambientes aquáticos: ocorrência, riscos ambientais, técnicas analíticas, soluções e perspectivas futuras.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Revista Virtual de Química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 xml:space="preserve">[S. l.],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v. 16, n. 3, p. 472-493, 2024. DOI: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"https://doi.org/10.21577/1984-6835.20240011"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https://doi.org/10.21577/1984-6835.20240011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>. Disponível em: https://rvq-sub.sbq.org.br/index.php/rvq/article/view/4639.  Acesso em: 02  maio 2026.</w:t>
      </w:r>
    </w:p>
    <w:p w14:paraId="00000042">
      <w:pPr>
        <w:spacing w:before="20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ORGANIZAÇÃO DAS NAÇÕES UNIDAS.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Transformando nosso mundo: a Agenda 2030 para o Desenvolvimento Sustentável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Nova York: ONU, 2015. Disponível em: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"https://sdgs.un.org/2030agenda"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https://sdgs.un.org/2030agenda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>. Acesso em: 03 jun. 2026.</w:t>
      </w:r>
    </w:p>
    <w:p w14:paraId="00000043">
      <w:pPr>
        <w:widowControl/>
        <w:spacing w:before="16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PINÃO, D. Z.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Percepção Popular Sobre Microplástico Entre Os Frequentadores De Praias Do Espírito Santo, Brasil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In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: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Encontro Latino Americano de Iniciação Científica - INIC,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28, 2024, São José dos Campos.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 xml:space="preserve"> Anais do XXVIII Congresso de Iniciação Científica da Universidade do Vale do Paraíba (INIC/2024)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.Vale do Paraíba:Univap, 2024.  Disponível em: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"https://www.inicepg.univap.br/cd/INIC_2024/anais/arquivos/RE_0148_0339_01.pdf"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https://www.inicepg.univap.br/cd/INIC_2024/anais/arquivos/RE_0148_0339_01.pdf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>. Acesso em: 2 maio 2026.</w:t>
      </w:r>
    </w:p>
    <w:p w14:paraId="00000044">
      <w:pPr>
        <w:widowControl/>
        <w:spacing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POMPÊO, M.; RANI-BORGES, B.; PAIVA, T. C. B. (Orgs.).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Microplásticos nos ecossistemas: impactos e soluções.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São Paulo: Instituto de Biociências da USP, 2022. ISBN 978-65-88234-11-2. Disponível em: https://share.google/P8GIccTokG4XHtI3C. Acesso em: 4 maio 2026.</w:t>
      </w:r>
    </w:p>
    <w:p w14:paraId="00000045">
      <w:pPr>
        <w:spacing w:before="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QUAGLIO, L. H. </w:t>
      </w:r>
      <w:r>
        <w:rPr>
          <w:rFonts w:hint="default" w:ascii="Times New Roman" w:hAnsi="Times New Roman" w:cs="Times New Roman"/>
          <w:i/>
          <w:iCs/>
          <w:sz w:val="24"/>
          <w:szCs w:val="24"/>
          <w:rtl w:val="0"/>
        </w:rPr>
        <w:t>et al.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Intervenção educativa por meio de metodologia participativa sobre hanseníase com professores de escola estadual no município de Bauru, São Paulo, Brasil.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Hansenologia Internationalis: hanseníase e outras doenças infecciosas,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v. 50, p. e41815-e41815, 2025. Disponível em: https://share.google/agqcH7Epjqr41549u. Acesso em: 4 maio 2026.</w:t>
      </w:r>
    </w:p>
    <w:p w14:paraId="00000046">
      <w:pPr>
        <w:spacing w:before="0" w:after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SILVA, T. G. da. </w:t>
      </w:r>
      <w:r>
        <w:rPr>
          <w:rFonts w:hint="default" w:ascii="Times New Roman" w:hAnsi="Times New Roman" w:cs="Times New Roman"/>
          <w:b/>
          <w:bCs/>
          <w:sz w:val="24"/>
          <w:szCs w:val="24"/>
          <w:rtl w:val="0"/>
        </w:rPr>
        <w:t>Os microplásticos e seus impactos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, 2021. Trabalho de Graduação (Curso Superior em Gestão Ambiental) - Fatec Nilo de Stéfani, Jaboticabal, 2021. Disponível em: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"http://hdl.handle.net/123456789/9899"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"https://ric.cps.sp.gov.br/handle/123456789/38244"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rtl w:val="0"/>
        </w:rPr>
        <w:t>https://ric.cps.sp.gov.br/handle/123456789/38244</w:t>
      </w:r>
      <w:r>
        <w:rPr>
          <w:rFonts w:hint="default" w:ascii="Times New Roman" w:hAnsi="Times New Roman" w:cs="Times New Roman"/>
          <w:sz w:val="24"/>
          <w:szCs w:val="24"/>
          <w:rtl w:val="0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rtl w:val="0"/>
        </w:rPr>
        <w:t>. Acesso em: 02 maio 2026.</w:t>
      </w:r>
    </w:p>
    <w:sectPr>
      <w:headerReference r:id="rId3" w:type="default"/>
      <w:footerReference r:id="rId4" w:type="default"/>
      <w:pgSz w:w="11910" w:h="16840"/>
      <w:pgMar w:top="1701" w:right="1134" w:bottom="1134" w:left="1701" w:header="0" w:footer="141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5C78C4F4-7DA3-4D28-93CC-02423533229C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A64A57D0-7506-4941-AFC2-B86F057DA7C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6641196F-345A-4F22-857F-2F8CE3411E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6D24E08-8F2A-4D38-8FD3-DAB9F7F8A0F5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AEB87D06-F9CE-4E68-BA41-254D11935169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72C60009-513D-4B29-8114-AF4A7B3CBE0D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7" w:fontKey="{2EC9977A-D87D-4A5D-AFB1-7BB5128EBA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14" w:lineRule="auto"/>
      <w:rPr>
        <w:color w:val="000000"/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  <w:sz w:val="24"/>
        <w:szCs w:val="24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-85090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443A44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rPr>
      <w:b/>
      <w:bCs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uiPriority w:val="0"/>
  </w:style>
  <w:style w:type="table" w:customStyle="1" w:styleId="14">
    <w:name w:val="_Style 11"/>
    <w:basedOn w:val="1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f8MLaNgegUbEbgA4LyvxulqC5g==">CgMxLjA4AHIhMXpmYUhHQkdZOU94VHZESHJrRDFxcDZLbkMzYUJqbjJp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2060</Words>
  <Characters>13201</Characters>
  <TotalTime>1</TotalTime>
  <ScaleCrop>false</ScaleCrop>
  <LinksUpToDate>false</LinksUpToDate>
  <CharactersWithSpaces>15208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2026-07-13T18:17:53Z</dcterms:created>
  <dc:creator>abraa</dc:creator>
  <cp:lastModifiedBy>Abraão de Oliveira Carvalho</cp:lastModifiedBy>
  <dcterms:modified xsi:type="dcterms:W3CDTF">2026-07-13T18:19:37Z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  <property fmtid="{D5CDD505-2E9C-101B-9397-08002B2CF9AE}" pid="5" name="KSOTemplateDocerSaveRecord">
    <vt:lpwstr>eyJoZGlkIjoiM2M4M2VkYjZkZGUyMjlkM2RkNzk4Njk4MTY5MTdiZDgiLCJ1c2VySWQiOiIxNjY3MTgzOTk5OTMwIn0=</vt:lpwstr>
  </property>
  <property fmtid="{D5CDD505-2E9C-101B-9397-08002B2CF9AE}" pid="6" name="KSOProductBuildVer">
    <vt:lpwstr>1046-12.1.0.26880</vt:lpwstr>
  </property>
  <property fmtid="{D5CDD505-2E9C-101B-9397-08002B2CF9AE}" pid="7" name="ICV">
    <vt:lpwstr>56CDD1CAF4D44A48B55B88215E058D45_12</vt:lpwstr>
  </property>
</Properties>
</file>