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EB616D" w:rsidP="2321DAF8" w:rsidRDefault="00EB616D" w14:paraId="0A37501D" wp14:textId="26FA1219">
      <w:pPr>
        <w:pStyle w:val="Normal"/>
        <w:spacing w:line="36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EB616D" w:rsidP="2321DAF8" w:rsidRDefault="0074419F" w14:paraId="0F3479E9" wp14:textId="5A405FDC">
      <w:pPr>
        <w:spacing w:before="0" w:beforeAutospacing="off" w:after="0" w:afterAutospacing="off" w:line="360" w:lineRule="auto"/>
        <w:ind w:left="0"/>
        <w:jc w:val="both"/>
      </w:pPr>
      <w:r w:rsidRPr="2321DAF8" w:rsidR="2BA7EDC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 INTEGRAÇÃO ENTRE EDUCAÇÃO AMBIENTAL E EMPREENDEDORISMO PARA O DESENVOLVIMENTO SUSTENTÁVEL: ANÁLISE DA PERCEPÇÃO DOS ESTUDANTES DA FACULDADE DE CIÊNCIAS SOCIAIS E HUMANIDADES</w:t>
      </w:r>
    </w:p>
    <w:p xmlns:wp14="http://schemas.microsoft.com/office/word/2010/wordml" w:rsidR="00EB616D" w:rsidP="2321DAF8" w:rsidRDefault="0074419F" w14:paraId="00EB5D34" wp14:textId="0206E573">
      <w:pPr>
        <w:pStyle w:val="Normal"/>
        <w:spacing w:before="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</w:pPr>
    </w:p>
    <w:p xmlns:wp14="http://schemas.microsoft.com/office/word/2010/wordml" w:rsidR="00EB616D" w:rsidP="2321DAF8" w:rsidRDefault="0074419F" w14:paraId="659DCB14" wp14:textId="4619F3EE">
      <w:pPr>
        <w:pStyle w:val="Normal"/>
        <w:spacing w:before="0" w:beforeAutospacing="off" w:after="0" w:afterAutospacing="off" w:line="360" w:lineRule="auto"/>
        <w:ind w:left="43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321DAF8" w:rsidR="6A641D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José Míner Tchivinga Mossambe</w:t>
      </w:r>
      <w:r w:rsidRPr="2321DAF8" w:rsidR="6A641D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pt-PT"/>
        </w:rPr>
        <w:t>1</w:t>
      </w:r>
    </w:p>
    <w:p xmlns:wp14="http://schemas.microsoft.com/office/word/2010/wordml" w:rsidR="00EB616D" w:rsidP="2321DAF8" w:rsidRDefault="0074419F" w14:paraId="6F7975DF" wp14:textId="1C65DDE2">
      <w:pPr>
        <w:spacing w:before="0" w:beforeAutospacing="off" w:after="0" w:afterAutospacing="off" w:line="360" w:lineRule="auto"/>
        <w:ind w:left="432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321DAF8" w:rsidR="20F6A3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Cecília Naureth </w:t>
      </w:r>
      <w:r w:rsidRPr="2321DAF8" w:rsidR="20F6A3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Lucamba</w:t>
      </w:r>
      <w:r w:rsidRPr="2321DAF8" w:rsidR="20F6A3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</w:t>
      </w:r>
      <w:r w:rsidRPr="2321DAF8" w:rsidR="20F6A3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Cuiala</w:t>
      </w:r>
      <w:r w:rsidRPr="2321DAF8" w:rsidR="20F6A3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Mossambe</w:t>
      </w:r>
      <w:r w:rsidRPr="2321DAF8" w:rsidR="607414E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pt-PT"/>
        </w:rPr>
        <w:t>2</w:t>
      </w:r>
    </w:p>
    <w:p xmlns:wp14="http://schemas.microsoft.com/office/word/2010/wordml" w:rsidR="00EB616D" w:rsidRDefault="0074419F" w14:paraId="6593BE00" wp14:textId="102633C4">
      <w:pPr>
        <w:spacing w:line="360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 w:rsidRPr="2321DAF8" w:rsidR="007441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                                                                                                        </w:t>
      </w:r>
    </w:p>
    <w:p xmlns:wp14="http://schemas.microsoft.com/office/word/2010/wordml" w:rsidR="00EB616D" w:rsidP="2321DAF8" w:rsidRDefault="0074419F" w14:paraId="0B86BF56" wp14:textId="5E507E7C">
      <w:pPr>
        <w:spacing w:line="360" w:lineRule="auto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2321DAF8" w:rsidR="0074419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RESUMO </w:t>
      </w:r>
    </w:p>
    <w:p w:rsidR="04AD597E" w:rsidP="2321DAF8" w:rsidRDefault="04AD597E" w14:paraId="386348D1" w14:textId="58873AAA">
      <w:pPr>
        <w:spacing w:before="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321DAF8" w:rsidR="04AD59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A crescente degradação ambiental e os desafios socioeconómicos em Angola exigem abordagens inovadoras que articulem educação e desenvolvimento económico. Este estudo teve como objetivo analisar a perceção dos estudantes da Faculdade de Ciências Sociais e Humanidades da Universidade do Namibe sobre a integração entre Educação Ambiental e Empreendedorismo como estratégia para o Desenvolvimento Sustentável. A pesquisa ado</w:t>
      </w:r>
      <w:r w:rsidRPr="2321DAF8" w:rsidR="04AD59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tou abordagem qualitativa, de carácter exploratório e descritivo, utilizando entrevistas semiestruturadas e análise documental como técnicas de coleta de dados. Participaram do estudo 16 estudantes do 4º ano e </w:t>
      </w:r>
      <w:r w:rsidRPr="2321DAF8" w:rsidR="2B125D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2</w:t>
      </w:r>
      <w:r w:rsidRPr="2321DAF8" w:rsidR="04AD59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 xml:space="preserve"> professores, selecionados intencionalmente. Os dados foram submetidos à análise temática de conteúdo. Os resultados evidenciaram que os estudantes possuem conhecimento superficial sobre Educação Ambiental e Empreendedorismo Sustentável, reconhecem a importância da integração entre as áreas, mas identificam lacunas curriculares significativas. As principais potencialidades identificadas foram o interesse dos jovens por negócios ecológicos e os recursos naturais da província do Namibe. As barreiras incluíram a ausência de disciplinas específicas, falta de infraestrutura e pouca articulação teoria-prática. Conclui-se que a integração entre Educação Ambiental e Empreendedorismo é incipiente no currículo, havendo necessidade de reformulações pedagógicas que promovam uma formação mais alinhada ao Desenvolvimento Sustentável.</w:t>
      </w:r>
    </w:p>
    <w:p w:rsidR="04AD597E" w:rsidP="2321DAF8" w:rsidRDefault="04AD597E" w14:paraId="5D6C2144" w14:textId="4FA532E3">
      <w:pPr>
        <w:spacing w:before="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321DAF8" w:rsidR="04AD597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Palavras-chave: Educação Ambiental; Empreendedorismo Sustentável; Desenvolvimento Sustentável</w:t>
      </w:r>
      <w:r w:rsidRPr="2321DAF8" w:rsidR="6E191E9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PT"/>
        </w:rPr>
        <w:t>.</w:t>
      </w:r>
    </w:p>
    <w:p w:rsidR="2321DAF8" w:rsidP="2321DAF8" w:rsidRDefault="2321DAF8" w14:paraId="5591BFCC" w14:textId="66916B20">
      <w:pPr>
        <w:spacing w:after="60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="00EB616D" w:rsidRDefault="00EB616D" w14:paraId="41C8F396" wp14:textId="77777777"/>
    <w:p xmlns:wp14="http://schemas.microsoft.com/office/word/2010/wordml" w:rsidR="00EB616D" w:rsidRDefault="00EB616D" w14:paraId="72A3D3EC" wp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sectPr w:rsidR="00EB616D">
      <w:headerReference w:type="default" r:id="rId7"/>
      <w:footerReference w:type="default" r:id="rId8"/>
      <w:pgSz w:w="12240" w:h="15840" w:orient="portrait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74419F" w:rsidRDefault="0074419F" w14:paraId="0E27B00A" wp14:textId="77777777">
      <w:r>
        <w:separator/>
      </w:r>
    </w:p>
  </w:endnote>
  <w:endnote w:type="continuationSeparator" w:id="0">
    <w:p xmlns:wp14="http://schemas.microsoft.com/office/word/2010/wordml" w:rsidR="0074419F" w:rsidRDefault="0074419F" w14:paraId="60061E4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62CD133-3375-41C3-A103-BFE77C17EDAC}" r:id="rId1"/>
    <w:embedBold w:fontKey="{EE7A1B7F-7BA7-47D3-A4C3-CF3E2B0E7A70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1C3771FB-6A63-4609-9F5B-F32D8F0D62E0}" r:id="rId3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A05CB342-1ED2-435E-AC50-BB473C3E974D}" r:id="rId4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EB616D" w:rsidP="2321DAF8" w:rsidRDefault="0074419F" w14:paraId="1B968E7B" wp14:textId="2304DDC7">
    <w:pPr>
      <w:spacing w:before="0" w:beforeAutospacing="off" w:after="0" w:afterAutospacing="off" w:line="360" w:lineRule="auto"/>
      <w:ind w:left="0"/>
      <w:jc w:val="both"/>
      <w:rPr>
        <w:rFonts w:ascii="Times New Roman" w:hAnsi="Times New Roman" w:eastAsia="Times New Roman" w:cs="Times New Roman"/>
      </w:rPr>
    </w:pPr>
    <w:r w:rsidRPr="2321DAF8" w:rsidR="2321DAF8">
      <w:rPr>
        <w:rFonts w:ascii="Times New Roman" w:hAnsi="Times New Roman" w:eastAsia="Times New Roman" w:cs="Times New Roman"/>
      </w:rPr>
      <w:t xml:space="preserve">1- </w:t>
    </w:r>
    <w:r w:rsidRPr="2321DAF8" w:rsidR="2321DAF8">
      <w:rPr>
        <w:rFonts w:ascii="Times New Roman" w:hAnsi="Times New Roman" w:eastAsia="Times New Roman" w:cs="Times New Roman"/>
      </w:rPr>
      <w:t>Lic</w:t>
    </w:r>
    <w:r w:rsidRPr="2321DAF8" w:rsidR="2321DAF8">
      <w:rPr>
        <w:rFonts w:ascii="Times New Roman" w:hAnsi="Times New Roman" w:eastAsia="Times New Roman" w:cs="Times New Roman"/>
      </w:rPr>
      <w:t xml:space="preserve">. </w:t>
    </w:r>
    <w:r w:rsidRPr="2321DAF8" w:rsidR="2321DAF8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PT"/>
      </w:rPr>
      <w:t xml:space="preserve">Universidade do Namibe. </w:t>
    </w:r>
    <w:r w:rsidRPr="2321DAF8" w:rsidR="2321DAF8">
      <w:rPr>
        <w:rFonts w:ascii="Times New Roman" w:hAnsi="Times New Roman" w:eastAsia="Times New Roman" w:cs="Times New Roman"/>
      </w:rPr>
      <w:t>E-mail.</w:t>
    </w:r>
    <w:r w:rsidRPr="2321DAF8" w:rsidR="2321DAF8">
      <w:rPr>
        <w:rFonts w:ascii="Times New Roman" w:hAnsi="Times New Roman" w:eastAsia="Times New Roman" w:cs="Times New Roman"/>
      </w:rPr>
      <w:t xml:space="preserve"> Joseminerjminer@gmail.com</w:t>
    </w:r>
  </w:p>
  <w:p xmlns:wp14="http://schemas.microsoft.com/office/word/2010/wordml" w:rsidR="00EB616D" w:rsidP="2321DAF8" w:rsidRDefault="0074419F" w14:paraId="2F2524B9" wp14:textId="59513BCF">
    <w:pPr>
      <w:spacing w:before="0" w:beforeAutospacing="off" w:after="0" w:afterAutospacing="off" w:line="360" w:lineRule="auto"/>
      <w:ind w:left="0"/>
      <w:jc w:val="both"/>
    </w:pPr>
    <w:r w:rsidRPr="2321DAF8" w:rsidR="2321DAF8">
      <w:rPr>
        <w:rFonts w:ascii="Times New Roman" w:hAnsi="Times New Roman" w:eastAsia="Times New Roman" w:cs="Times New Roman"/>
      </w:rPr>
      <w:t xml:space="preserve">2- </w:t>
    </w:r>
    <w:r w:rsidRPr="2321DAF8" w:rsidR="2321DAF8">
      <w:rPr>
        <w:rFonts w:ascii="Times New Roman" w:hAnsi="Times New Roman" w:eastAsia="Times New Roman" w:cs="Times New Roman"/>
      </w:rPr>
      <w:t>Lic</w:t>
    </w:r>
    <w:r w:rsidRPr="2321DAF8" w:rsidR="2321DAF8">
      <w:rPr>
        <w:rFonts w:ascii="Times New Roman" w:hAnsi="Times New Roman" w:eastAsia="Times New Roman" w:cs="Times New Roman"/>
      </w:rPr>
      <w:t xml:space="preserve">. </w:t>
    </w:r>
    <w:r w:rsidRPr="2321DAF8" w:rsidR="2321DAF8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pt-PT"/>
      </w:rPr>
      <w:t>Ministério da Agricultura e Floresta</w:t>
    </w:r>
    <w:r w:rsidRPr="2321DAF8" w:rsidR="2321DAF8">
      <w:rPr>
        <w:rFonts w:ascii="Times New Roman" w:hAnsi="Times New Roman" w:eastAsia="Times New Roman" w:cs="Times New Roman"/>
      </w:rPr>
      <w:t>. E-mail.</w:t>
    </w:r>
    <w:r w:rsidRPr="2321DAF8" w:rsidR="2321DAF8">
      <w:rPr>
        <w:rFonts w:ascii="Times New Roman" w:hAnsi="Times New Roman" w:eastAsia="Times New Roman" w:cs="Times New Roman"/>
      </w:rPr>
      <w:t xml:space="preserve"> cecilianaurethh@gmail.com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74419F" w:rsidRDefault="0074419F" w14:paraId="44EAFD9C" wp14:textId="77777777">
      <w:r>
        <w:separator/>
      </w:r>
    </w:p>
  </w:footnote>
  <w:footnote w:type="continuationSeparator" w:id="0">
    <w:p xmlns:wp14="http://schemas.microsoft.com/office/word/2010/wordml" w:rsidR="0074419F" w:rsidRDefault="0074419F" w14:paraId="4B94D5A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EB616D" w:rsidP="00A05230" w:rsidRDefault="00251EBB" w14:paraId="0D0B940D" wp14:textId="77777777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jc w:val="center"/>
      <w:rPr>
        <w:color w:val="000000"/>
      </w:rPr>
    </w:pPr>
    <w:r w:rsidRPr="00A05230">
      <w:rPr>
        <w:noProof/>
        <w:color w:val="000000"/>
      </w:rPr>
      <w:drawing>
        <wp:inline xmlns:wp14="http://schemas.microsoft.com/office/word/2010/wordprocessingDrawing" distT="0" distB="0" distL="0" distR="0" wp14:anchorId="7FE0DA5B" wp14:editId="7777777">
          <wp:extent cx="5286375" cy="193357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375" cy="193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mXQVABbt3FyRKu" int2:id="pG3346Lx">
      <int2:state int2:type="spell" int2:value="Rejected"/>
    </int2:textHash>
    <int2:textHash int2:hashCode="K75ogjkJNeUOLR" int2:id="DfutTA31">
      <int2:state int2:type="spell" int2:value="Rejected"/>
    </int2:textHash>
    <int2:textHash int2:hashCode="6c5hX/ifMREmVo" int2:id="wWoQiurU">
      <int2:state int2:type="spell" int2:value="Rejected"/>
    </int2:textHash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6D"/>
    <w:rsid w:val="00251EBB"/>
    <w:rsid w:val="0074419F"/>
    <w:rsid w:val="00A05230"/>
    <w:rsid w:val="00B5FB62"/>
    <w:rsid w:val="00EB616D"/>
    <w:rsid w:val="00F173E9"/>
    <w:rsid w:val="04AD597E"/>
    <w:rsid w:val="20F6A309"/>
    <w:rsid w:val="2321DAF8"/>
    <w:rsid w:val="23BF76EC"/>
    <w:rsid w:val="2999A1ED"/>
    <w:rsid w:val="2B125DAF"/>
    <w:rsid w:val="2BA7EDC0"/>
    <w:rsid w:val="34B54E8A"/>
    <w:rsid w:val="363AF80A"/>
    <w:rsid w:val="3BC44021"/>
    <w:rsid w:val="3DC7F30E"/>
    <w:rsid w:val="468B04BD"/>
    <w:rsid w:val="4AACEF10"/>
    <w:rsid w:val="4BCC994E"/>
    <w:rsid w:val="51C598E8"/>
    <w:rsid w:val="56DE32BE"/>
    <w:rsid w:val="5AF39FD7"/>
    <w:rsid w:val="607414E6"/>
    <w:rsid w:val="60830CC1"/>
    <w:rsid w:val="644121F7"/>
    <w:rsid w:val="69FD5B61"/>
    <w:rsid w:val="6A641D04"/>
    <w:rsid w:val="6D5F227F"/>
    <w:rsid w:val="6E191E9A"/>
    <w:rsid w:val="6E6F6FB4"/>
    <w:rsid w:val="73B4BB81"/>
    <w:rsid w:val="7C2F6998"/>
    <w:rsid w:val="7D8554DA"/>
    <w:rsid w:val="7DFD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2138A"/>
  <w15:docId w15:val="{C64076E7-D0E3-4115-9AA7-98E0ADFDF2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2"/>
      <w:szCs w:val="22"/>
      <w:lang w:val="pt-BR" w:eastAsia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Normal"/>
    <w:rPr>
      <w:sz w:val="22"/>
      <w:szCs w:val="22"/>
      <w:lang w:val="pt-BR" w:eastAsia="pt-B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Normal0"/>
    <w:rPr>
      <w:sz w:val="22"/>
      <w:szCs w:val="22"/>
      <w:lang w:val="pt-BR" w:eastAsia="pt-B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1" w:customStyle="1">
    <w:name w:val="Table Normal"/>
    <w:rPr>
      <w:sz w:val="22"/>
      <w:szCs w:val="22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0"/>
    <w:rPr>
      <w:sz w:val="22"/>
      <w:szCs w:val="22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728C4"/>
  </w:style>
  <w:style w:type="paragraph" w:styleId="Rodap">
    <w:name w:val="footer"/>
    <w:basedOn w:val="Normal"/>
    <w:link w:val="RodapCarte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styleId="RodapCarter" w:customStyle="1">
    <w:name w:val="Rodapé Caráter"/>
    <w:basedOn w:val="Tipodeletrapredefinidodopargrafo"/>
    <w:link w:val="Rodap"/>
    <w:uiPriority w:val="99"/>
    <w:rsid w:val="00C728C4"/>
  </w:style>
  <w:style w:type="table" w:styleId="a1" w:customStyle="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20/10/relationships/intelligence" Target="intelligence2.xml" Id="Ra0daa1f5e4f3480f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Joyce Mara Gabriel Duarte</dc:creator>
  <keywords/>
  <lastModifiedBy>José Míner</lastModifiedBy>
  <revision>3</revision>
  <lastPrinted>2026-04-25T19:00:00.0000000Z</lastPrinted>
  <dcterms:created xsi:type="dcterms:W3CDTF">2026-06-03T21:59:00.0000000Z</dcterms:created>
  <dcterms:modified xsi:type="dcterms:W3CDTF">2026-06-03T22:19:11.6467478Z</dcterms:modified>
</coreProperties>
</file>