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F9CA9" w14:textId="60D02140" w:rsidR="00E10E0C" w:rsidRPr="008420F6" w:rsidRDefault="006B1571" w:rsidP="006B15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8420F6">
        <w:rPr>
          <w:rFonts w:ascii="Times New Roman" w:hAnsi="Times New Roman" w:cs="Times New Roman"/>
          <w:b/>
          <w:sz w:val="24"/>
          <w:szCs w:val="24"/>
        </w:rPr>
        <w:t>APLICAÇÃO DO MÉTODO FÔNICO NO CONTEXTO ESCOLAR</w:t>
      </w:r>
      <w:r w:rsidR="00AA5C18" w:rsidRPr="008420F6">
        <w:rPr>
          <w:rFonts w:ascii="Times New Roman" w:hAnsi="Times New Roman" w:cs="Times New Roman"/>
          <w:b/>
          <w:sz w:val="24"/>
          <w:szCs w:val="24"/>
        </w:rPr>
        <w:t>:</w:t>
      </w:r>
    </w:p>
    <w:p w14:paraId="52721B43" w14:textId="0DAE585F" w:rsidR="00AA5C18" w:rsidRPr="008420F6" w:rsidRDefault="00AA5C18" w:rsidP="006B1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420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CONTRIBUIÇÕES E DESAFIOS</w:t>
      </w:r>
    </w:p>
    <w:p w14:paraId="594A0105" w14:textId="77777777" w:rsidR="00E10E0C" w:rsidRPr="008420F6" w:rsidRDefault="00E10E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715FFF3" w14:textId="77777777" w:rsidR="00E10E0C" w:rsidRPr="008420F6" w:rsidRDefault="00102F3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420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Mariana Cardoso Marques</w:t>
      </w:r>
    </w:p>
    <w:p w14:paraId="7208CCAA" w14:textId="77777777" w:rsidR="00E10E0C" w:rsidRPr="008420F6" w:rsidRDefault="002737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0F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</w:t>
      </w:r>
      <w:proofErr w:type="spellStart"/>
      <w:r w:rsidR="00102F37" w:rsidRPr="008420F6">
        <w:rPr>
          <w:rFonts w:ascii="Times New Roman" w:eastAsia="Times New Roman" w:hAnsi="Times New Roman" w:cs="Times New Roman"/>
          <w:sz w:val="24"/>
          <w:szCs w:val="24"/>
          <w:lang w:eastAsia="pt-BR"/>
        </w:rPr>
        <w:t>unorte</w:t>
      </w:r>
      <w:proofErr w:type="spellEnd"/>
      <w:r w:rsidR="00102F37" w:rsidRPr="008420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56A08939" w14:textId="77777777" w:rsidR="00E10E0C" w:rsidRPr="008420F6" w:rsidRDefault="00DD0A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102F37" w:rsidRPr="008420F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cardosomarimarques@gmail.com</w:t>
        </w:r>
      </w:hyperlink>
      <w:r w:rsidR="00102F37" w:rsidRPr="008420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7BD2619" w14:textId="77777777" w:rsidR="00E10E0C" w:rsidRPr="008420F6" w:rsidRDefault="00102F3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420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Lara </w:t>
      </w:r>
      <w:proofErr w:type="spellStart"/>
      <w:r w:rsidRPr="008420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Raíssa</w:t>
      </w:r>
      <w:proofErr w:type="spellEnd"/>
      <w:r w:rsidRPr="008420F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Dias da Silva</w:t>
      </w:r>
    </w:p>
    <w:p w14:paraId="5E6B777B" w14:textId="77777777" w:rsidR="00E10E0C" w:rsidRPr="008420F6" w:rsidRDefault="002737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0F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</w:t>
      </w:r>
      <w:proofErr w:type="spellStart"/>
      <w:r w:rsidR="00102F37" w:rsidRPr="008420F6">
        <w:rPr>
          <w:rFonts w:ascii="Times New Roman" w:eastAsia="Times New Roman" w:hAnsi="Times New Roman" w:cs="Times New Roman"/>
          <w:sz w:val="24"/>
          <w:szCs w:val="24"/>
          <w:lang w:eastAsia="pt-BR"/>
        </w:rPr>
        <w:t>unorte</w:t>
      </w:r>
      <w:proofErr w:type="spellEnd"/>
    </w:p>
    <w:p w14:paraId="4C0ABAC5" w14:textId="2A0F0A42" w:rsidR="00F707D6" w:rsidRPr="00D86EDE" w:rsidRDefault="00E07CE5" w:rsidP="00D86E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B248EA" w:rsidRPr="008420F6">
          <w:rPr>
            <w:rStyle w:val="Hyperlink"/>
            <w:rFonts w:ascii="Times New Roman" w:hAnsi="Times New Roman" w:cs="Times New Roman"/>
          </w:rPr>
          <w:t>lararaissadias@gmail.com</w:t>
        </w:r>
      </w:hyperlink>
      <w:r w:rsidR="00F707D6" w:rsidRPr="008420F6">
        <w:rPr>
          <w:rFonts w:ascii="Times New Roman" w:hAnsi="Times New Roman" w:cs="Times New Roman"/>
          <w:color w:val="444746"/>
          <w:spacing w:val="2"/>
          <w:sz w:val="18"/>
          <w:szCs w:val="18"/>
        </w:rPr>
        <w:t xml:space="preserve"> </w:t>
      </w:r>
    </w:p>
    <w:p w14:paraId="52AC003E" w14:textId="77777777" w:rsidR="00F707D6" w:rsidRPr="008420F6" w:rsidRDefault="00F707D6" w:rsidP="00F707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0F6">
        <w:rPr>
          <w:rFonts w:ascii="Times New Roman" w:eastAsia="Times New Roman" w:hAnsi="Times New Roman" w:cs="Times New Roman"/>
          <w:sz w:val="24"/>
          <w:szCs w:val="24"/>
          <w:lang w:eastAsia="pt-BR"/>
        </w:rPr>
        <w:t>Lilian Angélica Meira de Paula</w:t>
      </w:r>
    </w:p>
    <w:p w14:paraId="2B921AD9" w14:textId="77777777" w:rsidR="00F707D6" w:rsidRPr="008420F6" w:rsidRDefault="00F707D6" w:rsidP="00F707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20F6">
        <w:rPr>
          <w:rFonts w:ascii="Times New Roman" w:eastAsia="Times New Roman" w:hAnsi="Times New Roman" w:cs="Times New Roman"/>
          <w:sz w:val="24"/>
          <w:szCs w:val="24"/>
          <w:lang w:eastAsia="pt-BR"/>
        </w:rPr>
        <w:t>Funorte</w:t>
      </w:r>
    </w:p>
    <w:p w14:paraId="1F1CC5E2" w14:textId="77777777" w:rsidR="00F707D6" w:rsidRPr="008420F6" w:rsidRDefault="00DD0AA8" w:rsidP="00F707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F707D6" w:rsidRPr="008420F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lilianmeira12@gmail.com</w:t>
        </w:r>
      </w:hyperlink>
      <w:r w:rsidR="00F707D6" w:rsidRPr="008420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424DA4A3" w14:textId="77777777" w:rsidR="00E26504" w:rsidRPr="008420F6" w:rsidRDefault="00E26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A9D1B7" w14:textId="535D6DE4" w:rsidR="00E10E0C" w:rsidRPr="008420F6" w:rsidRDefault="002737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420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102F37" w:rsidRPr="008420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Alfabetização, letramento e outras Linguagens </w:t>
      </w:r>
    </w:p>
    <w:p w14:paraId="5CDF12F3" w14:textId="3C411D4D" w:rsidR="00E10E0C" w:rsidRPr="008420F6" w:rsidRDefault="002737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420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8420F6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1B74B2" w:rsidRPr="008420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B74B2" w:rsidRPr="008420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Alf</w:t>
      </w:r>
      <w:r w:rsidR="00E26504" w:rsidRPr="008420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abetização. Leitura. Método fônico</w:t>
      </w:r>
    </w:p>
    <w:p w14:paraId="74E6DA54" w14:textId="77777777" w:rsidR="00E10E0C" w:rsidRDefault="00E10E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52B17D" w14:textId="77777777" w:rsidR="00E10E0C" w:rsidRDefault="002737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1A6FF4AF" w14:textId="77777777" w:rsidR="002F0653" w:rsidRDefault="002F06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71790D" w14:textId="0E5182D0" w:rsidR="00C76CFC" w:rsidRDefault="002F0653" w:rsidP="00C312DC">
      <w:pPr>
        <w:pStyle w:val="NormalWeb"/>
        <w:spacing w:before="0" w:beforeAutospacing="0" w:after="0" w:afterAutospacing="0"/>
        <w:jc w:val="both"/>
        <w:rPr>
          <w:color w:val="FF0000"/>
        </w:rPr>
      </w:pPr>
      <w:r>
        <w:rPr>
          <w:b/>
        </w:rPr>
        <w:t xml:space="preserve">Justificativa e problema da pesquisa: </w:t>
      </w:r>
      <w:r w:rsidR="00DD2362" w:rsidRPr="00FA211A">
        <w:t xml:space="preserve">O sistema de escrita da língua </w:t>
      </w:r>
      <w:r w:rsidR="00F60DFB">
        <w:t>portuguesa é alfabético</w:t>
      </w:r>
      <w:r w:rsidR="00DD2362" w:rsidRPr="00FA211A">
        <w:t>, baseado na relação fonema</w:t>
      </w:r>
      <w:r w:rsidR="00DD2362">
        <w:t>/</w:t>
      </w:r>
      <w:r w:rsidR="00DD2362" w:rsidRPr="005A1090">
        <w:t>grafema</w:t>
      </w:r>
      <w:r w:rsidR="005A1090" w:rsidRPr="005A1090">
        <w:t>,</w:t>
      </w:r>
      <w:r w:rsidR="005A1090">
        <w:t xml:space="preserve"> </w:t>
      </w:r>
      <w:r w:rsidR="00E26504" w:rsidRPr="005A1090">
        <w:t>sendo</w:t>
      </w:r>
      <w:r w:rsidR="00DD2362">
        <w:t xml:space="preserve"> </w:t>
      </w:r>
      <w:r w:rsidR="00DD2362" w:rsidRPr="00FA211A">
        <w:t xml:space="preserve">fundamental </w:t>
      </w:r>
      <w:r w:rsidR="00101393" w:rsidRPr="005A1090">
        <w:t>para o</w:t>
      </w:r>
      <w:r w:rsidR="00101393">
        <w:t xml:space="preserve"> </w:t>
      </w:r>
      <w:r w:rsidR="002615BE">
        <w:t>processo de alfabetização.</w:t>
      </w:r>
      <w:r w:rsidR="00AA5C18">
        <w:t xml:space="preserve"> </w:t>
      </w:r>
      <w:r w:rsidR="002615BE">
        <w:t>P</w:t>
      </w:r>
      <w:r w:rsidR="00C76CFC">
        <w:t>orém</w:t>
      </w:r>
      <w:r w:rsidR="005A1090">
        <w:t>,</w:t>
      </w:r>
      <w:r w:rsidR="00101393">
        <w:t xml:space="preserve"> </w:t>
      </w:r>
      <w:r w:rsidR="00073E45">
        <w:t>o método fônico é alvo de di</w:t>
      </w:r>
      <w:r w:rsidR="00F60DFB">
        <w:t xml:space="preserve">vergências entre </w:t>
      </w:r>
      <w:r w:rsidR="00073E45">
        <w:t xml:space="preserve">educadores, especialmente em comparação </w:t>
      </w:r>
      <w:r w:rsidR="00986CF8">
        <w:t>com outras abordagens usadas</w:t>
      </w:r>
      <w:r w:rsidR="00073E45">
        <w:t xml:space="preserve"> na alfabetização. Po</w:t>
      </w:r>
      <w:r w:rsidR="00B00E94">
        <w:t xml:space="preserve">rtanto, </w:t>
      </w:r>
      <w:r w:rsidR="00073E45">
        <w:t xml:space="preserve">se faz </w:t>
      </w:r>
      <w:r w:rsidR="005A1090" w:rsidRPr="002D6945">
        <w:t>a seg</w:t>
      </w:r>
      <w:r w:rsidR="00F60DFB">
        <w:t>uinte pergunta</w:t>
      </w:r>
      <w:r w:rsidR="005A1090" w:rsidRPr="002D6945">
        <w:t>:</w:t>
      </w:r>
      <w:r w:rsidR="005A1090" w:rsidRPr="005A1090">
        <w:rPr>
          <w:color w:val="FF0000"/>
        </w:rPr>
        <w:t xml:space="preserve"> </w:t>
      </w:r>
      <w:r w:rsidR="00073E45">
        <w:t xml:space="preserve">O que a produção científica evidencia sobre o método fônico para o processo de alfabetização? </w:t>
      </w:r>
      <w:r w:rsidR="00CE071C">
        <w:rPr>
          <w:b/>
        </w:rPr>
        <w:t>O</w:t>
      </w:r>
      <w:r>
        <w:rPr>
          <w:b/>
        </w:rPr>
        <w:t xml:space="preserve">bjetivo: </w:t>
      </w:r>
      <w:r>
        <w:t>Verificar o que está sendo pesquisado na atualidade sobre o método fôni</w:t>
      </w:r>
      <w:r w:rsidR="00F60DFB">
        <w:t xml:space="preserve">co, </w:t>
      </w:r>
      <w:r w:rsidR="00B00E94">
        <w:t xml:space="preserve">suas </w:t>
      </w:r>
      <w:r w:rsidR="006C6FA6">
        <w:t xml:space="preserve">contribuições e </w:t>
      </w:r>
      <w:r w:rsidR="006C6FA6" w:rsidRPr="00B00E94">
        <w:t>desafios</w:t>
      </w:r>
      <w:r w:rsidR="00CF03CF" w:rsidRPr="00B00E94">
        <w:t>.</w:t>
      </w:r>
      <w:r w:rsidR="00CF03CF">
        <w:t xml:space="preserve"> </w:t>
      </w:r>
      <w:r w:rsidR="00311B3D">
        <w:rPr>
          <w:b/>
        </w:rPr>
        <w:t xml:space="preserve">Referencial teórico: </w:t>
      </w:r>
      <w:r w:rsidR="00CE071C" w:rsidRPr="0083496B">
        <w:t>A alfabetização constitui uma etapa fundamental no desenvolvimento educacional</w:t>
      </w:r>
      <w:r w:rsidR="00164E50">
        <w:t xml:space="preserve"> da criança, possibilitando</w:t>
      </w:r>
      <w:r w:rsidR="00F60DFB">
        <w:t xml:space="preserve"> </w:t>
      </w:r>
      <w:r w:rsidR="00CE071C" w:rsidRPr="0083496B">
        <w:t xml:space="preserve">aquisição das habilidades </w:t>
      </w:r>
      <w:r w:rsidR="00164E50">
        <w:t>de leitura e escrita úteis para</w:t>
      </w:r>
      <w:r w:rsidR="00CE071C" w:rsidRPr="0083496B">
        <w:t xml:space="preserve"> participação ativa na sociedade</w:t>
      </w:r>
      <w:r w:rsidR="00570F5A">
        <w:t xml:space="preserve"> (Cabral; Silva; Santos</w:t>
      </w:r>
      <w:r w:rsidR="00232B5E">
        <w:t>,</w:t>
      </w:r>
      <w:r w:rsidR="00913AB1">
        <w:t xml:space="preserve"> 2025). </w:t>
      </w:r>
      <w:r w:rsidR="00F60DFB">
        <w:t>O</w:t>
      </w:r>
      <w:r w:rsidR="00CE071C" w:rsidRPr="0083496B">
        <w:t xml:space="preserve"> método fônico destaca-se como uma abordagem baseada no ensino sistemático das relações entre sons e letras, favorecendo o desenvolvimento da consciência fonológica e </w:t>
      </w:r>
      <w:r w:rsidR="00CE071C" w:rsidRPr="005C20FB">
        <w:t>da compreensão do sistema alfabético</w:t>
      </w:r>
      <w:r w:rsidR="00913AB1" w:rsidRPr="005C20FB">
        <w:t xml:space="preserve"> (Reis, 2025)</w:t>
      </w:r>
      <w:r w:rsidR="00CE071C" w:rsidRPr="005C20FB">
        <w:t>.</w:t>
      </w:r>
      <w:r w:rsidR="0083496B" w:rsidRPr="005C20FB">
        <w:rPr>
          <w:b/>
        </w:rPr>
        <w:t xml:space="preserve"> </w:t>
      </w:r>
      <w:r w:rsidRPr="005C20FB">
        <w:rPr>
          <w:b/>
        </w:rPr>
        <w:t>Metodologia:</w:t>
      </w:r>
      <w:r w:rsidR="00311B3D" w:rsidRPr="005C20FB">
        <w:rPr>
          <w:b/>
        </w:rPr>
        <w:t xml:space="preserve"> </w:t>
      </w:r>
      <w:r w:rsidR="00200A54" w:rsidRPr="005C20FB">
        <w:t xml:space="preserve">Revisão </w:t>
      </w:r>
      <w:r w:rsidR="0083496B" w:rsidRPr="005C20FB">
        <w:t xml:space="preserve">da literatura </w:t>
      </w:r>
      <w:r w:rsidR="00200A54" w:rsidRPr="005C20FB">
        <w:t xml:space="preserve">cujos artigos pesquisados </w:t>
      </w:r>
      <w:r w:rsidR="0083496B" w:rsidRPr="005C20FB">
        <w:t>foram</w:t>
      </w:r>
      <w:r w:rsidR="00200A54" w:rsidRPr="005C20FB">
        <w:t xml:space="preserve"> do</w:t>
      </w:r>
      <w:r w:rsidR="00200A54" w:rsidRPr="005C20FB">
        <w:rPr>
          <w:b/>
        </w:rPr>
        <w:t xml:space="preserve"> </w:t>
      </w:r>
      <w:r w:rsidR="006B1571" w:rsidRPr="005C20FB">
        <w:t>último ano (2025) até a presente data (</w:t>
      </w:r>
      <w:r w:rsidR="00CE071C" w:rsidRPr="005C20FB">
        <w:t>m</w:t>
      </w:r>
      <w:r w:rsidR="006B1571" w:rsidRPr="005C20FB">
        <w:t>aio de 2026)</w:t>
      </w:r>
      <w:r w:rsidR="00200A54" w:rsidRPr="005C20FB">
        <w:t xml:space="preserve">. </w:t>
      </w:r>
      <w:r w:rsidR="0083496B" w:rsidRPr="005C20FB">
        <w:t xml:space="preserve">Utilizou-se </w:t>
      </w:r>
      <w:r w:rsidR="006B1571" w:rsidRPr="005C20FB">
        <w:t xml:space="preserve">os descritores </w:t>
      </w:r>
      <w:r w:rsidR="00200A54" w:rsidRPr="005C20FB">
        <w:t>“</w:t>
      </w:r>
      <w:r w:rsidR="006B1571" w:rsidRPr="005C20FB">
        <w:t>alfabetização</w:t>
      </w:r>
      <w:r w:rsidR="00200A54" w:rsidRPr="005C20FB">
        <w:t>”</w:t>
      </w:r>
      <w:r w:rsidR="006B1571" w:rsidRPr="005C20FB">
        <w:t xml:space="preserve"> AND </w:t>
      </w:r>
      <w:r w:rsidR="00200A54" w:rsidRPr="005C20FB">
        <w:t>“</w:t>
      </w:r>
      <w:r w:rsidR="006B1571" w:rsidRPr="005C20FB">
        <w:t>fônico</w:t>
      </w:r>
      <w:r w:rsidR="00200A54" w:rsidRPr="005C20FB">
        <w:t>”</w:t>
      </w:r>
      <w:r w:rsidR="006B1571" w:rsidRPr="005C20FB">
        <w:t xml:space="preserve"> na língua portuguesa</w:t>
      </w:r>
      <w:r w:rsidR="00311B3D" w:rsidRPr="005C20FB">
        <w:t>.</w:t>
      </w:r>
      <w:r w:rsidR="00CE071C" w:rsidRPr="005C20FB">
        <w:t xml:space="preserve"> D</w:t>
      </w:r>
      <w:r w:rsidR="00200A54" w:rsidRPr="005C20FB">
        <w:t>os 5</w:t>
      </w:r>
      <w:r w:rsidR="00F60DFB">
        <w:t xml:space="preserve">3 encontrados, foram eliminados </w:t>
      </w:r>
      <w:r w:rsidR="00200A54" w:rsidRPr="005C20FB">
        <w:t>aqueles que não estavam de acordo com o objetivo, posteriormente outros foram elimin</w:t>
      </w:r>
      <w:r w:rsidR="00F240EC" w:rsidRPr="005C20FB">
        <w:t>ado</w:t>
      </w:r>
      <w:r w:rsidR="006122F5" w:rsidRPr="005C20FB">
        <w:t xml:space="preserve">s após leitura dos resumos. </w:t>
      </w:r>
      <w:r w:rsidR="00AA5C18">
        <w:t>Dez</w:t>
      </w:r>
      <w:r w:rsidR="00F60DFB">
        <w:t xml:space="preserve"> artigos </w:t>
      </w:r>
      <w:r w:rsidR="00200A54" w:rsidRPr="005C20FB">
        <w:t xml:space="preserve">foram </w:t>
      </w:r>
      <w:r w:rsidR="002615BE">
        <w:t>selecionados</w:t>
      </w:r>
      <w:r w:rsidR="00F60DFB">
        <w:t xml:space="preserve"> para compor est</w:t>
      </w:r>
      <w:r w:rsidR="00200A54" w:rsidRPr="005C20FB">
        <w:t xml:space="preserve">e trabalho. </w:t>
      </w:r>
      <w:r w:rsidRPr="005C20FB">
        <w:rPr>
          <w:b/>
        </w:rPr>
        <w:t>Resultados:</w:t>
      </w:r>
      <w:r w:rsidR="002737A9" w:rsidRPr="005C20FB">
        <w:rPr>
          <w:b/>
        </w:rPr>
        <w:t xml:space="preserve"> </w:t>
      </w:r>
      <w:r w:rsidR="002615BE">
        <w:t xml:space="preserve">Os estudos </w:t>
      </w:r>
      <w:r w:rsidR="002737A9" w:rsidRPr="005C20FB">
        <w:t>evidenciaram que o método fônico apresenta contribuições significativas no processo</w:t>
      </w:r>
      <w:r w:rsidR="002615BE">
        <w:t xml:space="preserve"> de alfabetização, favorecendo</w:t>
      </w:r>
      <w:r w:rsidR="002737A9" w:rsidRPr="005C20FB">
        <w:t xml:space="preserve"> desenvolvimento da consciência fonológica, da leitura e da escrita nos anos iniciais da escolarização</w:t>
      </w:r>
      <w:r w:rsidR="00C312DC" w:rsidRPr="005C20FB">
        <w:t xml:space="preserve"> (Nascimento </w:t>
      </w:r>
      <w:r w:rsidR="00C312DC" w:rsidRPr="005C20FB">
        <w:rPr>
          <w:i/>
        </w:rPr>
        <w:t>et al</w:t>
      </w:r>
      <w:r w:rsidR="00C312DC" w:rsidRPr="005C20FB">
        <w:t xml:space="preserve">., 2026; </w:t>
      </w:r>
      <w:r w:rsidR="005C20FB" w:rsidRPr="005C20FB">
        <w:t>Araú</w:t>
      </w:r>
      <w:r w:rsidR="00164E50">
        <w:t>jo, 2025</w:t>
      </w:r>
      <w:r w:rsidR="00C312DC" w:rsidRPr="005C20FB">
        <w:t>)</w:t>
      </w:r>
      <w:r w:rsidR="00C81759" w:rsidRPr="005C20FB">
        <w:t xml:space="preserve">. </w:t>
      </w:r>
      <w:r w:rsidR="002737A9" w:rsidRPr="005C20FB">
        <w:t>Os resultados demonstraram que o ensino sistemático das relações entre fonemas e grafem</w:t>
      </w:r>
      <w:r w:rsidR="00164E50">
        <w:t>as auxilia na decodificação, reconhecimento de palavras, na</w:t>
      </w:r>
      <w:r w:rsidR="002737A9" w:rsidRPr="005C20FB">
        <w:t xml:space="preserve"> fluência leitora e na compreensão textual, além de beneficiar crianças com dificuldades de aprendizagem e deficiência</w:t>
      </w:r>
      <w:r w:rsidR="006F5C54" w:rsidRPr="005C20FB">
        <w:t xml:space="preserve"> intelectual (Nascimento </w:t>
      </w:r>
      <w:r w:rsidR="00C312DC" w:rsidRPr="005C20FB">
        <w:rPr>
          <w:i/>
        </w:rPr>
        <w:t>et al</w:t>
      </w:r>
      <w:r w:rsidR="00590F9A" w:rsidRPr="005C20FB">
        <w:t xml:space="preserve">., 2026; </w:t>
      </w:r>
      <w:r w:rsidR="005C20FB" w:rsidRPr="005C20FB">
        <w:t>Andrade, 2</w:t>
      </w:r>
      <w:r w:rsidR="00DD0AA8">
        <w:t>025; Araújo, 2025</w:t>
      </w:r>
      <w:r w:rsidR="00C312DC" w:rsidRPr="005C20FB">
        <w:t>)</w:t>
      </w:r>
      <w:r w:rsidR="002737A9" w:rsidRPr="005C20FB">
        <w:t xml:space="preserve">. </w:t>
      </w:r>
      <w:r w:rsidR="00C312DC" w:rsidRPr="005C20FB">
        <w:t>No entanto, o método fônico perdeu espaço devido ao avanço de concepç</w:t>
      </w:r>
      <w:r w:rsidR="002615BE">
        <w:t>ões construtivistas</w:t>
      </w:r>
      <w:r w:rsidR="00C312DC" w:rsidRPr="005C20FB">
        <w:t>, que passaram a priorizar o uso social da linguagem e a construção de sentidos, enquanto o ensino fônico foi frequentemente considerado mecânico e centrado a</w:t>
      </w:r>
      <w:r w:rsidR="008B03F2" w:rsidRPr="005C20FB">
        <w:t xml:space="preserve">penas na decodificação (Almeida; Martins; </w:t>
      </w:r>
      <w:proofErr w:type="spellStart"/>
      <w:r w:rsidR="008B03F2" w:rsidRPr="005C20FB">
        <w:t>Menegotto</w:t>
      </w:r>
      <w:proofErr w:type="spellEnd"/>
      <w:r w:rsidR="008B03F2" w:rsidRPr="005C20FB">
        <w:t>,</w:t>
      </w:r>
      <w:r w:rsidR="00164E50">
        <w:t xml:space="preserve"> 2025</w:t>
      </w:r>
      <w:r w:rsidR="00C312DC" w:rsidRPr="005C20FB">
        <w:t>), e outras abordagens de alfabetização passaram a priorizar o uso social da linguagem e o contato com unidades maiores da escrita, como textos, frases</w:t>
      </w:r>
      <w:r w:rsidR="00986CF8">
        <w:t xml:space="preserve"> e palavras, para </w:t>
      </w:r>
      <w:r w:rsidR="00986CF8">
        <w:lastRenderedPageBreak/>
        <w:t>depois</w:t>
      </w:r>
      <w:r w:rsidR="00C312DC" w:rsidRPr="005C20FB">
        <w:t xml:space="preserve"> trabalhar letras e sons de forma mais específica (</w:t>
      </w:r>
      <w:proofErr w:type="spellStart"/>
      <w:r w:rsidR="00C312DC" w:rsidRPr="005C20FB">
        <w:t>Muceniecks</w:t>
      </w:r>
      <w:proofErr w:type="spellEnd"/>
      <w:r w:rsidR="00C312DC" w:rsidRPr="005C20FB">
        <w:t xml:space="preserve">, 2025) </w:t>
      </w:r>
      <w:r w:rsidR="002615BE">
        <w:t>Também foi notado que estratégias lúdicas</w:t>
      </w:r>
      <w:r w:rsidR="002737A9" w:rsidRPr="005C20FB">
        <w:t xml:space="preserve"> e mediadas tornam a aprendizagem mais signifi</w:t>
      </w:r>
      <w:r w:rsidR="002615BE">
        <w:t>cativa, aumentando</w:t>
      </w:r>
      <w:r w:rsidR="002737A9" w:rsidRPr="005C20FB">
        <w:t xml:space="preserve"> a autonomia e a participação dos alunos</w:t>
      </w:r>
      <w:r w:rsidR="00913AB1" w:rsidRPr="005C20FB">
        <w:t xml:space="preserve"> (Barros, 2025)</w:t>
      </w:r>
      <w:r w:rsidR="002737A9" w:rsidRPr="005C20FB">
        <w:t xml:space="preserve">. </w:t>
      </w:r>
      <w:r w:rsidR="005C20FB" w:rsidRPr="005C20FB">
        <w:t>E</w:t>
      </w:r>
      <w:r w:rsidR="002737A9" w:rsidRPr="005C20FB">
        <w:t>studos ainda destacaram a importância da integração entre alfabetização e letramento</w:t>
      </w:r>
      <w:r w:rsidR="008B03F2" w:rsidRPr="005C20FB">
        <w:t xml:space="preserve"> (Almeida; Martins; </w:t>
      </w:r>
      <w:proofErr w:type="spellStart"/>
      <w:r w:rsidR="008B03F2" w:rsidRPr="005C20FB">
        <w:t>Menegotto</w:t>
      </w:r>
      <w:proofErr w:type="spellEnd"/>
      <w:r w:rsidR="008B03F2" w:rsidRPr="005C20FB">
        <w:t>, 2025</w:t>
      </w:r>
      <w:r w:rsidR="00913AB1" w:rsidRPr="005C20FB">
        <w:t>)</w:t>
      </w:r>
      <w:r w:rsidR="002737A9" w:rsidRPr="005C20FB">
        <w:t>, bem como do uso de práticas pedagógicas fundamentadas em evidências cien</w:t>
      </w:r>
      <w:r w:rsidR="00DD0AA8">
        <w:t xml:space="preserve">tíficas e adaptadas à realidade </w:t>
      </w:r>
      <w:r w:rsidR="001258CE" w:rsidRPr="005C20FB">
        <w:t>(Peres, 2025)</w:t>
      </w:r>
      <w:r w:rsidR="00C81759" w:rsidRPr="005C20FB">
        <w:t>.</w:t>
      </w:r>
      <w:r w:rsidR="00E076ED">
        <w:rPr>
          <w:b/>
        </w:rPr>
        <w:t xml:space="preserve"> </w:t>
      </w:r>
      <w:r w:rsidR="00E076ED">
        <w:t xml:space="preserve">Entretanto, </w:t>
      </w:r>
      <w:r w:rsidR="002737A9" w:rsidRPr="005C20FB">
        <w:t xml:space="preserve">foram identificados desafios relacionados à </w:t>
      </w:r>
      <w:r w:rsidR="001258CE" w:rsidRPr="005C20FB">
        <w:t>inse</w:t>
      </w:r>
      <w:r w:rsidR="00986CF8">
        <w:t>gurança metodológica docente</w:t>
      </w:r>
      <w:r w:rsidR="00C312DC" w:rsidRPr="005C20FB">
        <w:t xml:space="preserve">, </w:t>
      </w:r>
      <w:r w:rsidR="002737A9" w:rsidRPr="005C20FB">
        <w:t xml:space="preserve">à ausência de materiais adaptados, à sobrecarga dos professores e à necessidade de </w:t>
      </w:r>
      <w:r w:rsidR="00986CF8">
        <w:t xml:space="preserve">maior articulação entre escola e </w:t>
      </w:r>
      <w:r w:rsidR="002737A9" w:rsidRPr="005C20FB">
        <w:t>família para o fortalecimento do processo de alfabetização inclusiva e efetiva</w:t>
      </w:r>
      <w:r w:rsidR="008B03F2" w:rsidRPr="005C20FB">
        <w:t xml:space="preserve"> (Cabral; Silva; Santos, 2025)</w:t>
      </w:r>
      <w:r w:rsidR="005C20FB" w:rsidRPr="005C20FB">
        <w:t>.</w:t>
      </w:r>
      <w:r w:rsidR="00FD3524">
        <w:t xml:space="preserve"> </w:t>
      </w:r>
      <w:bookmarkStart w:id="0" w:name="_Hlk229588909"/>
      <w:r w:rsidR="00FD3524" w:rsidRPr="00B00E94">
        <w:t xml:space="preserve">Pode-se observar que a instrução fônica é reconhecida como eficaz para alfabetização, porém há desafios pois precisa </w:t>
      </w:r>
      <w:r w:rsidR="0075019E" w:rsidRPr="00B00E94">
        <w:t xml:space="preserve">dialogar com </w:t>
      </w:r>
      <w:r w:rsidR="00C76CFC" w:rsidRPr="00B00E94">
        <w:t>as práticas de letramento e a função social da escrita.</w:t>
      </w:r>
    </w:p>
    <w:bookmarkEnd w:id="0"/>
    <w:p w14:paraId="0B714B18" w14:textId="77777777" w:rsidR="00E076ED" w:rsidRDefault="00E076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723E7CC" w14:textId="11DAA179" w:rsidR="00E10E0C" w:rsidRPr="00B105F9" w:rsidRDefault="002737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105F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76928181" w14:textId="77777777" w:rsidR="008420F6" w:rsidRDefault="008420F6" w:rsidP="008420F6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504BA8C1" w14:textId="223F6F03" w:rsidR="00777374" w:rsidRPr="00E076ED" w:rsidRDefault="00777374" w:rsidP="008420F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E076ED">
        <w:rPr>
          <w:sz w:val="20"/>
          <w:szCs w:val="20"/>
        </w:rPr>
        <w:t xml:space="preserve">ALMEIDA, Daiane Rodrigues; MARTINS, </w:t>
      </w:r>
      <w:proofErr w:type="spellStart"/>
      <w:r w:rsidRPr="00E076ED">
        <w:rPr>
          <w:sz w:val="20"/>
          <w:szCs w:val="20"/>
        </w:rPr>
        <w:t>Rosemari</w:t>
      </w:r>
      <w:proofErr w:type="spellEnd"/>
      <w:r w:rsidRPr="00E076ED">
        <w:rPr>
          <w:sz w:val="20"/>
          <w:szCs w:val="20"/>
        </w:rPr>
        <w:t xml:space="preserve"> Lorenz; MENEGOTTO, </w:t>
      </w:r>
      <w:proofErr w:type="spellStart"/>
      <w:r w:rsidRPr="00E076ED">
        <w:rPr>
          <w:sz w:val="20"/>
          <w:szCs w:val="20"/>
        </w:rPr>
        <w:t>Lisiane</w:t>
      </w:r>
      <w:proofErr w:type="spellEnd"/>
      <w:r w:rsidRPr="00E076ED">
        <w:rPr>
          <w:sz w:val="20"/>
          <w:szCs w:val="20"/>
        </w:rPr>
        <w:t xml:space="preserve"> Oliveira. Teorias de alfabetização no Brasil: interpretações históricas e concepções atuais. </w:t>
      </w:r>
      <w:r w:rsidRPr="00E076ED">
        <w:rPr>
          <w:rStyle w:val="nfase"/>
          <w:b/>
          <w:i w:val="0"/>
          <w:sz w:val="20"/>
          <w:szCs w:val="20"/>
        </w:rPr>
        <w:t>REVELLI - Revista de Educação, Linguagem e Literatura</w:t>
      </w:r>
      <w:r w:rsidRPr="00E076ED">
        <w:rPr>
          <w:sz w:val="20"/>
          <w:szCs w:val="20"/>
        </w:rPr>
        <w:t>, v. 17, 2025.</w:t>
      </w:r>
    </w:p>
    <w:p w14:paraId="734CEB25" w14:textId="77777777" w:rsidR="008420F6" w:rsidRPr="00E076ED" w:rsidRDefault="008420F6" w:rsidP="008420F6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0195DD51" w14:textId="2C91E00C" w:rsidR="00777374" w:rsidRPr="00E076ED" w:rsidRDefault="00777374" w:rsidP="008420F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E076ED">
        <w:rPr>
          <w:sz w:val="20"/>
          <w:szCs w:val="20"/>
        </w:rPr>
        <w:t xml:space="preserve">ANDRADE, Izabel Cristina Feijó de. Alfabetização da criança com deficiência intelectual: aplicação do Método Fônico Mediado no cenário nacional. </w:t>
      </w:r>
      <w:r w:rsidRPr="00E076ED">
        <w:rPr>
          <w:rStyle w:val="nfase"/>
          <w:b/>
          <w:i w:val="0"/>
          <w:sz w:val="20"/>
          <w:szCs w:val="20"/>
        </w:rPr>
        <w:t xml:space="preserve">Revista </w:t>
      </w:r>
      <w:proofErr w:type="spellStart"/>
      <w:r w:rsidRPr="00E076ED">
        <w:rPr>
          <w:rStyle w:val="nfase"/>
          <w:b/>
          <w:i w:val="0"/>
          <w:sz w:val="20"/>
          <w:szCs w:val="20"/>
        </w:rPr>
        <w:t>GepesVida</w:t>
      </w:r>
      <w:proofErr w:type="spellEnd"/>
      <w:r w:rsidRPr="00E076ED">
        <w:rPr>
          <w:sz w:val="20"/>
          <w:szCs w:val="20"/>
        </w:rPr>
        <w:t>, v. 11, n. 28, 2025.</w:t>
      </w:r>
    </w:p>
    <w:p w14:paraId="58A3BF76" w14:textId="77777777" w:rsidR="008420F6" w:rsidRPr="00E076ED" w:rsidRDefault="008420F6" w:rsidP="008420F6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6D5820CC" w14:textId="68E5F2E2" w:rsidR="00777374" w:rsidRPr="00E076ED" w:rsidRDefault="00777374" w:rsidP="008420F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E076ED">
        <w:rPr>
          <w:sz w:val="20"/>
          <w:szCs w:val="20"/>
        </w:rPr>
        <w:t xml:space="preserve">ARAÚJO, Cláudia Bispo. Do sistema de escrita alfabética ao letramento: centralidade do princípio alfabético e as contribuições da neurociência para uma alfabetização baseada em evidências. </w:t>
      </w:r>
      <w:proofErr w:type="spellStart"/>
      <w:r w:rsidRPr="00E076ED">
        <w:rPr>
          <w:rStyle w:val="nfase"/>
          <w:b/>
          <w:i w:val="0"/>
          <w:sz w:val="20"/>
          <w:szCs w:val="20"/>
        </w:rPr>
        <w:t>RealizEduc</w:t>
      </w:r>
      <w:proofErr w:type="spellEnd"/>
      <w:r w:rsidRPr="00E076ED">
        <w:rPr>
          <w:rStyle w:val="nfase"/>
          <w:b/>
          <w:i w:val="0"/>
          <w:sz w:val="20"/>
          <w:szCs w:val="20"/>
        </w:rPr>
        <w:t xml:space="preserve"> </w:t>
      </w:r>
      <w:proofErr w:type="spellStart"/>
      <w:r w:rsidRPr="00E076ED">
        <w:rPr>
          <w:rStyle w:val="nfase"/>
          <w:b/>
          <w:i w:val="0"/>
          <w:sz w:val="20"/>
          <w:szCs w:val="20"/>
        </w:rPr>
        <w:t>Scientific</w:t>
      </w:r>
      <w:proofErr w:type="spellEnd"/>
      <w:r w:rsidRPr="00E076ED">
        <w:rPr>
          <w:rStyle w:val="nfase"/>
          <w:b/>
          <w:i w:val="0"/>
          <w:sz w:val="20"/>
          <w:szCs w:val="20"/>
        </w:rPr>
        <w:t xml:space="preserve"> </w:t>
      </w:r>
      <w:proofErr w:type="spellStart"/>
      <w:r w:rsidRPr="00E076ED">
        <w:rPr>
          <w:rStyle w:val="nfase"/>
          <w:b/>
          <w:i w:val="0"/>
          <w:sz w:val="20"/>
          <w:szCs w:val="20"/>
        </w:rPr>
        <w:t>Journal</w:t>
      </w:r>
      <w:proofErr w:type="spellEnd"/>
      <w:r w:rsidRPr="00E076ED">
        <w:rPr>
          <w:sz w:val="20"/>
          <w:szCs w:val="20"/>
        </w:rPr>
        <w:t>, v. 2, n. 4, 2026.</w:t>
      </w:r>
    </w:p>
    <w:p w14:paraId="563EF2FC" w14:textId="5330B2E2" w:rsidR="008420F6" w:rsidRPr="00E076ED" w:rsidRDefault="008420F6" w:rsidP="008420F6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1793EA75" w14:textId="77777777" w:rsidR="00E076ED" w:rsidRDefault="00795411" w:rsidP="008420F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E076ED">
        <w:rPr>
          <w:sz w:val="20"/>
          <w:szCs w:val="20"/>
        </w:rPr>
        <w:t xml:space="preserve">BARROS, Sandra Maria Aguiar de. Alfabetização e letramento a partir de uma perspectiva lúdica através do método fônico. </w:t>
      </w:r>
      <w:proofErr w:type="spellStart"/>
      <w:r w:rsidRPr="00E076ED">
        <w:rPr>
          <w:b/>
          <w:sz w:val="20"/>
          <w:szCs w:val="20"/>
        </w:rPr>
        <w:t>International</w:t>
      </w:r>
      <w:proofErr w:type="spellEnd"/>
      <w:r w:rsidRPr="00E076ED">
        <w:rPr>
          <w:b/>
          <w:sz w:val="20"/>
          <w:szCs w:val="20"/>
        </w:rPr>
        <w:t xml:space="preserve"> Integralize </w:t>
      </w:r>
      <w:proofErr w:type="spellStart"/>
      <w:r w:rsidRPr="00E076ED">
        <w:rPr>
          <w:b/>
          <w:sz w:val="20"/>
          <w:szCs w:val="20"/>
        </w:rPr>
        <w:t>Scientific</w:t>
      </w:r>
      <w:proofErr w:type="spellEnd"/>
      <w:r w:rsidRPr="00E076ED">
        <w:rPr>
          <w:sz w:val="20"/>
          <w:szCs w:val="20"/>
        </w:rPr>
        <w:t>, v. 5, n. 54, 2025.</w:t>
      </w:r>
      <w:r w:rsidR="00DE40F8" w:rsidRPr="00E076ED">
        <w:rPr>
          <w:sz w:val="20"/>
          <w:szCs w:val="20"/>
        </w:rPr>
        <w:t xml:space="preserve"> DOI: 10.63391/hsrj3h22.</w:t>
      </w:r>
      <w:r w:rsidRPr="00E076ED">
        <w:rPr>
          <w:sz w:val="20"/>
          <w:szCs w:val="20"/>
        </w:rPr>
        <w:t xml:space="preserve"> Disponível em: </w:t>
      </w:r>
      <w:r w:rsidRPr="00E076ED">
        <w:rPr>
          <w:sz w:val="20"/>
          <w:szCs w:val="20"/>
          <w:u w:val="single"/>
        </w:rPr>
        <w:t>https://doi.org/10.63391/hsrj3h22</w:t>
      </w:r>
      <w:r w:rsidRPr="00E076ED">
        <w:rPr>
          <w:sz w:val="20"/>
          <w:szCs w:val="20"/>
        </w:rPr>
        <w:t xml:space="preserve">. Acesso em: </w:t>
      </w:r>
      <w:proofErr w:type="gramStart"/>
      <w:r w:rsidRPr="00E076ED">
        <w:rPr>
          <w:sz w:val="20"/>
          <w:szCs w:val="20"/>
        </w:rPr>
        <w:t>8 maio 2026</w:t>
      </w:r>
      <w:proofErr w:type="gramEnd"/>
      <w:r w:rsidRPr="00E076ED">
        <w:rPr>
          <w:sz w:val="20"/>
          <w:szCs w:val="20"/>
        </w:rPr>
        <w:t>.</w:t>
      </w:r>
      <w:r w:rsidR="00DB75A7" w:rsidRPr="00E076ED">
        <w:rPr>
          <w:sz w:val="20"/>
          <w:szCs w:val="20"/>
        </w:rPr>
        <w:tab/>
        <w:t xml:space="preserve"> </w:t>
      </w:r>
    </w:p>
    <w:p w14:paraId="609B9D30" w14:textId="327041AA" w:rsidR="00DD6DA3" w:rsidRPr="00E076ED" w:rsidRDefault="00DB75A7" w:rsidP="008420F6">
      <w:pPr>
        <w:pStyle w:val="NormalWeb"/>
        <w:spacing w:before="0" w:beforeAutospacing="0" w:after="0" w:afterAutospacing="0"/>
        <w:rPr>
          <w:sz w:val="20"/>
          <w:szCs w:val="20"/>
        </w:rPr>
      </w:pPr>
      <w:bookmarkStart w:id="1" w:name="_GoBack"/>
      <w:bookmarkEnd w:id="1"/>
      <w:r w:rsidRPr="00E076ED">
        <w:rPr>
          <w:sz w:val="20"/>
          <w:szCs w:val="20"/>
        </w:rPr>
        <w:tab/>
      </w:r>
    </w:p>
    <w:p w14:paraId="0F9442C0" w14:textId="77777777" w:rsidR="000F5359" w:rsidRPr="00E076ED" w:rsidRDefault="00777374" w:rsidP="008420F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E076ED">
        <w:rPr>
          <w:sz w:val="20"/>
          <w:szCs w:val="20"/>
        </w:rPr>
        <w:t xml:space="preserve">CABRAL, Giovanna Mapelli; SILVA, </w:t>
      </w:r>
      <w:proofErr w:type="spellStart"/>
      <w:r w:rsidRPr="00E076ED">
        <w:rPr>
          <w:sz w:val="20"/>
          <w:szCs w:val="20"/>
        </w:rPr>
        <w:t>Jaquelyne</w:t>
      </w:r>
      <w:proofErr w:type="spellEnd"/>
      <w:r w:rsidRPr="00E076ED">
        <w:rPr>
          <w:sz w:val="20"/>
          <w:szCs w:val="20"/>
        </w:rPr>
        <w:t xml:space="preserve"> Almeida Morais da; SANTOS, Márcia Maria Ferreira dos. Alfabetização e letramento: desafios e estratégias no início da vida escolar. </w:t>
      </w:r>
      <w:r w:rsidRPr="00E076ED">
        <w:rPr>
          <w:rStyle w:val="nfase"/>
          <w:b/>
          <w:i w:val="0"/>
          <w:sz w:val="20"/>
          <w:szCs w:val="20"/>
        </w:rPr>
        <w:t>Ciência Atual – Revista Científica Multidisciplinar do Centro Universitário São José</w:t>
      </w:r>
      <w:r w:rsidRPr="00E076ED">
        <w:rPr>
          <w:sz w:val="20"/>
          <w:szCs w:val="20"/>
        </w:rPr>
        <w:t>, v. 23, n. 2, 2025.</w:t>
      </w:r>
    </w:p>
    <w:p w14:paraId="4013396B" w14:textId="1D33661E" w:rsidR="008420F6" w:rsidRPr="00E076ED" w:rsidRDefault="008420F6" w:rsidP="008420F6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6D1F1222" w14:textId="47FC95FF" w:rsidR="00B95EA7" w:rsidRPr="00E076ED" w:rsidRDefault="00B95EA7" w:rsidP="008420F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E076ED">
        <w:rPr>
          <w:sz w:val="20"/>
          <w:szCs w:val="20"/>
        </w:rPr>
        <w:t xml:space="preserve">MUCENIECKS, Rebeca </w:t>
      </w:r>
      <w:proofErr w:type="spellStart"/>
      <w:r w:rsidRPr="00E076ED">
        <w:rPr>
          <w:sz w:val="20"/>
          <w:szCs w:val="20"/>
        </w:rPr>
        <w:t>Szczawlinska</w:t>
      </w:r>
      <w:proofErr w:type="spellEnd"/>
      <w:r w:rsidRPr="00E076ED">
        <w:rPr>
          <w:sz w:val="20"/>
          <w:szCs w:val="20"/>
        </w:rPr>
        <w:t xml:space="preserve">; COLELLO, Silvia Mattos </w:t>
      </w:r>
      <w:proofErr w:type="spellStart"/>
      <w:r w:rsidRPr="00E076ED">
        <w:rPr>
          <w:sz w:val="20"/>
          <w:szCs w:val="20"/>
        </w:rPr>
        <w:t>Gasparian</w:t>
      </w:r>
      <w:proofErr w:type="spellEnd"/>
      <w:r w:rsidRPr="00E076ED">
        <w:rPr>
          <w:sz w:val="20"/>
          <w:szCs w:val="20"/>
        </w:rPr>
        <w:t xml:space="preserve">. Alfabetização no Brasil: interlocuções com relatórios fônicos internacionais. </w:t>
      </w:r>
      <w:r w:rsidRPr="00E076ED">
        <w:rPr>
          <w:b/>
          <w:sz w:val="20"/>
          <w:szCs w:val="20"/>
        </w:rPr>
        <w:t>Revista Brasileira de Alfabetização</w:t>
      </w:r>
      <w:r w:rsidRPr="00E076ED">
        <w:rPr>
          <w:sz w:val="20"/>
          <w:szCs w:val="20"/>
        </w:rPr>
        <w:t xml:space="preserve">, n. 23, 2025. DOI: 10.47249/rba2025940. Disponível em: </w:t>
      </w:r>
      <w:r w:rsidRPr="00E076ED">
        <w:rPr>
          <w:sz w:val="20"/>
          <w:szCs w:val="20"/>
          <w:u w:val="single"/>
        </w:rPr>
        <w:t>https://doi.org/10.47249/rba2025940</w:t>
      </w:r>
      <w:r w:rsidRPr="00E076ED">
        <w:rPr>
          <w:sz w:val="20"/>
          <w:szCs w:val="20"/>
        </w:rPr>
        <w:t xml:space="preserve">. Acesso em: </w:t>
      </w:r>
      <w:proofErr w:type="gramStart"/>
      <w:r w:rsidRPr="00E076ED">
        <w:rPr>
          <w:sz w:val="20"/>
          <w:szCs w:val="20"/>
        </w:rPr>
        <w:t>8 maio 2026</w:t>
      </w:r>
      <w:proofErr w:type="gramEnd"/>
      <w:r w:rsidRPr="00E076ED">
        <w:rPr>
          <w:sz w:val="20"/>
          <w:szCs w:val="20"/>
        </w:rPr>
        <w:t>.</w:t>
      </w:r>
    </w:p>
    <w:p w14:paraId="459B5013" w14:textId="77777777" w:rsidR="008420F6" w:rsidRPr="00E076ED" w:rsidRDefault="008420F6" w:rsidP="008420F6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7AD29350" w14:textId="3C8E9949" w:rsidR="006A6608" w:rsidRPr="00E076ED" w:rsidRDefault="006A6608" w:rsidP="008420F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E076ED">
        <w:rPr>
          <w:sz w:val="20"/>
          <w:szCs w:val="20"/>
        </w:rPr>
        <w:t xml:space="preserve">NASCIMENTO, Ana Maria Farias et al. Contribuições do método fônico para a alfabetização de alunos do 1º e 2º ano do ensino fundamental: um estudo sobre o desenvolvimento da leitura e da escrita. </w:t>
      </w:r>
      <w:r w:rsidRPr="00E076ED">
        <w:rPr>
          <w:b/>
          <w:sz w:val="20"/>
          <w:szCs w:val="20"/>
        </w:rPr>
        <w:t>Revista Ibero-Americana de Humanidades, Ciências e Educação</w:t>
      </w:r>
      <w:r w:rsidRPr="00E076ED">
        <w:rPr>
          <w:sz w:val="20"/>
          <w:szCs w:val="20"/>
        </w:rPr>
        <w:t>, v. 12, n. 4, p. 1-12, 2026. DOI: 10.51891/</w:t>
      </w:r>
      <w:proofErr w:type="gramStart"/>
      <w:r w:rsidRPr="00E076ED">
        <w:rPr>
          <w:sz w:val="20"/>
          <w:szCs w:val="20"/>
        </w:rPr>
        <w:t>rease.v</w:t>
      </w:r>
      <w:proofErr w:type="gramEnd"/>
      <w:r w:rsidRPr="00E076ED">
        <w:rPr>
          <w:sz w:val="20"/>
          <w:szCs w:val="20"/>
        </w:rPr>
        <w:t xml:space="preserve">12i4.25499. Disponível em: </w:t>
      </w:r>
      <w:r w:rsidRPr="00E076ED">
        <w:rPr>
          <w:sz w:val="20"/>
          <w:szCs w:val="20"/>
          <w:u w:val="single"/>
        </w:rPr>
        <w:t>https://doi.org/10.51891/rease.v12i4.25499</w:t>
      </w:r>
      <w:r w:rsidRPr="00E076ED">
        <w:rPr>
          <w:sz w:val="20"/>
          <w:szCs w:val="20"/>
        </w:rPr>
        <w:t xml:space="preserve">. Acesso em: </w:t>
      </w:r>
      <w:proofErr w:type="gramStart"/>
      <w:r w:rsidRPr="00E076ED">
        <w:rPr>
          <w:sz w:val="20"/>
          <w:szCs w:val="20"/>
        </w:rPr>
        <w:t>8 maio 2026</w:t>
      </w:r>
      <w:proofErr w:type="gramEnd"/>
      <w:r w:rsidRPr="00E076ED">
        <w:rPr>
          <w:sz w:val="20"/>
          <w:szCs w:val="20"/>
        </w:rPr>
        <w:t>.</w:t>
      </w:r>
    </w:p>
    <w:p w14:paraId="68E26D67" w14:textId="0E4B7C2B" w:rsidR="008420F6" w:rsidRPr="00E076ED" w:rsidRDefault="008420F6" w:rsidP="008420F6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4B4ADD7E" w14:textId="5CBA0F1B" w:rsidR="00DF7692" w:rsidRPr="00E076ED" w:rsidRDefault="00777374" w:rsidP="008420F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E076ED">
        <w:rPr>
          <w:sz w:val="20"/>
          <w:szCs w:val="20"/>
        </w:rPr>
        <w:t xml:space="preserve">PERES, Annabel </w:t>
      </w:r>
      <w:proofErr w:type="spellStart"/>
      <w:r w:rsidRPr="00E076ED">
        <w:rPr>
          <w:sz w:val="20"/>
          <w:szCs w:val="20"/>
        </w:rPr>
        <w:t>Cristini</w:t>
      </w:r>
      <w:proofErr w:type="spellEnd"/>
      <w:r w:rsidRPr="00E076ED">
        <w:rPr>
          <w:sz w:val="20"/>
          <w:szCs w:val="20"/>
        </w:rPr>
        <w:t xml:space="preserve"> Feijó. Alfabetização inclusiva na rede regular: o que revelam as professoras e como o Método Fônico Mediado (MFM) responde aos desafios. </w:t>
      </w:r>
      <w:r w:rsidRPr="00E076ED">
        <w:rPr>
          <w:rStyle w:val="nfase"/>
          <w:b/>
          <w:i w:val="0"/>
          <w:sz w:val="20"/>
          <w:szCs w:val="20"/>
        </w:rPr>
        <w:t xml:space="preserve">Revista </w:t>
      </w:r>
      <w:proofErr w:type="spellStart"/>
      <w:r w:rsidRPr="00E076ED">
        <w:rPr>
          <w:rStyle w:val="nfase"/>
          <w:b/>
          <w:i w:val="0"/>
          <w:sz w:val="20"/>
          <w:szCs w:val="20"/>
        </w:rPr>
        <w:t>GepesVida</w:t>
      </w:r>
      <w:proofErr w:type="spellEnd"/>
      <w:r w:rsidRPr="00E076ED">
        <w:rPr>
          <w:sz w:val="20"/>
          <w:szCs w:val="20"/>
        </w:rPr>
        <w:t>, v. 11, n. 29, 2025.</w:t>
      </w:r>
    </w:p>
    <w:p w14:paraId="7F0948EC" w14:textId="77777777" w:rsidR="008420F6" w:rsidRPr="00E076ED" w:rsidRDefault="008420F6" w:rsidP="008420F6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08C36F07" w14:textId="518BE627" w:rsidR="00777374" w:rsidRPr="00E076ED" w:rsidRDefault="00DF7692" w:rsidP="008420F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E076ED">
        <w:rPr>
          <w:sz w:val="20"/>
          <w:szCs w:val="20"/>
        </w:rPr>
        <w:t xml:space="preserve">REIS, </w:t>
      </w:r>
      <w:proofErr w:type="spellStart"/>
      <w:r w:rsidRPr="00E076ED">
        <w:rPr>
          <w:sz w:val="20"/>
          <w:szCs w:val="20"/>
        </w:rPr>
        <w:t>Deisne</w:t>
      </w:r>
      <w:proofErr w:type="spellEnd"/>
      <w:r w:rsidRPr="00E076ED">
        <w:rPr>
          <w:sz w:val="20"/>
          <w:szCs w:val="20"/>
        </w:rPr>
        <w:t xml:space="preserve"> da Silva. Método fônico para trabalhar o ensino da habilidade de leitura</w:t>
      </w:r>
      <w:r w:rsidRPr="00E076ED">
        <w:rPr>
          <w:b/>
          <w:i/>
          <w:sz w:val="20"/>
          <w:szCs w:val="20"/>
        </w:rPr>
        <w:t xml:space="preserve">. </w:t>
      </w:r>
      <w:r w:rsidRPr="00E076ED">
        <w:rPr>
          <w:b/>
          <w:sz w:val="20"/>
          <w:szCs w:val="20"/>
        </w:rPr>
        <w:t>RCMOS - Revista Científica Multidisciplinar O Saber</w:t>
      </w:r>
      <w:r w:rsidRPr="00E076ED">
        <w:rPr>
          <w:sz w:val="20"/>
          <w:szCs w:val="20"/>
        </w:rPr>
        <w:t>, v. 1, n. 2, 2025. DOI: 10.51473/</w:t>
      </w:r>
      <w:proofErr w:type="gramStart"/>
      <w:r w:rsidRPr="00E076ED">
        <w:rPr>
          <w:sz w:val="20"/>
          <w:szCs w:val="20"/>
        </w:rPr>
        <w:t>rcmos.v</w:t>
      </w:r>
      <w:proofErr w:type="gramEnd"/>
      <w:r w:rsidRPr="00E076ED">
        <w:rPr>
          <w:sz w:val="20"/>
          <w:szCs w:val="20"/>
        </w:rPr>
        <w:t xml:space="preserve">1i2.2025.1321. Disponível em: </w:t>
      </w:r>
      <w:r w:rsidRPr="00E076ED">
        <w:rPr>
          <w:sz w:val="20"/>
          <w:szCs w:val="20"/>
          <w:u w:val="single"/>
        </w:rPr>
        <w:t>https://doi.org/10.51473/rcmos.v1i2.2025.1321</w:t>
      </w:r>
      <w:r w:rsidRPr="00E076ED">
        <w:rPr>
          <w:sz w:val="20"/>
          <w:szCs w:val="20"/>
        </w:rPr>
        <w:t xml:space="preserve">. Acesso em: </w:t>
      </w:r>
      <w:proofErr w:type="gramStart"/>
      <w:r w:rsidRPr="00E076ED">
        <w:rPr>
          <w:sz w:val="20"/>
          <w:szCs w:val="20"/>
        </w:rPr>
        <w:t>8 maio 2026</w:t>
      </w:r>
      <w:proofErr w:type="gramEnd"/>
      <w:r w:rsidRPr="00E076ED">
        <w:rPr>
          <w:sz w:val="20"/>
          <w:szCs w:val="20"/>
        </w:rPr>
        <w:t>.</w:t>
      </w:r>
    </w:p>
    <w:p w14:paraId="621DA37B" w14:textId="77777777" w:rsidR="00DF7692" w:rsidRPr="00E076ED" w:rsidRDefault="00DF7692" w:rsidP="00777374">
      <w:pPr>
        <w:pStyle w:val="NormalWeb"/>
        <w:rPr>
          <w:sz w:val="20"/>
          <w:szCs w:val="20"/>
        </w:rPr>
      </w:pPr>
    </w:p>
    <w:p w14:paraId="64F345CA" w14:textId="77777777" w:rsidR="00E26504" w:rsidRPr="00777374" w:rsidRDefault="00E26504">
      <w:pPr>
        <w:rPr>
          <w:rFonts w:ascii="Times New Roman" w:hAnsi="Times New Roman" w:cs="Times New Roman"/>
        </w:rPr>
      </w:pPr>
    </w:p>
    <w:sectPr w:rsidR="00E26504" w:rsidRPr="00777374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7D873" w14:textId="77777777" w:rsidR="003E2B98" w:rsidRDefault="003E2B98">
      <w:pPr>
        <w:spacing w:line="240" w:lineRule="auto"/>
      </w:pPr>
      <w:r>
        <w:separator/>
      </w:r>
    </w:p>
  </w:endnote>
  <w:endnote w:type="continuationSeparator" w:id="0">
    <w:p w14:paraId="4C838D8A" w14:textId="77777777" w:rsidR="003E2B98" w:rsidRDefault="003E2B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CBD43" w14:textId="77777777" w:rsidR="003E2B98" w:rsidRDefault="003E2B98">
      <w:pPr>
        <w:spacing w:after="0"/>
      </w:pPr>
      <w:r>
        <w:separator/>
      </w:r>
    </w:p>
  </w:footnote>
  <w:footnote w:type="continuationSeparator" w:id="0">
    <w:p w14:paraId="66212866" w14:textId="77777777" w:rsidR="003E2B98" w:rsidRDefault="003E2B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6B087" w14:textId="77777777" w:rsidR="00DD0AA8" w:rsidRDefault="00DD0AA8">
    <w:pPr>
      <w:pStyle w:val="Cabealho"/>
    </w:pPr>
    <w:r>
      <w:rPr>
        <w:noProof/>
        <w:lang w:eastAsia="pt-BR"/>
      </w:rPr>
      <w:drawing>
        <wp:inline distT="0" distB="0" distL="114300" distR="114300" wp14:anchorId="3B6A1CED" wp14:editId="70E48058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6377B"/>
    <w:rsid w:val="00073E45"/>
    <w:rsid w:val="00081D7C"/>
    <w:rsid w:val="000B16D9"/>
    <w:rsid w:val="000D59EC"/>
    <w:rsid w:val="000F5359"/>
    <w:rsid w:val="00101393"/>
    <w:rsid w:val="00102F37"/>
    <w:rsid w:val="001069DA"/>
    <w:rsid w:val="001258CE"/>
    <w:rsid w:val="00164E50"/>
    <w:rsid w:val="0016786A"/>
    <w:rsid w:val="00172A27"/>
    <w:rsid w:val="001B74B2"/>
    <w:rsid w:val="001E251A"/>
    <w:rsid w:val="001F4663"/>
    <w:rsid w:val="00200A54"/>
    <w:rsid w:val="00232B5E"/>
    <w:rsid w:val="002607A9"/>
    <w:rsid w:val="002615BE"/>
    <w:rsid w:val="002737A9"/>
    <w:rsid w:val="00274D4D"/>
    <w:rsid w:val="00293073"/>
    <w:rsid w:val="002A20A5"/>
    <w:rsid w:val="002A3F6E"/>
    <w:rsid w:val="002C6D00"/>
    <w:rsid w:val="002D6945"/>
    <w:rsid w:val="002F0653"/>
    <w:rsid w:val="00311B3D"/>
    <w:rsid w:val="003262F1"/>
    <w:rsid w:val="003756CA"/>
    <w:rsid w:val="003E2B98"/>
    <w:rsid w:val="004766BB"/>
    <w:rsid w:val="00501515"/>
    <w:rsid w:val="00514940"/>
    <w:rsid w:val="0056101B"/>
    <w:rsid w:val="00570F5A"/>
    <w:rsid w:val="00583A98"/>
    <w:rsid w:val="00590F9A"/>
    <w:rsid w:val="005A1090"/>
    <w:rsid w:val="005C20FB"/>
    <w:rsid w:val="006122F5"/>
    <w:rsid w:val="0062752E"/>
    <w:rsid w:val="00651363"/>
    <w:rsid w:val="00677F30"/>
    <w:rsid w:val="006A6608"/>
    <w:rsid w:val="006B1571"/>
    <w:rsid w:val="006B3623"/>
    <w:rsid w:val="006C6FA6"/>
    <w:rsid w:val="006C7B0D"/>
    <w:rsid w:val="006F5C54"/>
    <w:rsid w:val="00730875"/>
    <w:rsid w:val="00730B43"/>
    <w:rsid w:val="00741E2B"/>
    <w:rsid w:val="0075019E"/>
    <w:rsid w:val="00762588"/>
    <w:rsid w:val="00777374"/>
    <w:rsid w:val="00795411"/>
    <w:rsid w:val="00820F44"/>
    <w:rsid w:val="0083496B"/>
    <w:rsid w:val="008420F6"/>
    <w:rsid w:val="008421C3"/>
    <w:rsid w:val="008B03F2"/>
    <w:rsid w:val="008B4D34"/>
    <w:rsid w:val="00913AB1"/>
    <w:rsid w:val="009262D5"/>
    <w:rsid w:val="00940235"/>
    <w:rsid w:val="00986CF8"/>
    <w:rsid w:val="00996F0C"/>
    <w:rsid w:val="00A1541E"/>
    <w:rsid w:val="00A70F0A"/>
    <w:rsid w:val="00A85F74"/>
    <w:rsid w:val="00AA5C18"/>
    <w:rsid w:val="00AC2D91"/>
    <w:rsid w:val="00AC7820"/>
    <w:rsid w:val="00AD6B67"/>
    <w:rsid w:val="00AD746C"/>
    <w:rsid w:val="00B00E94"/>
    <w:rsid w:val="00B05625"/>
    <w:rsid w:val="00B105F9"/>
    <w:rsid w:val="00B22F75"/>
    <w:rsid w:val="00B248EA"/>
    <w:rsid w:val="00B772D0"/>
    <w:rsid w:val="00B8058E"/>
    <w:rsid w:val="00B82A8F"/>
    <w:rsid w:val="00B95EA7"/>
    <w:rsid w:val="00C0468D"/>
    <w:rsid w:val="00C11356"/>
    <w:rsid w:val="00C312DC"/>
    <w:rsid w:val="00C328CB"/>
    <w:rsid w:val="00C56C66"/>
    <w:rsid w:val="00C76CFC"/>
    <w:rsid w:val="00C81759"/>
    <w:rsid w:val="00CB3A61"/>
    <w:rsid w:val="00CE071C"/>
    <w:rsid w:val="00CE5ECD"/>
    <w:rsid w:val="00CF03CF"/>
    <w:rsid w:val="00D86EDE"/>
    <w:rsid w:val="00D90481"/>
    <w:rsid w:val="00D95184"/>
    <w:rsid w:val="00DB75A7"/>
    <w:rsid w:val="00DD0AA8"/>
    <w:rsid w:val="00DD2362"/>
    <w:rsid w:val="00DD30D9"/>
    <w:rsid w:val="00DD6DA3"/>
    <w:rsid w:val="00DE40F8"/>
    <w:rsid w:val="00DF7692"/>
    <w:rsid w:val="00E01BCE"/>
    <w:rsid w:val="00E076ED"/>
    <w:rsid w:val="00E07CE5"/>
    <w:rsid w:val="00E10E0C"/>
    <w:rsid w:val="00E17762"/>
    <w:rsid w:val="00E26504"/>
    <w:rsid w:val="00ED2FB0"/>
    <w:rsid w:val="00F01B54"/>
    <w:rsid w:val="00F240EC"/>
    <w:rsid w:val="00F31AB8"/>
    <w:rsid w:val="00F41DF1"/>
    <w:rsid w:val="00F57D64"/>
    <w:rsid w:val="00F60DFB"/>
    <w:rsid w:val="00F647B9"/>
    <w:rsid w:val="00F707D6"/>
    <w:rsid w:val="00FD3524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61875"/>
  <w15:docId w15:val="{0EE10B20-990E-41D8-946B-9527F913A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2737A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pt-BR"/>
      <w14:ligatures w14:val="none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2737A9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273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2737A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pt-BR"/>
      <w14:ligatures w14:val="none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2737A9"/>
    <w:rPr>
      <w:rFonts w:ascii="Arial" w:eastAsia="Times New Roman" w:hAnsi="Arial" w:cs="Arial"/>
      <w:vanish/>
      <w:sz w:val="16"/>
      <w:szCs w:val="16"/>
    </w:rPr>
  </w:style>
  <w:style w:type="character" w:styleId="nfase">
    <w:name w:val="Emphasis"/>
    <w:basedOn w:val="Fontepargpadro"/>
    <w:uiPriority w:val="20"/>
    <w:qFormat/>
    <w:rsid w:val="002737A9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F31A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31AB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31AB8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31A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31AB8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2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362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styleId="Forte">
    <w:name w:val="Strong"/>
    <w:basedOn w:val="Fontepargpadro"/>
    <w:uiPriority w:val="22"/>
    <w:qFormat/>
    <w:rsid w:val="00FD3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2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17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7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7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58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993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72455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1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0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21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85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88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227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665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67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253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0501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lianmeira12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araraissadia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rdosomarimarques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5584</Characters>
  <Application>Microsoft Office Word</Application>
  <DocSecurity>0</DocSecurity>
  <Lines>97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Ùrsula</dc:creator>
  <cp:lastModifiedBy>Mariana</cp:lastModifiedBy>
  <cp:revision>2</cp:revision>
  <dcterms:created xsi:type="dcterms:W3CDTF">2026-06-03T02:17:00Z</dcterms:created>
  <dcterms:modified xsi:type="dcterms:W3CDTF">2026-06-03T02:17:00Z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