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E79C" w14:textId="06C78C36" w:rsidR="00A70AB7" w:rsidRDefault="009328BD" w:rsidP="00926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 DE EXPERIÊNCIA</w:t>
      </w:r>
      <w:r w:rsidR="009265AF" w:rsidRPr="009265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PRÁTICAS PEDAGÓGICAS INCLUSIVAS NA DEFICIÊNCIA VISUAL</w:t>
      </w:r>
    </w:p>
    <w:p w14:paraId="05685BA3" w14:textId="77777777" w:rsidR="009265AF" w:rsidRDefault="009265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DD79E79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Isabelly Durães Borges Zuba</w:t>
      </w:r>
    </w:p>
    <w:p w14:paraId="33E763BF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Graduanda em Pedagogia – Universidade Estadual de Montes Claros (UNIMONTES)</w:t>
      </w:r>
    </w:p>
    <w:p w14:paraId="4EEA5D6B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isaborges611@gmail.com</w:t>
      </w:r>
    </w:p>
    <w:p w14:paraId="100EB335" w14:textId="77777777" w:rsidR="009265AF" w:rsidRPr="009265AF" w:rsidRDefault="009265AF" w:rsidP="008B25EB">
      <w:pPr>
        <w:wordWrap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EFDA9DC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Emile Larissa Ferreira Viana</w:t>
      </w:r>
    </w:p>
    <w:p w14:paraId="046A19D8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Graduanda de Pedagogia – Universidade Estadual de Montes Claros (UNIMONTES)</w:t>
      </w:r>
    </w:p>
    <w:p w14:paraId="756E1A6E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emilelarissaferreiraviana@gmail.com</w:t>
      </w:r>
    </w:p>
    <w:p w14:paraId="1BF8D930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4B0B738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Evelyn Fabiana Leite Pereira</w:t>
      </w:r>
    </w:p>
    <w:p w14:paraId="7A719C55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Graduanda em Pedagogia – Universidade Estadual de Montes Claros (UNIMONTES)</w:t>
      </w:r>
    </w:p>
    <w:p w14:paraId="73876389" w14:textId="25304CC5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velynfabiana21@gmail.com</w:t>
      </w:r>
    </w:p>
    <w:p w14:paraId="2C0265F3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30DD365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Jeinyelle</w:t>
      </w:r>
      <w:proofErr w:type="spellEnd"/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Dayane Pinto Santos</w:t>
      </w:r>
    </w:p>
    <w:p w14:paraId="7473CBC4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Graduanda em Pedagogia – Universidade Estadual de Montes Claros (UNIMONTES)</w:t>
      </w:r>
    </w:p>
    <w:p w14:paraId="195D04A2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jeinyellesantos@gmail.com</w:t>
      </w:r>
    </w:p>
    <w:p w14:paraId="20877A05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860CA04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Naeli</w:t>
      </w:r>
      <w:proofErr w:type="spellEnd"/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Costa de Matos Oliveira</w:t>
      </w:r>
    </w:p>
    <w:p w14:paraId="0432B7C6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Graduanda em Pedagogia – Universidade Estadual de Montes Claros (UNIMONTES)</w:t>
      </w:r>
    </w:p>
    <w:p w14:paraId="28C0E2E0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naelicosta0308@gmail.com</w:t>
      </w:r>
    </w:p>
    <w:p w14:paraId="0ACC6AD8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F2B8E2C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Viviane Xavier Santiago Santos</w:t>
      </w:r>
    </w:p>
    <w:p w14:paraId="24FA268C" w14:textId="77777777" w:rsidR="009265AF" w:rsidRP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Graduanda em Pedagogia – Universidade Estadual de Montes Claros (UNIMONTES)</w:t>
      </w:r>
    </w:p>
    <w:p w14:paraId="044DADDC" w14:textId="5D84B2CE" w:rsidR="009265AF" w:rsidRDefault="00000000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6" w:history="1">
        <w:r w:rsidR="009265AF" w:rsidRPr="001471DD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vivisantiagoluma@gmail.com</w:t>
        </w:r>
      </w:hyperlink>
    </w:p>
    <w:p w14:paraId="3CDBDB94" w14:textId="77777777" w:rsidR="009265AF" w:rsidRDefault="009265AF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9D25F4" w14:textId="08405021" w:rsidR="00A70AB7" w:rsidRPr="009328BD" w:rsidRDefault="00963B43" w:rsidP="009265AF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9328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9265AF" w:rsidRPr="009328B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9265AF" w:rsidRPr="009328BD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e Diversidade</w:t>
      </w:r>
    </w:p>
    <w:p w14:paraId="6B49A17C" w14:textId="34EB8C24" w:rsidR="009265AF" w:rsidRPr="009265AF" w:rsidRDefault="00963B43" w:rsidP="009265A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9265AF" w:rsidRPr="009265AF">
        <w:t xml:space="preserve"> </w:t>
      </w:r>
      <w:r w:rsidR="009265AF"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Deficiência Visual</w:t>
      </w:r>
      <w:r w:rsidR="00B87B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="009265AF"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Inclusiva</w:t>
      </w:r>
      <w:r w:rsidR="00B87B7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9265AF" w:rsidRPr="009265A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Práticas Pedagógicas. </w:t>
      </w:r>
    </w:p>
    <w:p w14:paraId="70D7B487" w14:textId="77777777" w:rsidR="00A70AB7" w:rsidRDefault="00A70A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359894" w14:textId="77777777" w:rsidR="00A70AB7" w:rsidRDefault="00963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59064812" w14:textId="77777777" w:rsidR="00A70AB7" w:rsidRDefault="00A70A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07ADC8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1838DBAC" w14:textId="446A0368" w:rsidR="00B75EE0" w:rsidRPr="00B75EE0" w:rsidRDefault="008B25EB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6E4E">
        <w:rPr>
          <w:rFonts w:ascii="Times New Roman" w:hAnsi="Times New Roman" w:cs="Times New Roman"/>
          <w:bCs/>
          <w:sz w:val="24"/>
          <w:szCs w:val="24"/>
        </w:rPr>
        <w:t>A experiência foi desenvolvida na disciplina de Fundamentos da Educação Especial, no curso de Pedagogia da Universidade Estadual de Montes Claros (UNIMONTES), teve como principal objetivo aproximar a teoria da prática no que se refere à deficiência visual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66E4E"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prática surgiu da necessidade de compreender a deficiência visual além dos conceitos teóricos, considerando como a ausência ou limitação da visão impacta diretamente a forma como o aluno interage com o ambiente e </w:t>
      </w:r>
      <w:r w:rsidR="005260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 </w:t>
      </w:r>
      <w:r w:rsid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como </w:t>
      </w:r>
      <w:r w:rsidR="00D66E4E"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aprende. </w:t>
      </w:r>
      <w:r w:rsidR="005260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É </w:t>
      </w:r>
      <w:r w:rsidR="00D66E4E"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essencial que a formação docente contemple experiências que preparem o futuro professor para lidar com essas especificidades.</w:t>
      </w:r>
      <w:r w:rsid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D66E4E"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proposta também se justifica pela importância de fortalecer práticas inclusivas desde a formação inicial</w:t>
      </w:r>
      <w:r w:rsidR="00526001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7EA2CA4A" w14:textId="77777777" w:rsidR="00A70AB7" w:rsidRDefault="00A70A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3763A8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55F6F7BA" w14:textId="610725A3" w:rsidR="00A70AB7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problema norteador da experiência consistiu em compreender como o professor pode mediar o processo de ensino e aprendizagem de alunos com deficiência visual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O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objetivo principal, 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foi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explorar e vivenciar o uso de recursos pedagógicos adaptados que favoreçam a inclusão, 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refletir sobre a importância de práticas pedagógicas acessíveis 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materiais concretos no contexto da sala de aula.</w:t>
      </w:r>
    </w:p>
    <w:p w14:paraId="714BC520" w14:textId="77777777" w:rsidR="00D66E4E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8A7049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0AD071D0" w14:textId="1C7DE956" w:rsidR="00B75EE0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As atividades foram desenvolvidas de forma prática, com a construção e utilização de diversos materiais pedagógicos adaptados. 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como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números em madeira com pinos, dados em relevo, letras em EVA, blocos geométricos e recursos voltados para o sistema Braille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foi a elaboração de um jogo da memória tátil, confeccionado em tamanho ampliado e com diferentes texturas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Além de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recursos audiovisuais, 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também houve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diálogo com a professora da sala de recursos, o que possibilitou conhecer melhor os materiais utilizados no Atendimento Educacional Especializado (AEE)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AAF722C" w14:textId="77777777" w:rsidR="00D66E4E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B1B868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43D82500" w14:textId="655267B9" w:rsidR="00B75EE0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prática foi fundamentada nos estudos de Gil (2000), que compreende a deficiência visual como um espectro que varia da cegueira total à baixa visão. Também se baseou nas orientações do Ministério da Educação (BRASIL, 2006)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43B2582F" w14:textId="77777777" w:rsidR="00D66E4E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8BBC04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6EB8C68F" w14:textId="529514D9" w:rsidR="00A70AB7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possibilitou compreender, na prática, que o uso de materiais adaptados e estratégias inclusivas favorece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significativamente o processo de aprendizagem dos alunos com deficiência visual. A utilização de recursos táteis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demonstrou ser eficaz na construção do conhecimento de forma lúdica</w:t>
      </w:r>
      <w:r w:rsidR="00002B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.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Além disso, a vivência contribuiu para o desenvolvimento de um olhar mais sensível e atento às necessidades dos alunos, reforçando a importância do planejamento pedagógico inclusivo. </w:t>
      </w:r>
    </w:p>
    <w:p w14:paraId="55DF429F" w14:textId="77777777" w:rsidR="00D66E4E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1A64560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41BA62DF" w14:textId="529EB4FB" w:rsidR="00D66E4E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experiência possui grande relevância social, pois contribui para a formação de professores mais preparados para atuar em contextos inclusivos, promovendo o respeito à diversidade e o direito à educação de qualidade para todos.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Nesse sentido, a experiência se articula diretamente com o eixo temático Educação e Diversidade, ao destacar a necessidade de uma prática docente sensível, acolhedora e comprometida com a valorização das diferenças</w:t>
      </w:r>
      <w:r w:rsidR="008B25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D66E4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para a construção de uma cultura escolar mais inclusiva, pautada no respeito, na empatia e na garantia de direitos para todos os sujeitos.</w:t>
      </w:r>
    </w:p>
    <w:p w14:paraId="7A3D265B" w14:textId="77777777" w:rsidR="00D66E4E" w:rsidRDefault="00D66E4E" w:rsidP="00D66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F9D39B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6A0A7FE7" w14:textId="613D013E" w:rsidR="00B75EE0" w:rsidRDefault="0092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65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Conclui-se que a inclusão escolar exige mais do que conhecimento teórico, demandando sensibilidade, compromisso e criatividade por parte do professor. </w:t>
      </w:r>
      <w:r w:rsidR="008B25E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9265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professor assume um papel essencial como mediador, sendo responsável por criar condições que favoreçam a autonomia e o desenvolvimento dos estudantes</w:t>
      </w:r>
      <w:r w:rsidR="00002B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9265AF">
        <w:rPr>
          <w:rFonts w:ascii="Times New Roman" w:eastAsia="Times New Roman" w:hAnsi="Times New Roman" w:cs="Times New Roman"/>
          <w:sz w:val="24"/>
          <w:szCs w:val="24"/>
          <w:lang w:eastAsia="pt-BR"/>
        </w:rPr>
        <w:t>a formação docente deve priorizar vivências práticas como esta, que contribuem para a construção de uma educação mais inclusiva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28CA97C" w14:textId="77777777" w:rsidR="009265AF" w:rsidRDefault="009265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E5CB92" w14:textId="77777777" w:rsidR="00A70AB7" w:rsidRDefault="00963B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7119B787" w14:textId="77777777" w:rsidR="00B75EE0" w:rsidRPr="00B75EE0" w:rsidRDefault="00B75EE0" w:rsidP="00B75EE0">
      <w:pPr>
        <w:spacing w:line="240" w:lineRule="auto"/>
        <w:rPr>
          <w:sz w:val="24"/>
          <w:szCs w:val="24"/>
        </w:rPr>
      </w:pPr>
      <w:r w:rsidRPr="00B75EE0">
        <w:rPr>
          <w:sz w:val="24"/>
          <w:szCs w:val="24"/>
        </w:rPr>
        <w:t xml:space="preserve">BRASIL. Saberes e práticas da inclusão: deficiência visual. Brasília: MEC/SEESP, 2006. </w:t>
      </w:r>
    </w:p>
    <w:p w14:paraId="53F6CC01" w14:textId="67158008" w:rsidR="00A70AB7" w:rsidRDefault="00B75EE0" w:rsidP="00B75EE0">
      <w:pPr>
        <w:spacing w:line="240" w:lineRule="auto"/>
        <w:rPr>
          <w:sz w:val="24"/>
          <w:szCs w:val="24"/>
        </w:rPr>
      </w:pPr>
      <w:r w:rsidRPr="00B75EE0">
        <w:rPr>
          <w:sz w:val="24"/>
          <w:szCs w:val="24"/>
        </w:rPr>
        <w:t xml:space="preserve">GIL, Marta (Org.). Deficiência visual. Brasília: Ministério da Educação, 2000. </w:t>
      </w:r>
    </w:p>
    <w:sectPr w:rsidR="00A70AB7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D05A" w14:textId="77777777" w:rsidR="00630F1F" w:rsidRDefault="00630F1F">
      <w:pPr>
        <w:spacing w:line="240" w:lineRule="auto"/>
      </w:pPr>
      <w:r>
        <w:separator/>
      </w:r>
    </w:p>
  </w:endnote>
  <w:endnote w:type="continuationSeparator" w:id="0">
    <w:p w14:paraId="067B7138" w14:textId="77777777" w:rsidR="00630F1F" w:rsidRDefault="00630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BC314" w14:textId="77777777" w:rsidR="00630F1F" w:rsidRDefault="00630F1F">
      <w:pPr>
        <w:spacing w:after="0"/>
      </w:pPr>
      <w:r>
        <w:separator/>
      </w:r>
    </w:p>
  </w:footnote>
  <w:footnote w:type="continuationSeparator" w:id="0">
    <w:p w14:paraId="07018713" w14:textId="77777777" w:rsidR="00630F1F" w:rsidRDefault="00630F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0E766" w14:textId="77777777" w:rsidR="00A70AB7" w:rsidRDefault="00963B43">
    <w:pPr>
      <w:pStyle w:val="Cabealho"/>
    </w:pPr>
    <w:r>
      <w:rPr>
        <w:noProof/>
      </w:rPr>
      <w:drawing>
        <wp:inline distT="0" distB="0" distL="114300" distR="114300" wp14:anchorId="7FE90C72" wp14:editId="2A8F5E9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2B9C"/>
    <w:rsid w:val="000B16D9"/>
    <w:rsid w:val="00172A27"/>
    <w:rsid w:val="00526001"/>
    <w:rsid w:val="005C3279"/>
    <w:rsid w:val="00630F1F"/>
    <w:rsid w:val="00674F3C"/>
    <w:rsid w:val="00677F30"/>
    <w:rsid w:val="00741E2B"/>
    <w:rsid w:val="008B25EB"/>
    <w:rsid w:val="009265AF"/>
    <w:rsid w:val="009328BD"/>
    <w:rsid w:val="00963B43"/>
    <w:rsid w:val="00A70AB7"/>
    <w:rsid w:val="00B21515"/>
    <w:rsid w:val="00B63DFD"/>
    <w:rsid w:val="00B75EE0"/>
    <w:rsid w:val="00B82A8F"/>
    <w:rsid w:val="00B87B77"/>
    <w:rsid w:val="00D66E4E"/>
    <w:rsid w:val="00D74D03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3793"/>
  <w15:docId w15:val="{67C5C24B-8C4B-6B4B-ACE7-9EFC1135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26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visantiagolum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4238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Hugo Caires</cp:lastModifiedBy>
  <cp:revision>2</cp:revision>
  <dcterms:created xsi:type="dcterms:W3CDTF">2026-05-13T00:05:00Z</dcterms:created>
  <dcterms:modified xsi:type="dcterms:W3CDTF">2026-05-13T00:05:00Z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