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EXPERIÊNCIA:  DESENVOLVIMENTO DO RACIOCÍNIO LÓGICO-MATEMÁTICO EM CRIANÇAS DE 5 A 6 ANOS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Isabelly Durães Borges Zuba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Graduanda em Pedagogia - Unimontes    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isaborges611@gmail.com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Emile Larissa Ferreira Viana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Graduanda de Pedagogia - Unimontes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emilelarissaferreiraviana@gmail.com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Francely Aparecida dos Santos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Professora do PPGE e do Curso de Pedagogia/Unimontes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francely.santos@unimontes.br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Educação Matemática</w:t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Raciocínio; Lógico-Matemático; Desenvolvimento Infantil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relato apresenta um estudo exploratório e qualitativo que investiga o desenvolvimento do raciocínio lógico-matemático em crianças de 5 a 6 anos. O trabalho utiliza as contribuições de Constance Kamii (1982) como referencial teórico para a atuação pedagógica na primeira infância. O objetivo central é analisar como as crianças constroem e manifestam habilidades como conservação de número, quantificação, seriação e classificação, buscando traçar um panorama do desenvolvimento operatório. A experiência propõe a articulação entre teoria e prática e foi conduzida sob a orientação da Professora Dra. Francely Aparecida dos Santos, na disciplina Fundamentos e Metodologia da Matemática I, por discentes do curso de Pedagogia da Universidade Estadual de Montes Claros, no segundo semestre de 2025.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foi realizada na disciplina Fundamentos e Metodologias da Matemática I, na Unimontes, por meio de uma entrevista diagnóstica com 12 crianças de 5 a 6 anos, com o objetivo de observar o pensamento matemático já construído por elas. A justificativa baseia-se na importância de compreender como os conceitos de número e lógica se desenvolvem na primeira infância, fase essencial para o desenvolvimento cognitivo. A proposta buscou articular os conhecimentos teóricos estudados à observação prática do processo de construção dos conceitos matemáticos pelas crianças.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primário foi analisar, de maneira clara e objetiva, o estágio de desenvolvimento operatório das crianças em relação a conceitos de conservação de número, massa e volume, quantificação, correspondência, seriação e classificação, buscando compreender o desenvolvimento dessas habilidades cognitivas na infância e descobri até na idade de 5 a 6 anos.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Foi uma pesquisa prática qualitativa e quantitativa, com um roteiro de 18 perguntas que mensuram conhecimentos específicos e amplos da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Matemática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através de uma caixa montada com diversos materiais concretos e manipuláveis como blocos lógicos, varetas, massinha de modelar entre outros. Com os direcionamentos das questões que foram disponibilizados pela professora, investigamos as crianças observando não apenas o acerto, mas o processo de raciocínio e a interação com os materiais. Após a conclusão de todos os questionários organizamos os dados Conjuntos e Quantificação; Conservação e Correspondência; e Ordem, Critérios e Sequenciamento. 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foi fundamentada nas contribuições de Constance Kamii (1982), especialmente na obra A Criança e o Número, fundamentada na teoria de Jean Piaget, A base teórica defende que o conhecimento lógico-matemático não é ensinado diretamente, mas construído internamente pelo sujeito por meio da experimentação e reflexão sobre suas ações no ambiente. Destaca-se a importância da autonomia e da transição dos níveis de percepção espacial para a estrutura numérica consolidada, essa perspectiva valoriza o protagonismo da criança na construção do conhecimento.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foi muito enriquecedora, pois permitiu observar o raciocínio das crianças diante das atividades propostas. Nas tarefas de conservação numérica, massa e comprimento, predominou a percepção visual. Já nas atividades de ordenação, sequenciamento e representação simbólica, o grupo demonstrou maior domínio.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uma experiência relevante, pois evidencia a importância da articulação entre teoria e prática na formação docente, amplia a compreensão sobre o desenvolvimento do pensamento lógico-matemático na infância e reforça a necessidade de práticas pedagógicas que respeitem o ritmo de cada criança. 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Conclui-se que a aprendizagem matemática é gradual e não linear, sendo a criança protagonista na construção do próprio conhecimento. A experiência evidenciou a importância de articular teoria e prática e de valorizar a experimentação, a reflexão e a interação. Reforça-se, assim, a necessidade de um ambiente escolar que estimule a exploração e reconheça o erro como parte fundamental do aprendizado.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KAMII, Constance.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criança e o número: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implicações educacionais da teoria de Piaget para a atuação junto a escolares de 4 a 6 anos. Campinas: Papirus, 1990.</w:t>
      </w:r>
    </w:p>
    <w:sectPr>
      <w:headerReference r:id="rId10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francely.santos@unimontes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saborges611@gmail.com" TargetMode="External"/><Relationship Id="rId8" Type="http://schemas.openxmlformats.org/officeDocument/2006/relationships/hyperlink" Target="mailto:emilelarissaferreiraviana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U64EIUKsoas7ED7+u9Ul7b+d+g==">CgMxLjA4AHIhMUpCbE02OFNEY3dmWjV2al9mX0NYaldmMlR4NHZFSnhv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