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69E6B" w14:textId="77777777" w:rsidR="004B6C29" w:rsidRPr="005C5395" w:rsidRDefault="001F2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IMPORTÂNCIA DO PIBID NA FORMAÇÃO DOCENTE: A ARTICULAÇÃO ENTRE TEORIA E PRÁTICA</w:t>
      </w:r>
    </w:p>
    <w:p w14:paraId="49785E24" w14:textId="77777777" w:rsidR="004B6C29" w:rsidRPr="005C5395" w:rsidRDefault="004B6C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C05ACE" w14:textId="77777777" w:rsidR="004B6C29" w:rsidRPr="005C5395" w:rsidRDefault="001F28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sz w:val="24"/>
          <w:szCs w:val="24"/>
        </w:rPr>
        <w:t>Edilson Vitor Paz Souto</w:t>
      </w:r>
    </w:p>
    <w:p w14:paraId="53684E80" w14:textId="77777777" w:rsidR="004B6C29" w:rsidRPr="005C5395" w:rsidRDefault="001F28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sz w:val="24"/>
          <w:szCs w:val="24"/>
        </w:rPr>
        <w:t>Universidad</w:t>
      </w:r>
      <w:r w:rsidR="00E1750A" w:rsidRPr="005C5395">
        <w:rPr>
          <w:rFonts w:ascii="Times New Roman" w:eastAsia="Times New Roman" w:hAnsi="Times New Roman" w:cs="Times New Roman"/>
          <w:sz w:val="24"/>
          <w:szCs w:val="24"/>
        </w:rPr>
        <w:t>e Estadual de Montes Claros – UNIMONTES</w:t>
      </w:r>
    </w:p>
    <w:p w14:paraId="63987125" w14:textId="77777777" w:rsidR="004B6C29" w:rsidRPr="005C5395" w:rsidRDefault="00EC51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E1750A" w:rsidRPr="005C539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edilsonvitor.pf@gmail.com</w:t>
        </w:r>
      </w:hyperlink>
    </w:p>
    <w:p w14:paraId="6A3980D0" w14:textId="77777777" w:rsidR="00E1750A" w:rsidRPr="005C5395" w:rsidRDefault="00E175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B0FACBD" w14:textId="77777777" w:rsidR="004B6C29" w:rsidRPr="005C5395" w:rsidRDefault="001F28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sz w:val="24"/>
          <w:szCs w:val="24"/>
        </w:rPr>
        <w:t>João Vitor Farias da Silva</w:t>
      </w:r>
    </w:p>
    <w:p w14:paraId="6362AE31" w14:textId="77777777" w:rsidR="004B6C29" w:rsidRPr="005C5395" w:rsidRDefault="001F28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sz w:val="24"/>
          <w:szCs w:val="24"/>
        </w:rPr>
        <w:t>Universidad</w:t>
      </w:r>
      <w:r w:rsidR="00E1750A" w:rsidRPr="005C5395">
        <w:rPr>
          <w:rFonts w:ascii="Times New Roman" w:eastAsia="Times New Roman" w:hAnsi="Times New Roman" w:cs="Times New Roman"/>
          <w:sz w:val="24"/>
          <w:szCs w:val="24"/>
        </w:rPr>
        <w:t>e Estadual de Montes Claros – UNIMONTES</w:t>
      </w:r>
    </w:p>
    <w:p w14:paraId="5BC17E57" w14:textId="77777777" w:rsidR="004B6C29" w:rsidRPr="005C5395" w:rsidRDefault="00EC51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E1750A" w:rsidRPr="005C539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JV.farias.00@hotmail.com</w:t>
        </w:r>
      </w:hyperlink>
    </w:p>
    <w:p w14:paraId="2918C911" w14:textId="77777777" w:rsidR="00E1750A" w:rsidRPr="005C5395" w:rsidRDefault="00E175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6E65583" w14:textId="77777777" w:rsidR="00E1750A" w:rsidRPr="005C5395" w:rsidRDefault="00E175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sz w:val="24"/>
          <w:szCs w:val="24"/>
        </w:rPr>
        <w:t>Claudemira Soares Pereira</w:t>
      </w:r>
    </w:p>
    <w:p w14:paraId="3D6B4F3E" w14:textId="77777777" w:rsidR="00E1750A" w:rsidRPr="005C5395" w:rsidRDefault="00E1750A" w:rsidP="00E175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sz w:val="24"/>
          <w:szCs w:val="24"/>
        </w:rPr>
        <w:t>Universidade Estadual de Montes Claros – UNIMONTES</w:t>
      </w:r>
    </w:p>
    <w:p w14:paraId="58CBD065" w14:textId="093F061D" w:rsidR="00E1750A" w:rsidRPr="005C5395" w:rsidRDefault="00EC5192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1750A" w:rsidRPr="005C539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Claudemira.pereira@yahoo.com.br</w:t>
        </w:r>
      </w:hyperlink>
    </w:p>
    <w:p w14:paraId="51DA47F2" w14:textId="3E06FEB5" w:rsidR="00C91335" w:rsidRPr="005C5395" w:rsidRDefault="00C91335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</w:p>
    <w:p w14:paraId="02DC4DDE" w14:textId="77777777" w:rsidR="00C91335" w:rsidRPr="005C5395" w:rsidRDefault="00C91335" w:rsidP="00C91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Thauanny</w:t>
      </w:r>
      <w:proofErr w:type="spellEnd"/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Ingridy</w:t>
      </w:r>
      <w:proofErr w:type="spellEnd"/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 Silva</w:t>
      </w:r>
    </w:p>
    <w:p w14:paraId="32547A62" w14:textId="2191CAE4" w:rsidR="00C91335" w:rsidRPr="005C5395" w:rsidRDefault="00C91335" w:rsidP="00C91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sz w:val="24"/>
          <w:szCs w:val="24"/>
        </w:rPr>
        <w:t>Universidade Estadual de Montes Claros – UNIMONTES</w:t>
      </w: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D663FE5" w14:textId="50882A2C" w:rsidR="00C91335" w:rsidRPr="005C5395" w:rsidRDefault="00EC5192" w:rsidP="00C91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9" w:history="1">
        <w:r w:rsidR="00C91335" w:rsidRPr="005C539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thauanny.geografia@gmail.com</w:t>
        </w:r>
      </w:hyperlink>
    </w:p>
    <w:p w14:paraId="1E06887D" w14:textId="4F1ADFAD" w:rsidR="00E1750A" w:rsidRPr="005C5395" w:rsidRDefault="00E175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174D962" w14:textId="42A4440D" w:rsidR="00C91335" w:rsidRPr="005C5395" w:rsidRDefault="00C91335" w:rsidP="00C91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Kauelly</w:t>
      </w:r>
      <w:proofErr w:type="spellEnd"/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Neres</w:t>
      </w:r>
      <w:proofErr w:type="spellEnd"/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lima </w:t>
      </w:r>
    </w:p>
    <w:p w14:paraId="3B7E6D7E" w14:textId="77777777" w:rsidR="00C91335" w:rsidRPr="005C5395" w:rsidRDefault="00C91335" w:rsidP="00C91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sz w:val="24"/>
          <w:szCs w:val="24"/>
        </w:rPr>
        <w:t>Universidade Estadual de Montes Claros – UNIMONTES</w:t>
      </w: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503C2CB" w14:textId="7C3B5582" w:rsidR="00C91335" w:rsidRPr="005C5395" w:rsidRDefault="00EC5192" w:rsidP="00C91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C91335" w:rsidRPr="005C539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Kauellyneres@gmail.com</w:t>
        </w:r>
      </w:hyperlink>
    </w:p>
    <w:p w14:paraId="0B4C5B29" w14:textId="0B51DBFC" w:rsidR="00C91335" w:rsidRPr="005C5395" w:rsidRDefault="00C91335" w:rsidP="00C91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710CD7" w14:textId="66298C2B" w:rsidR="00C91335" w:rsidRPr="005C5395" w:rsidRDefault="00C91335" w:rsidP="00C91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Suely Fonseca Santos</w:t>
      </w:r>
    </w:p>
    <w:p w14:paraId="21A3FDE7" w14:textId="77777777" w:rsidR="00C91335" w:rsidRPr="005C5395" w:rsidRDefault="00C91335" w:rsidP="00C91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sz w:val="24"/>
          <w:szCs w:val="24"/>
        </w:rPr>
        <w:t>Universidade Estadual de Montes Claros – UNIMONTES</w:t>
      </w: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2F3322C" w14:textId="41F89903" w:rsidR="00C91335" w:rsidRPr="005C5395" w:rsidRDefault="00EC5192" w:rsidP="00C91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C91335" w:rsidRPr="005C539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suelyfonsecasantos@icloud.com</w:t>
        </w:r>
      </w:hyperlink>
    </w:p>
    <w:p w14:paraId="5A0BAC39" w14:textId="77777777" w:rsidR="00C91335" w:rsidRPr="005C5395" w:rsidRDefault="00C91335" w:rsidP="00C91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BAED60F" w14:textId="01857B4E" w:rsidR="004B6C29" w:rsidRPr="005C5395" w:rsidRDefault="001F28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 w:rsidR="00CA1088" w:rsidRPr="005C53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5 - </w:t>
      </w:r>
      <w:r w:rsidRPr="005C53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Saberes </w:t>
      </w: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e práticas educativas</w:t>
      </w:r>
    </w:p>
    <w:p w14:paraId="4A2C10BB" w14:textId="77777777" w:rsidR="005C5395" w:rsidRPr="005C5395" w:rsidRDefault="005C5395" w:rsidP="00CA10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D56F58E" w14:textId="77777777" w:rsidR="004B6C29" w:rsidRPr="005C5395" w:rsidRDefault="001F286F" w:rsidP="005C53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Palavras-chave: </w:t>
      </w:r>
      <w:r w:rsidRPr="005C53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PIBID; formação docente; prática pedagógica; ensino-aprendizagem</w:t>
      </w:r>
    </w:p>
    <w:p w14:paraId="15192289" w14:textId="77777777" w:rsidR="00DA5A9B" w:rsidRPr="005C5395" w:rsidRDefault="00DA5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C1A08" w14:textId="77777777" w:rsidR="004B6C29" w:rsidRPr="005C5395" w:rsidRDefault="001F286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14:paraId="75C3B50D" w14:textId="77777777" w:rsidR="00DA5A9B" w:rsidRPr="005C5395" w:rsidRDefault="00486E10" w:rsidP="00486E10">
      <w:pPr>
        <w:pStyle w:val="NormalWeb"/>
        <w:spacing w:line="360" w:lineRule="auto"/>
        <w:jc w:val="both"/>
      </w:pPr>
      <w:r w:rsidRPr="005C5395">
        <w:t xml:space="preserve">A experiência foi desenvolvida na Escola Estadual Levi Durães Peres, em </w:t>
      </w:r>
      <w:r w:rsidRPr="005C5395">
        <w:rPr>
          <w:rStyle w:val="whitespace-normal"/>
        </w:rPr>
        <w:t>Montes Claros</w:t>
      </w:r>
      <w:r w:rsidRPr="005C5395">
        <w:t>, no contexto do Programa Institucional de Bolsa de Iniciação à Docência (PIBID), vinculado ao subprojeto de Geografia. O programa possibilita a inserção dos licenciandos no ambiente escolar, promovendo a articulação entre teoria e prática.</w:t>
      </w:r>
    </w:p>
    <w:p w14:paraId="2C5034E1" w14:textId="60A6B03B" w:rsidR="00486E10" w:rsidRPr="005C5395" w:rsidRDefault="00486E10" w:rsidP="00486E10">
      <w:pPr>
        <w:pStyle w:val="NormalWeb"/>
        <w:spacing w:line="360" w:lineRule="auto"/>
        <w:jc w:val="both"/>
      </w:pPr>
      <w:r w:rsidRPr="005C5395">
        <w:t>As atividades envolveram acompanhamento das aulas, participação em projetos escolares e elaboração de materiais didáticos, contribuindo para a compreensão da realidade da escola pública e para o desenvolvimento da formação docente crítica e reflexiva.</w:t>
      </w:r>
    </w:p>
    <w:p w14:paraId="1C095C1B" w14:textId="77777777" w:rsidR="004B6C29" w:rsidRPr="005C5395" w:rsidRDefault="001F286F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Problema norteador e objetivos</w:t>
      </w:r>
    </w:p>
    <w:p w14:paraId="2E1F2C69" w14:textId="77777777" w:rsidR="00486E10" w:rsidRPr="005C5395" w:rsidRDefault="00486E10" w:rsidP="00486E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395">
        <w:rPr>
          <w:rFonts w:ascii="Times New Roman" w:hAnsi="Times New Roman" w:cs="Times New Roman"/>
          <w:sz w:val="24"/>
          <w:szCs w:val="24"/>
        </w:rPr>
        <w:t>O trabalho teve como objetivo analisar a contribuição do PIBID para a formação docente, destacando a relação entre teoria e prática no processo educativo. Além disso, buscou compreender como a vivência escolar contribui para o desenvolvimento de competências pedagógicas, da autonomia profissional e da reflexão crítica sobre a prática docente.</w:t>
      </w:r>
    </w:p>
    <w:p w14:paraId="4937F252" w14:textId="77777777" w:rsidR="00DA5A9B" w:rsidRPr="005C5395" w:rsidRDefault="001F286F" w:rsidP="00DA5A9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14:paraId="3DD9A28D" w14:textId="267DF54B" w:rsidR="00486E10" w:rsidRPr="005C5395" w:rsidRDefault="00486E10" w:rsidP="00DA5A9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hAnsi="Times New Roman" w:cs="Times New Roman"/>
          <w:sz w:val="24"/>
          <w:szCs w:val="24"/>
        </w:rPr>
        <w:t>As ações foram desenvolvidas a partir de uma abordagem qualitativa, baseada na observação participante e na atuação colaborativa no ambiente escolar. Inicialmente, realizou-se o acompanhamento das aulas de Geografia, observando metodologias de ensino, participação dos estudantes e desafios presentes no cotidiano escolar.</w:t>
      </w:r>
    </w:p>
    <w:p w14:paraId="613DCF11" w14:textId="77777777" w:rsidR="004B6C29" w:rsidRPr="005C5395" w:rsidRDefault="001F286F" w:rsidP="00486E1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 a prática desenvolvida</w:t>
      </w:r>
    </w:p>
    <w:p w14:paraId="1B3DA2D5" w14:textId="7AF7498D" w:rsidR="00486E10" w:rsidRPr="005C5395" w:rsidRDefault="00486E10" w:rsidP="00486E10">
      <w:pPr>
        <w:pStyle w:val="NormalWeb"/>
        <w:spacing w:line="360" w:lineRule="auto"/>
        <w:jc w:val="both"/>
      </w:pPr>
      <w:r w:rsidRPr="005C5395">
        <w:t xml:space="preserve">A prática desenvolvida fundamenta-se na perspectiva de que a formação docente ocorre pela articulação </w:t>
      </w:r>
      <w:r w:rsidR="005C5395" w:rsidRPr="005C5395">
        <w:t xml:space="preserve">entre teoria e prática. Segundo </w:t>
      </w:r>
      <w:r w:rsidRPr="005C5395">
        <w:rPr>
          <w:rStyle w:val="whitespace-normal"/>
          <w:color w:val="000000" w:themeColor="text1"/>
        </w:rPr>
        <w:t>Freire</w:t>
      </w:r>
      <w:r w:rsidR="005C5395" w:rsidRPr="005C5395">
        <w:rPr>
          <w:rStyle w:val="whitespace-normal"/>
          <w:color w:val="000000" w:themeColor="text1"/>
        </w:rPr>
        <w:t xml:space="preserve"> (1996)</w:t>
      </w:r>
      <w:r w:rsidRPr="005C5395">
        <w:rPr>
          <w:color w:val="000000" w:themeColor="text1"/>
        </w:rPr>
        <w:t xml:space="preserve">, </w:t>
      </w:r>
      <w:r w:rsidRPr="005C5395">
        <w:t>a reflexão crítica sobre a prática é essencial para o aprimoramento do trabalho pedagógico. Para o autor, a práxis educativa resulta da união entre ação e reflexão.</w:t>
      </w:r>
    </w:p>
    <w:p w14:paraId="269C8F2F" w14:textId="49D8366D" w:rsidR="00486E10" w:rsidRPr="005C5395" w:rsidRDefault="00486E10" w:rsidP="00486E10">
      <w:pPr>
        <w:pStyle w:val="NormalWeb"/>
        <w:spacing w:line="360" w:lineRule="auto"/>
        <w:jc w:val="both"/>
      </w:pPr>
      <w:r w:rsidRPr="005C5395">
        <w:t>De acordo com</w:t>
      </w:r>
      <w:r w:rsidR="005C5395" w:rsidRPr="005C5395">
        <w:rPr>
          <w:color w:val="FF0000"/>
        </w:rPr>
        <w:t xml:space="preserve"> </w:t>
      </w:r>
      <w:proofErr w:type="spellStart"/>
      <w:r w:rsidRPr="005C5395">
        <w:rPr>
          <w:rStyle w:val="whitespace-normal"/>
          <w:color w:val="000000" w:themeColor="text1"/>
        </w:rPr>
        <w:t>Nóvoa</w:t>
      </w:r>
      <w:proofErr w:type="spellEnd"/>
      <w:r w:rsidR="005C5395" w:rsidRPr="005C5395">
        <w:rPr>
          <w:rStyle w:val="whitespace-normal"/>
          <w:color w:val="000000" w:themeColor="text1"/>
        </w:rPr>
        <w:t xml:space="preserve"> (1992)</w:t>
      </w:r>
      <w:r w:rsidRPr="005C5395">
        <w:rPr>
          <w:color w:val="000000" w:themeColor="text1"/>
        </w:rPr>
        <w:t xml:space="preserve">, </w:t>
      </w:r>
      <w:r w:rsidRPr="005C5395">
        <w:t>a identidade docente é construída ao longo das experiências vividas no ambiente escolar, por meio da reflexão e da interação com a prof</w:t>
      </w:r>
      <w:r w:rsidR="005C5395" w:rsidRPr="005C5395">
        <w:t>issão. Nessa mesma perspectiva,</w:t>
      </w:r>
      <w:r w:rsidRPr="005C5395">
        <w:rPr>
          <w:rStyle w:val="whitespace-normal"/>
        </w:rPr>
        <w:t xml:space="preserve"> Pimenta</w:t>
      </w:r>
      <w:r w:rsidR="005C5395" w:rsidRPr="005C5395">
        <w:t xml:space="preserve"> (2012) </w:t>
      </w:r>
      <w:r w:rsidRPr="005C5395">
        <w:t xml:space="preserve">e </w:t>
      </w:r>
      <w:proofErr w:type="gramStart"/>
      <w:r w:rsidRPr="005C5395">
        <w:rPr>
          <w:rStyle w:val="whitespace-normal"/>
        </w:rPr>
        <w:t>Lima</w:t>
      </w:r>
      <w:r w:rsidR="005C5395" w:rsidRPr="005C5395">
        <w:rPr>
          <w:rStyle w:val="whitespace-normal"/>
        </w:rPr>
        <w:t xml:space="preserve">  (</w:t>
      </w:r>
      <w:proofErr w:type="gramEnd"/>
      <w:r w:rsidR="005C5395" w:rsidRPr="005C5395">
        <w:rPr>
          <w:rStyle w:val="whitespace-normal"/>
        </w:rPr>
        <w:t>2012)</w:t>
      </w:r>
      <w:r w:rsidRPr="005C5395">
        <w:t xml:space="preserve"> destacam que as experiências práticas permitem ao licenciando compreender a realidade escolar para além da dimensão teórica.</w:t>
      </w:r>
    </w:p>
    <w:p w14:paraId="5F2DD4B1" w14:textId="59D640F3" w:rsidR="00486E10" w:rsidRPr="005C5395" w:rsidRDefault="005C5395" w:rsidP="00486E10">
      <w:pPr>
        <w:pStyle w:val="NormalWeb"/>
        <w:spacing w:line="360" w:lineRule="auto"/>
        <w:jc w:val="both"/>
      </w:pPr>
      <w:r w:rsidRPr="005C5395">
        <w:t>Além disso,</w:t>
      </w:r>
      <w:r w:rsidR="00486E10" w:rsidRPr="005C5395">
        <w:rPr>
          <w:rStyle w:val="whitespace-normal"/>
        </w:rPr>
        <w:t xml:space="preserve"> </w:t>
      </w:r>
      <w:proofErr w:type="spellStart"/>
      <w:r w:rsidR="00486E10" w:rsidRPr="005C5395">
        <w:rPr>
          <w:rStyle w:val="whitespace-normal"/>
        </w:rPr>
        <w:t>Tardif</w:t>
      </w:r>
      <w:proofErr w:type="spellEnd"/>
      <w:r w:rsidRPr="005C5395">
        <w:rPr>
          <w:rStyle w:val="whitespace-normal"/>
        </w:rPr>
        <w:t xml:space="preserve"> (2014) </w:t>
      </w:r>
      <w:r w:rsidR="00486E10" w:rsidRPr="005C5395">
        <w:t>afirma que os saberes docentes são construídos socialmente, envolvendo conhecimentos acadêmicos, curriculares e experienciais. Assim, o PIBID contribui significativamente para a formação profissional dos futuros professores.</w:t>
      </w:r>
    </w:p>
    <w:p w14:paraId="7C45633D" w14:textId="77777777" w:rsidR="004B6C29" w:rsidRPr="005C5395" w:rsidRDefault="001F286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 da prática</w:t>
      </w:r>
    </w:p>
    <w:p w14:paraId="0CFD0C4E" w14:textId="77777777" w:rsidR="004B6C29" w:rsidRPr="005C5395" w:rsidRDefault="001F286F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sz w:val="24"/>
          <w:szCs w:val="24"/>
        </w:rPr>
        <w:t xml:space="preserve">A experiência no PIBID proporcionou diversos resultados significativos, como: desenvolvimento de habilidades pedagógicas, maior compreensão da realidade escolar e dos </w:t>
      </w:r>
      <w:r w:rsidRPr="005C5395">
        <w:rPr>
          <w:rFonts w:ascii="Times New Roman" w:eastAsia="Times New Roman" w:hAnsi="Times New Roman" w:cs="Times New Roman"/>
          <w:sz w:val="24"/>
          <w:szCs w:val="24"/>
        </w:rPr>
        <w:lastRenderedPageBreak/>
        <w:t>desafios da docência, construção da autonomia e da identidade profissional, fortalecimento da relação professor-aluno, estímulo ao pensamento crítico dos estudantes por meio de debates e projetos e participação ativa em práticas interdisciplinares e sociais.</w:t>
      </w:r>
    </w:p>
    <w:p w14:paraId="62CDCA99" w14:textId="77777777" w:rsidR="004B6C29" w:rsidRPr="005C5395" w:rsidRDefault="001F286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</w:t>
      </w:r>
    </w:p>
    <w:p w14:paraId="03C84772" w14:textId="7AFAFDD6" w:rsidR="00486E10" w:rsidRPr="005C5395" w:rsidRDefault="00486E10" w:rsidP="00486E10">
      <w:pPr>
        <w:pStyle w:val="NormalWeb"/>
        <w:spacing w:line="360" w:lineRule="auto"/>
        <w:jc w:val="both"/>
      </w:pPr>
      <w:r w:rsidRPr="005C5395">
        <w:t>A experiência apresenta relevância social por contribuir para o fortalecimento da educação pública e para a formação de professores mais preparados para atuar de maneira ética, democrática e inclusiva. O PIBID promove a aproximação entre universidade e escola, possibilitando práticas educativas mais contextualizadas e comprometidas com a realidade social dos estudantes.</w:t>
      </w:r>
    </w:p>
    <w:p w14:paraId="356997DD" w14:textId="77777777" w:rsidR="004B6C29" w:rsidRPr="005C5395" w:rsidRDefault="001F286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2EF3BCA6" w14:textId="77777777" w:rsidR="00486E10" w:rsidRPr="005C5395" w:rsidRDefault="00486E10" w:rsidP="00486E10">
      <w:pPr>
        <w:pStyle w:val="NormalWeb"/>
        <w:spacing w:line="360" w:lineRule="auto"/>
        <w:jc w:val="both"/>
      </w:pPr>
      <w:r w:rsidRPr="005C5395">
        <w:t>A experiência no PIBID evidenciou a importância da integração entre teoria e prática na formação inicial de professores. A inserção no ambiente escolar possibilitou compreender os desafios da docência e contribuiu para o desenvolvimento de competências pedagógicas e profissionais.</w:t>
      </w:r>
    </w:p>
    <w:p w14:paraId="5798EB18" w14:textId="77777777" w:rsidR="00486E10" w:rsidRPr="005C5395" w:rsidRDefault="00486E10" w:rsidP="00486E10">
      <w:pPr>
        <w:pStyle w:val="NormalWeb"/>
        <w:spacing w:line="360" w:lineRule="auto"/>
        <w:jc w:val="both"/>
      </w:pPr>
      <w:r w:rsidRPr="005C5395">
        <w:t>Conclui-se que o PIBID desempenha papel fundamental na formação docente ao aproximar universidade e escola, promover a reflexão sobre a prática pedagógica e fortalecer a educação pública de qualidade.</w:t>
      </w:r>
    </w:p>
    <w:p w14:paraId="207FD9CD" w14:textId="77777777" w:rsidR="004B6C29" w:rsidRPr="005C5395" w:rsidRDefault="001F286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63D35E65" w14:textId="77777777" w:rsidR="004B6C29" w:rsidRPr="005C5395" w:rsidRDefault="001F286F" w:rsidP="00495BCD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BRASIL. </w:t>
      </w:r>
      <w:r w:rsidRPr="005C53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Base Nacional Comum Curricular</w:t>
      </w:r>
      <w:r w:rsidRPr="005C5395">
        <w:rPr>
          <w:rFonts w:ascii="Times New Roman" w:eastAsia="Times New Roman" w:hAnsi="Times New Roman" w:cs="Times New Roman"/>
          <w:color w:val="000000"/>
          <w:sz w:val="24"/>
          <w:szCs w:val="24"/>
        </w:rPr>
        <w:t>. Brasília: MEC, 2018.</w:t>
      </w:r>
    </w:p>
    <w:p w14:paraId="3ED92920" w14:textId="77777777" w:rsidR="004B6C29" w:rsidRPr="005C5395" w:rsidRDefault="001F286F" w:rsidP="00495BCD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FREIRE, Paulo. </w:t>
      </w:r>
      <w:r w:rsidRPr="005C539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Pedagogia da autonomia</w:t>
      </w:r>
      <w:r w:rsidRPr="005C5395">
        <w:rPr>
          <w:rFonts w:ascii="Times New Roman" w:eastAsia="Times New Roman" w:hAnsi="Times New Roman" w:cs="Times New Roman"/>
          <w:color w:val="000000"/>
          <w:sz w:val="24"/>
          <w:szCs w:val="24"/>
        </w:rPr>
        <w:t>. São Paulo: Paz e Terra, 1996.</w:t>
      </w:r>
    </w:p>
    <w:p w14:paraId="2C0B81B3" w14:textId="77777777" w:rsidR="004B6C29" w:rsidRPr="005C5395" w:rsidRDefault="001F286F" w:rsidP="00495BCD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5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NÓVOA, António. </w:t>
      </w:r>
      <w:r w:rsidRPr="005C539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Os professores e a sua formação</w:t>
      </w:r>
      <w:r w:rsidRPr="005C53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C5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Lisboa: Dom Quixote, 1992.</w:t>
      </w:r>
    </w:p>
    <w:p w14:paraId="507B7808" w14:textId="77777777" w:rsidR="004B6C29" w:rsidRPr="005C5395" w:rsidRDefault="00495BCD" w:rsidP="00495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395">
        <w:rPr>
          <w:rFonts w:ascii="Times New Roman" w:hAnsi="Times New Roman" w:cs="Times New Roman"/>
          <w:sz w:val="24"/>
          <w:szCs w:val="24"/>
        </w:rPr>
        <w:t xml:space="preserve">PIMENTA, Selma Garrido; LIMA, Maria Socorro Lucena. </w:t>
      </w:r>
      <w:r w:rsidRPr="005C5395">
        <w:rPr>
          <w:rStyle w:val="nfase"/>
          <w:rFonts w:ascii="Times New Roman" w:hAnsi="Times New Roman" w:cs="Times New Roman"/>
          <w:b/>
          <w:i w:val="0"/>
          <w:sz w:val="24"/>
          <w:szCs w:val="24"/>
        </w:rPr>
        <w:t>Estágio e docência</w:t>
      </w:r>
      <w:r w:rsidRPr="005C5395">
        <w:rPr>
          <w:rFonts w:ascii="Times New Roman" w:hAnsi="Times New Roman" w:cs="Times New Roman"/>
          <w:sz w:val="24"/>
          <w:szCs w:val="24"/>
        </w:rPr>
        <w:t>. 7. ed. São Paulo: Cortez, 2012.</w:t>
      </w:r>
    </w:p>
    <w:p w14:paraId="2BB8BA1A" w14:textId="77777777" w:rsidR="00495BCD" w:rsidRPr="005C5395" w:rsidRDefault="00495BCD" w:rsidP="00495B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395">
        <w:rPr>
          <w:rFonts w:ascii="Times New Roman" w:hAnsi="Times New Roman" w:cs="Times New Roman"/>
          <w:sz w:val="24"/>
          <w:szCs w:val="24"/>
        </w:rPr>
        <w:lastRenderedPageBreak/>
        <w:t xml:space="preserve">TARDIF, Maurice. </w:t>
      </w:r>
      <w:r w:rsidRPr="005C5395">
        <w:rPr>
          <w:rStyle w:val="nfase"/>
          <w:rFonts w:ascii="Times New Roman" w:hAnsi="Times New Roman" w:cs="Times New Roman"/>
          <w:b/>
          <w:i w:val="0"/>
          <w:sz w:val="24"/>
          <w:szCs w:val="24"/>
        </w:rPr>
        <w:t>Saberes docentes e formação profissional</w:t>
      </w:r>
      <w:r w:rsidRPr="005C5395">
        <w:rPr>
          <w:rFonts w:ascii="Times New Roman" w:hAnsi="Times New Roman" w:cs="Times New Roman"/>
          <w:sz w:val="24"/>
          <w:szCs w:val="24"/>
        </w:rPr>
        <w:t>. 17. ed. Petrópolis: Vozes, 2014.</w:t>
      </w:r>
      <w:bookmarkStart w:id="0" w:name="_GoBack"/>
      <w:bookmarkEnd w:id="0"/>
    </w:p>
    <w:sectPr w:rsidR="00495BCD" w:rsidRPr="005C5395">
      <w:headerReference w:type="default" r:id="rId12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6BD4B" w14:textId="77777777" w:rsidR="00EC5192" w:rsidRDefault="00EC5192">
      <w:pPr>
        <w:spacing w:after="0" w:line="240" w:lineRule="auto"/>
      </w:pPr>
      <w:r>
        <w:separator/>
      </w:r>
    </w:p>
  </w:endnote>
  <w:endnote w:type="continuationSeparator" w:id="0">
    <w:p w14:paraId="7FFF16BC" w14:textId="77777777" w:rsidR="00EC5192" w:rsidRDefault="00EC5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A1EB7AE-2685-48E9-962D-77B7760F7943}"/>
    <w:embedBold r:id="rId2" w:fontKey="{35B53F71-DD25-4EF5-8D9A-0C45CA7907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985B786-FE05-4476-BD66-B1DF3FEE33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F8CA735-4CAB-4791-8BB5-984AD1FBDA5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54848" w14:textId="77777777" w:rsidR="00EC5192" w:rsidRDefault="00EC5192">
      <w:pPr>
        <w:spacing w:after="0" w:line="240" w:lineRule="auto"/>
      </w:pPr>
      <w:r>
        <w:separator/>
      </w:r>
    </w:p>
  </w:footnote>
  <w:footnote w:type="continuationSeparator" w:id="0">
    <w:p w14:paraId="7BF3903F" w14:textId="77777777" w:rsidR="00EC5192" w:rsidRDefault="00EC5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249CD" w14:textId="77777777" w:rsidR="004B6C29" w:rsidRDefault="001F28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58FD980C" wp14:editId="13BEF02F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29"/>
    <w:rsid w:val="001F286F"/>
    <w:rsid w:val="00486E10"/>
    <w:rsid w:val="00495BCD"/>
    <w:rsid w:val="004B6C29"/>
    <w:rsid w:val="005C5395"/>
    <w:rsid w:val="00917934"/>
    <w:rsid w:val="00A07E5F"/>
    <w:rsid w:val="00C91335"/>
    <w:rsid w:val="00CA1088"/>
    <w:rsid w:val="00DA5A9B"/>
    <w:rsid w:val="00DC2113"/>
    <w:rsid w:val="00E1750A"/>
    <w:rsid w:val="00EC5192"/>
    <w:rsid w:val="00F6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EFAC"/>
  <w15:docId w15:val="{356305DA-BFB4-4AE1-AF12-A9B21226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E1750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17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495BCD"/>
    <w:rPr>
      <w:i/>
      <w:iCs/>
    </w:rPr>
  </w:style>
  <w:style w:type="character" w:customStyle="1" w:styleId="whitespace-normal">
    <w:name w:val="whitespace-normal"/>
    <w:basedOn w:val="Fontepargpadro"/>
    <w:rsid w:val="00486E10"/>
  </w:style>
  <w:style w:type="character" w:customStyle="1" w:styleId="UnresolvedMention">
    <w:name w:val="Unresolved Mention"/>
    <w:basedOn w:val="Fontepargpadro"/>
    <w:uiPriority w:val="99"/>
    <w:semiHidden/>
    <w:unhideWhenUsed/>
    <w:rsid w:val="00C91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udemira.pereira@yahoo.com.b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V.farias.00@hotmail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lsonvitor.pf@gmail.com" TargetMode="External"/><Relationship Id="rId11" Type="http://schemas.openxmlformats.org/officeDocument/2006/relationships/hyperlink" Target="mailto:suelyfonsecasantos@icloud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Kauellyneres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thauanny.geografia@gmail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claudemira pereira</dc:creator>
  <cp:lastModifiedBy>User</cp:lastModifiedBy>
  <cp:revision>2</cp:revision>
  <dcterms:created xsi:type="dcterms:W3CDTF">2026-06-01T01:58:00Z</dcterms:created>
  <dcterms:modified xsi:type="dcterms:W3CDTF">2026-06-01T01:58:00Z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0cb83975-a672-4a89-bde0-cc69b77ce345</vt:lpwstr>
  </property>
</Properties>
</file>