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F11A" w14:textId="77777777" w:rsidR="00B91847" w:rsidRDefault="005F513D">
      <w:pPr>
        <w:pStyle w:val="Ttulo1"/>
        <w:spacing w:before="220"/>
        <w:ind w:left="0" w:right="139"/>
        <w:jc w:val="center"/>
      </w:pPr>
      <w:r>
        <w:t>O USO DE REPOSITÓRIOS DIGITAIS E A PRESERVAÇÃO DA CULTURA ESCOLAR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HISTÓRIA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EDUCAÇÃO</w:t>
      </w:r>
      <w:r>
        <w:rPr>
          <w:spacing w:val="-5"/>
        </w:rPr>
        <w:t xml:space="preserve"> </w:t>
      </w:r>
      <w:r>
        <w:t>MATEMÁTICA:</w:t>
      </w:r>
      <w:r>
        <w:rPr>
          <w:spacing w:val="-5"/>
        </w:rPr>
        <w:t xml:space="preserve"> </w:t>
      </w:r>
      <w:r>
        <w:t>ARTICULAÇÕES ENTRE CURADORIA, ARQUIVOS E FONTES</w:t>
      </w:r>
    </w:p>
    <w:p w14:paraId="60362120" w14:textId="77777777" w:rsidR="00B91847" w:rsidRDefault="00B91847">
      <w:pPr>
        <w:pStyle w:val="Corpodetexto"/>
        <w:spacing w:before="160"/>
        <w:rPr>
          <w:b/>
        </w:rPr>
      </w:pPr>
    </w:p>
    <w:p w14:paraId="17A1A8B0" w14:textId="77777777" w:rsidR="00B91847" w:rsidRDefault="005F513D">
      <w:pPr>
        <w:pStyle w:val="Corpodetexto"/>
        <w:ind w:left="4019" w:right="139" w:firstLine="2466"/>
        <w:jc w:val="right"/>
      </w:pPr>
      <w:r>
        <w:t>Nathany</w:t>
      </w:r>
      <w:r>
        <w:rPr>
          <w:spacing w:val="-15"/>
        </w:rPr>
        <w:t xml:space="preserve"> </w:t>
      </w:r>
      <w:r>
        <w:t>Gonçalves</w:t>
      </w:r>
      <w:r>
        <w:rPr>
          <w:spacing w:val="-15"/>
        </w:rPr>
        <w:t xml:space="preserve"> </w:t>
      </w:r>
      <w:r>
        <w:t>Santos Universidade</w:t>
      </w:r>
      <w:r>
        <w:rPr>
          <w:spacing w:val="-3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Montes</w:t>
      </w:r>
      <w:r>
        <w:rPr>
          <w:spacing w:val="-3"/>
        </w:rPr>
        <w:t xml:space="preserve"> </w:t>
      </w:r>
      <w:r>
        <w:t>Claros-</w:t>
      </w:r>
      <w:r>
        <w:rPr>
          <w:spacing w:val="-2"/>
        </w:rPr>
        <w:t>Unimontes</w:t>
      </w:r>
    </w:p>
    <w:p w14:paraId="2FD1162B" w14:textId="77777777" w:rsidR="00B91847" w:rsidRDefault="005F513D">
      <w:pPr>
        <w:pStyle w:val="Corpodetexto"/>
        <w:ind w:right="139"/>
        <w:jc w:val="right"/>
      </w:pPr>
      <w:hyperlink r:id="rId6">
        <w:r>
          <w:rPr>
            <w:color w:val="0000FF"/>
            <w:spacing w:val="-2"/>
            <w:u w:val="single" w:color="0000FF"/>
          </w:rPr>
          <w:t>nathanysantos1702@gmail.com</w:t>
        </w:r>
      </w:hyperlink>
    </w:p>
    <w:p w14:paraId="034C4C3D" w14:textId="77777777" w:rsidR="00B91847" w:rsidRDefault="00B91847">
      <w:pPr>
        <w:pStyle w:val="Corpodetexto"/>
      </w:pPr>
    </w:p>
    <w:p w14:paraId="211560C2" w14:textId="77777777" w:rsidR="00B91847" w:rsidRDefault="005F513D">
      <w:pPr>
        <w:pStyle w:val="Corpodetexto"/>
        <w:ind w:left="4019" w:right="139" w:firstLine="1153"/>
        <w:jc w:val="right"/>
      </w:pPr>
      <w:r>
        <w:t>Karen</w:t>
      </w:r>
      <w:r>
        <w:rPr>
          <w:spacing w:val="-6"/>
        </w:rPr>
        <w:t xml:space="preserve"> </w:t>
      </w:r>
      <w:r>
        <w:t>Vitória</w:t>
      </w:r>
      <w:r>
        <w:rPr>
          <w:spacing w:val="-7"/>
        </w:rPr>
        <w:t xml:space="preserve"> </w:t>
      </w:r>
      <w:r>
        <w:t>Mendes</w:t>
      </w:r>
      <w:r>
        <w:rPr>
          <w:spacing w:val="-7"/>
        </w:rPr>
        <w:t xml:space="preserve"> </w:t>
      </w:r>
      <w:r>
        <w:t>Alves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Oliveira Universidade</w:t>
      </w:r>
      <w:r>
        <w:rPr>
          <w:spacing w:val="-3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Montes</w:t>
      </w:r>
      <w:r>
        <w:rPr>
          <w:spacing w:val="-3"/>
        </w:rPr>
        <w:t xml:space="preserve"> </w:t>
      </w:r>
      <w:r>
        <w:t>Claros-</w:t>
      </w:r>
      <w:r>
        <w:rPr>
          <w:spacing w:val="-2"/>
        </w:rPr>
        <w:t>Unimontes</w:t>
      </w:r>
    </w:p>
    <w:p w14:paraId="4C2DA67B" w14:textId="77777777" w:rsidR="00B91847" w:rsidRDefault="005F513D">
      <w:pPr>
        <w:pStyle w:val="Corpodetexto"/>
        <w:ind w:right="139"/>
        <w:jc w:val="right"/>
      </w:pPr>
      <w:hyperlink r:id="rId7">
        <w:r>
          <w:rPr>
            <w:color w:val="0000FF"/>
            <w:spacing w:val="-2"/>
            <w:u w:val="single" w:color="0000FF"/>
          </w:rPr>
          <w:t>mendeiroskaren@gmail.com</w:t>
        </w:r>
      </w:hyperlink>
    </w:p>
    <w:p w14:paraId="0E58896A" w14:textId="77777777" w:rsidR="00B91847" w:rsidRDefault="00B91847">
      <w:pPr>
        <w:pStyle w:val="Corpodetexto"/>
      </w:pPr>
    </w:p>
    <w:p w14:paraId="759C5AFB" w14:textId="77777777" w:rsidR="00B91847" w:rsidRDefault="005F513D">
      <w:pPr>
        <w:pStyle w:val="Corpodetexto"/>
        <w:ind w:left="4019" w:right="139" w:firstLine="2919"/>
        <w:jc w:val="right"/>
      </w:pPr>
      <w:r>
        <w:t>Gisele</w:t>
      </w:r>
      <w:r>
        <w:rPr>
          <w:spacing w:val="-15"/>
        </w:rPr>
        <w:t xml:space="preserve"> </w:t>
      </w:r>
      <w:r>
        <w:t>Soares</w:t>
      </w:r>
      <w:r>
        <w:rPr>
          <w:spacing w:val="-15"/>
        </w:rPr>
        <w:t xml:space="preserve"> </w:t>
      </w:r>
      <w:r>
        <w:t>Ferreira Universidade</w:t>
      </w:r>
      <w:r>
        <w:rPr>
          <w:spacing w:val="-3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Montes</w:t>
      </w:r>
      <w:r>
        <w:rPr>
          <w:spacing w:val="-3"/>
        </w:rPr>
        <w:t xml:space="preserve"> </w:t>
      </w:r>
      <w:r>
        <w:t>Claros-</w:t>
      </w:r>
      <w:r>
        <w:rPr>
          <w:spacing w:val="-2"/>
        </w:rPr>
        <w:t>Unimontes</w:t>
      </w:r>
    </w:p>
    <w:p w14:paraId="0A5B4739" w14:textId="77777777" w:rsidR="00B91847" w:rsidRDefault="005F513D">
      <w:pPr>
        <w:pStyle w:val="Corpodetexto"/>
        <w:ind w:right="139"/>
        <w:jc w:val="right"/>
      </w:pPr>
      <w:hyperlink r:id="rId8">
        <w:r>
          <w:rPr>
            <w:color w:val="0000FF"/>
            <w:spacing w:val="-2"/>
            <w:u w:val="single" w:color="0000FF"/>
          </w:rPr>
          <w:t>giselesoaresferreira316@gmail.com</w:t>
        </w:r>
      </w:hyperlink>
    </w:p>
    <w:p w14:paraId="6AC808E1" w14:textId="77777777" w:rsidR="00B91847" w:rsidRDefault="00B91847">
      <w:pPr>
        <w:pStyle w:val="Corpodetexto"/>
      </w:pPr>
    </w:p>
    <w:p w14:paraId="1709A244" w14:textId="77777777" w:rsidR="00B91847" w:rsidRDefault="005F513D">
      <w:pPr>
        <w:pStyle w:val="Corpodetexto"/>
        <w:ind w:left="4019" w:right="139" w:firstLine="3032"/>
        <w:jc w:val="right"/>
      </w:pPr>
      <w:r>
        <w:t>Lorena</w:t>
      </w:r>
      <w:r>
        <w:rPr>
          <w:spacing w:val="-11"/>
        </w:rPr>
        <w:t xml:space="preserve"> </w:t>
      </w:r>
      <w:r>
        <w:t>Dias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Silva Universidade</w:t>
      </w:r>
      <w:r>
        <w:rPr>
          <w:spacing w:val="-3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Montes</w:t>
      </w:r>
      <w:r>
        <w:rPr>
          <w:spacing w:val="-3"/>
        </w:rPr>
        <w:t xml:space="preserve"> </w:t>
      </w:r>
      <w:r>
        <w:t>Claros-</w:t>
      </w:r>
      <w:r>
        <w:rPr>
          <w:spacing w:val="-2"/>
        </w:rPr>
        <w:t>Unimontes</w:t>
      </w:r>
    </w:p>
    <w:p w14:paraId="67A2CE5C" w14:textId="77777777" w:rsidR="00B91847" w:rsidRDefault="005F513D">
      <w:pPr>
        <w:pStyle w:val="Corpodetexto"/>
        <w:ind w:right="139"/>
        <w:jc w:val="right"/>
      </w:pPr>
      <w:hyperlink r:id="rId9">
        <w:r>
          <w:rPr>
            <w:color w:val="0000FF"/>
            <w:spacing w:val="-2"/>
            <w:u w:val="single" w:color="0000FF"/>
          </w:rPr>
          <w:t>lorena.dias1841@gmail.com</w:t>
        </w:r>
      </w:hyperlink>
    </w:p>
    <w:p w14:paraId="6BD3A072" w14:textId="77777777" w:rsidR="00B91847" w:rsidRDefault="00B91847">
      <w:pPr>
        <w:pStyle w:val="Corpodetexto"/>
      </w:pPr>
    </w:p>
    <w:p w14:paraId="30BF2D60" w14:textId="77777777" w:rsidR="00B91847" w:rsidRDefault="005F513D">
      <w:pPr>
        <w:pStyle w:val="Corpodetexto"/>
        <w:ind w:left="4019" w:firstLine="2626"/>
      </w:pPr>
      <w:r>
        <w:t>Lucas</w:t>
      </w:r>
      <w:r>
        <w:rPr>
          <w:spacing w:val="-15"/>
        </w:rPr>
        <w:t xml:space="preserve"> </w:t>
      </w:r>
      <w:r>
        <w:t>Rodrigues</w:t>
      </w:r>
      <w:r>
        <w:rPr>
          <w:spacing w:val="-15"/>
        </w:rPr>
        <w:t xml:space="preserve"> </w:t>
      </w:r>
      <w:r>
        <w:t>Martins Universidade</w:t>
      </w:r>
      <w:r>
        <w:rPr>
          <w:spacing w:val="-3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Montes</w:t>
      </w:r>
      <w:r>
        <w:rPr>
          <w:spacing w:val="-3"/>
        </w:rPr>
        <w:t xml:space="preserve"> </w:t>
      </w:r>
      <w:r>
        <w:t>Claros-</w:t>
      </w:r>
      <w:r>
        <w:rPr>
          <w:spacing w:val="-2"/>
        </w:rPr>
        <w:t>Unimontes</w:t>
      </w:r>
    </w:p>
    <w:p w14:paraId="313C8E5F" w14:textId="77777777" w:rsidR="00B91847" w:rsidRDefault="00B91847">
      <w:pPr>
        <w:pStyle w:val="Corpodetexto"/>
      </w:pPr>
    </w:p>
    <w:p w14:paraId="7B2EABD3" w14:textId="77777777" w:rsidR="00B91847" w:rsidRDefault="005F513D">
      <w:pPr>
        <w:ind w:left="6189"/>
        <w:rPr>
          <w:b/>
          <w:sz w:val="24"/>
        </w:rPr>
      </w:pPr>
      <w:r>
        <w:rPr>
          <w:b/>
          <w:sz w:val="24"/>
        </w:rPr>
        <w:t>Eixo: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Educação </w:t>
      </w:r>
      <w:r>
        <w:rPr>
          <w:b/>
          <w:spacing w:val="-2"/>
          <w:sz w:val="24"/>
        </w:rPr>
        <w:t>Matemática</w:t>
      </w:r>
    </w:p>
    <w:p w14:paraId="4882AB46" w14:textId="77777777" w:rsidR="00B91847" w:rsidRDefault="005F513D">
      <w:pPr>
        <w:ind w:left="1"/>
        <w:rPr>
          <w:b/>
          <w:sz w:val="24"/>
        </w:rPr>
      </w:pPr>
      <w:r>
        <w:rPr>
          <w:b/>
          <w:sz w:val="24"/>
        </w:rPr>
        <w:t xml:space="preserve">Resumo </w:t>
      </w:r>
      <w:r>
        <w:rPr>
          <w:b/>
          <w:spacing w:val="-2"/>
          <w:sz w:val="24"/>
        </w:rPr>
        <w:t>Expandido</w:t>
      </w:r>
    </w:p>
    <w:p w14:paraId="57F16C61" w14:textId="77777777" w:rsidR="00B91847" w:rsidRDefault="00B91847">
      <w:pPr>
        <w:pStyle w:val="Corpodetexto"/>
        <w:rPr>
          <w:b/>
        </w:rPr>
      </w:pPr>
    </w:p>
    <w:p w14:paraId="63D797CF" w14:textId="2BCE3237" w:rsidR="00B91847" w:rsidRDefault="005F513D">
      <w:pPr>
        <w:ind w:left="1"/>
        <w:jc w:val="both"/>
        <w:rPr>
          <w:b/>
          <w:sz w:val="24"/>
        </w:rPr>
      </w:pPr>
      <w:r>
        <w:rPr>
          <w:b/>
          <w:sz w:val="24"/>
        </w:rPr>
        <w:t xml:space="preserve">Resumo </w:t>
      </w:r>
    </w:p>
    <w:p w14:paraId="60E7C07B" w14:textId="1289A62E" w:rsidR="00B91847" w:rsidRDefault="005F513D">
      <w:pPr>
        <w:pStyle w:val="Corpodetexto"/>
        <w:ind w:left="1" w:right="139"/>
        <w:jc w:val="both"/>
      </w:pPr>
      <w:r>
        <w:t>Esta pesquisa, que se insere no campo de investigação da Educação Matemática, tem como objetivo</w:t>
      </w:r>
      <w:r>
        <w:rPr>
          <w:spacing w:val="-13"/>
        </w:rPr>
        <w:t xml:space="preserve"> </w:t>
      </w:r>
      <w:r>
        <w:t>central</w:t>
      </w:r>
      <w:r>
        <w:rPr>
          <w:spacing w:val="-13"/>
        </w:rPr>
        <w:t xml:space="preserve"> </w:t>
      </w:r>
      <w:r>
        <w:t>analisar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papel</w:t>
      </w:r>
      <w:r>
        <w:rPr>
          <w:spacing w:val="-13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repositórios</w:t>
      </w:r>
      <w:r>
        <w:rPr>
          <w:spacing w:val="-13"/>
        </w:rPr>
        <w:t xml:space="preserve"> </w:t>
      </w:r>
      <w:r>
        <w:t>digitais,</w:t>
      </w:r>
      <w:r>
        <w:rPr>
          <w:spacing w:val="-13"/>
        </w:rPr>
        <w:t xml:space="preserve"> </w:t>
      </w:r>
      <w:r>
        <w:t>articulados</w:t>
      </w:r>
      <w:r>
        <w:rPr>
          <w:spacing w:val="-13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práticas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 xml:space="preserve">curadoria digital e organização arquivística na produção do conhecimento no campo da História da Educação Matemática. Como problemática </w:t>
      </w:r>
      <w:r w:rsidR="003821AC">
        <w:t xml:space="preserve">apresentamos </w:t>
      </w:r>
      <w:r>
        <w:t>a seguinte questão: “Como o uso de repositórios digitais, articulado às práticas de curadoria digital e organização arquivística tem contribuído 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preservação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escolar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conhecimento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História da Educação Matemática?”</w:t>
      </w:r>
    </w:p>
    <w:p w14:paraId="35D0182F" w14:textId="77777777" w:rsidR="00B91847" w:rsidRDefault="00B91847">
      <w:pPr>
        <w:pStyle w:val="Corpodetexto"/>
      </w:pPr>
    </w:p>
    <w:p w14:paraId="0B3C9353" w14:textId="77777777" w:rsidR="00B91847" w:rsidRDefault="005F513D">
      <w:pPr>
        <w:pStyle w:val="Corpodetexto"/>
        <w:ind w:left="1" w:right="140"/>
        <w:jc w:val="both"/>
      </w:pPr>
      <w:r>
        <w:rPr>
          <w:b/>
        </w:rPr>
        <w:t xml:space="preserve">Palavras-chave: </w:t>
      </w:r>
      <w:r>
        <w:t xml:space="preserve">História da Educação Matemática; Repositórios digitais; práticas de </w:t>
      </w:r>
      <w:r>
        <w:rPr>
          <w:spacing w:val="-2"/>
        </w:rPr>
        <w:t>curadoria.</w:t>
      </w:r>
    </w:p>
    <w:p w14:paraId="2DEC9F3C" w14:textId="77777777" w:rsidR="00B91847" w:rsidRDefault="00B91847">
      <w:pPr>
        <w:pStyle w:val="Corpodetexto"/>
      </w:pPr>
    </w:p>
    <w:p w14:paraId="69A59098" w14:textId="77777777" w:rsidR="00B91847" w:rsidRDefault="005F513D">
      <w:pPr>
        <w:pStyle w:val="Ttulo1"/>
        <w:jc w:val="left"/>
      </w:pPr>
      <w:r>
        <w:rPr>
          <w:spacing w:val="-2"/>
        </w:rPr>
        <w:t>Introdução</w:t>
      </w:r>
    </w:p>
    <w:p w14:paraId="0FA90238" w14:textId="27A57EAF" w:rsidR="00B91847" w:rsidRDefault="005F513D">
      <w:pPr>
        <w:pStyle w:val="Corpodetexto"/>
        <w:ind w:left="1" w:right="138" w:firstLine="708"/>
        <w:jc w:val="both"/>
      </w:pPr>
      <w:r>
        <w:t>A</w:t>
      </w:r>
      <w:r>
        <w:rPr>
          <w:spacing w:val="-3"/>
        </w:rPr>
        <w:t xml:space="preserve"> </w:t>
      </w:r>
      <w:r>
        <w:t>pesquisa</w:t>
      </w:r>
      <w:r>
        <w:rPr>
          <w:spacing w:val="-3"/>
        </w:rPr>
        <w:t xml:space="preserve"> </w:t>
      </w:r>
      <w:r>
        <w:t>propôs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tema</w:t>
      </w:r>
      <w:r>
        <w:rPr>
          <w:spacing w:val="-2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produções</w:t>
      </w:r>
      <w:r>
        <w:rPr>
          <w:spacing w:val="-3"/>
        </w:rPr>
        <w:t xml:space="preserve"> </w:t>
      </w:r>
      <w:r>
        <w:t>recentes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campo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História</w:t>
      </w:r>
      <w:r>
        <w:rPr>
          <w:spacing w:val="-3"/>
        </w:rPr>
        <w:t xml:space="preserve"> </w:t>
      </w:r>
      <w:r>
        <w:t>da Educação Matemática e os movimentos significativa dos repositórios digitais nesse campo de pesquisa.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estudos</w:t>
      </w:r>
      <w:r>
        <w:rPr>
          <w:spacing w:val="-12"/>
        </w:rPr>
        <w:t xml:space="preserve"> </w:t>
      </w:r>
      <w:r>
        <w:t>desenvolvidos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Coelho,</w:t>
      </w:r>
      <w:r>
        <w:rPr>
          <w:spacing w:val="-12"/>
        </w:rPr>
        <w:t xml:space="preserve"> </w:t>
      </w:r>
      <w:r>
        <w:t>Costa,</w:t>
      </w:r>
      <w:r>
        <w:rPr>
          <w:spacing w:val="-12"/>
        </w:rPr>
        <w:t xml:space="preserve"> </w:t>
      </w:r>
      <w:r>
        <w:t>Gregório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Silva</w:t>
      </w:r>
      <w:r>
        <w:rPr>
          <w:spacing w:val="-12"/>
        </w:rPr>
        <w:t xml:space="preserve"> </w:t>
      </w:r>
      <w:r>
        <w:t>(2</w:t>
      </w:r>
      <w:r w:rsidRPr="0028243C">
        <w:t>023</w:t>
      </w:r>
      <w:r w:rsidR="003821AC" w:rsidRPr="0028243C">
        <w:t>)</w:t>
      </w:r>
      <w:r w:rsidRPr="0028243C">
        <w:t>,</w:t>
      </w:r>
      <w:r w:rsidRPr="0028243C">
        <w:rPr>
          <w:spacing w:val="-12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Valente (2015)</w:t>
      </w:r>
      <w:r w:rsidR="0028243C">
        <w:t xml:space="preserve"> (2016)</w:t>
      </w:r>
      <w:r>
        <w:t>,</w:t>
      </w:r>
      <w:r>
        <w:rPr>
          <w:spacing w:val="-12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(2023),</w:t>
      </w:r>
      <w:r>
        <w:rPr>
          <w:spacing w:val="-12"/>
        </w:rPr>
        <w:t xml:space="preserve"> </w:t>
      </w:r>
      <w:r>
        <w:t>Frizzanini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(2017),</w:t>
      </w:r>
      <w:r>
        <w:rPr>
          <w:spacing w:val="-12"/>
        </w:rPr>
        <w:t xml:space="preserve"> </w:t>
      </w:r>
      <w:r>
        <w:t>Giusti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Godoi e Costa (2020), Gregório e Costa (2023)</w:t>
      </w:r>
      <w:r w:rsidR="0028243C">
        <w:t xml:space="preserve"> (2002)</w:t>
      </w:r>
      <w:r>
        <w:t>, Hoffmann e Costa (2018)</w:t>
      </w:r>
      <w:r w:rsidR="0028243C">
        <w:t>, (2019)</w:t>
      </w:r>
      <w:r>
        <w:t xml:space="preserve"> e</w:t>
      </w:r>
      <w:r>
        <w:rPr>
          <w:spacing w:val="29"/>
        </w:rPr>
        <w:t xml:space="preserve"> </w:t>
      </w:r>
      <w:r>
        <w:t>Ludvid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t>(2020)</w:t>
      </w:r>
      <w:r>
        <w:rPr>
          <w:spacing w:val="28"/>
        </w:rPr>
        <w:t xml:space="preserve"> </w:t>
      </w:r>
      <w:r>
        <w:t>,</w:t>
      </w:r>
      <w:r>
        <w:rPr>
          <w:spacing w:val="29"/>
        </w:rPr>
        <w:t xml:space="preserve"> </w:t>
      </w:r>
      <w:r>
        <w:t>revelam</w:t>
      </w:r>
      <w:r>
        <w:rPr>
          <w:spacing w:val="29"/>
        </w:rPr>
        <w:t xml:space="preserve"> </w:t>
      </w:r>
      <w:r>
        <w:t>não</w:t>
      </w:r>
      <w:r>
        <w:rPr>
          <w:spacing w:val="29"/>
        </w:rPr>
        <w:t xml:space="preserve"> </w:t>
      </w:r>
      <w:r>
        <w:t>apenas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ampliação</w:t>
      </w:r>
      <w:r>
        <w:rPr>
          <w:spacing w:val="29"/>
        </w:rPr>
        <w:t xml:space="preserve"> </w:t>
      </w:r>
      <w:r>
        <w:rPr>
          <w:spacing w:val="-5"/>
        </w:rPr>
        <w:t>das</w:t>
      </w:r>
    </w:p>
    <w:p w14:paraId="61C6E081" w14:textId="77777777" w:rsidR="00B91847" w:rsidRDefault="00B91847">
      <w:pPr>
        <w:pStyle w:val="Corpodetexto"/>
        <w:jc w:val="both"/>
        <w:sectPr w:rsidR="00B9184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2780" w:right="992" w:bottom="700" w:left="1700" w:header="734" w:footer="500" w:gutter="0"/>
          <w:pgNumType w:start="1"/>
          <w:cols w:space="720"/>
        </w:sectPr>
      </w:pPr>
    </w:p>
    <w:p w14:paraId="259F9D9D" w14:textId="77777777" w:rsidR="00B91847" w:rsidRDefault="005F513D">
      <w:pPr>
        <w:pStyle w:val="Corpodetexto"/>
        <w:spacing w:before="220"/>
        <w:ind w:left="1" w:right="140"/>
        <w:jc w:val="both"/>
      </w:pPr>
      <w:r>
        <w:lastRenderedPageBreak/>
        <w:t>possibilidades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acesso</w:t>
      </w:r>
      <w:r>
        <w:rPr>
          <w:spacing w:val="-4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fontes,</w:t>
      </w:r>
      <w:r>
        <w:rPr>
          <w:spacing w:val="-4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emergência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novas</w:t>
      </w:r>
      <w:r>
        <w:rPr>
          <w:spacing w:val="-4"/>
        </w:rPr>
        <w:t xml:space="preserve"> </w:t>
      </w:r>
      <w:r>
        <w:t>práticas</w:t>
      </w:r>
      <w:r>
        <w:rPr>
          <w:spacing w:val="-4"/>
        </w:rPr>
        <w:t xml:space="preserve"> </w:t>
      </w:r>
      <w:r>
        <w:t>metodológicas relacionadas à curadoria digital, organização arquivística e preservação da cultura escolar.</w:t>
      </w:r>
    </w:p>
    <w:p w14:paraId="776E6753" w14:textId="1B3EF999" w:rsidR="00B91847" w:rsidRDefault="005F513D">
      <w:pPr>
        <w:pStyle w:val="Corpodetexto"/>
        <w:ind w:left="1" w:right="139" w:firstLine="708"/>
        <w:jc w:val="both"/>
      </w:pPr>
      <w:r>
        <w:rPr>
          <w:b/>
        </w:rPr>
        <w:t xml:space="preserve">Tendo como objetivo central </w:t>
      </w:r>
      <w:r w:rsidR="003821AC">
        <w:rPr>
          <w:b/>
        </w:rPr>
        <w:t>a</w:t>
      </w:r>
      <w:r>
        <w:t>nalisar o papel dos repositórios digitais, articulados</w:t>
      </w:r>
      <w:r>
        <w:rPr>
          <w:spacing w:val="-12"/>
        </w:rPr>
        <w:t xml:space="preserve"> </w:t>
      </w:r>
      <w:r>
        <w:t>às</w:t>
      </w:r>
      <w:r>
        <w:rPr>
          <w:spacing w:val="-12"/>
        </w:rPr>
        <w:t xml:space="preserve"> </w:t>
      </w:r>
      <w:r>
        <w:t>práticas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curadoria</w:t>
      </w:r>
      <w:r>
        <w:rPr>
          <w:spacing w:val="-12"/>
        </w:rPr>
        <w:t xml:space="preserve"> </w:t>
      </w:r>
      <w:r>
        <w:t>digital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organização</w:t>
      </w:r>
      <w:r>
        <w:rPr>
          <w:spacing w:val="-12"/>
        </w:rPr>
        <w:t xml:space="preserve"> </w:t>
      </w:r>
      <w:r>
        <w:t>arquivística,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preservação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cultura escolar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produção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conhecimento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campo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História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Educação</w:t>
      </w:r>
      <w:r>
        <w:rPr>
          <w:spacing w:val="-15"/>
        </w:rPr>
        <w:t xml:space="preserve"> </w:t>
      </w:r>
      <w:r>
        <w:t>Matemática.</w:t>
      </w:r>
      <w:r>
        <w:rPr>
          <w:spacing w:val="-15"/>
        </w:rPr>
        <w:t xml:space="preserve"> </w:t>
      </w:r>
    </w:p>
    <w:p w14:paraId="617ECC71" w14:textId="77777777" w:rsidR="00B91847" w:rsidRDefault="005F513D">
      <w:pPr>
        <w:pStyle w:val="Corpodetexto"/>
        <w:ind w:left="1" w:right="139" w:firstLine="708"/>
        <w:jc w:val="both"/>
      </w:pPr>
      <w:r>
        <w:rPr>
          <w:b/>
        </w:rPr>
        <w:t xml:space="preserve">A pesquisa justifica-se </w:t>
      </w:r>
      <w:r>
        <w:t>como parte das atividades acadêmicas propostas no âmbito da disciplina de “Tópicos Especiais em Educação Matemática” do Programa de Pós-Graduação em Educação (PPGE) da Unimontes, tendo como finalidade aprofundar discussões teórico- metodológicas no campo da História da Educação Matemática.</w:t>
      </w:r>
    </w:p>
    <w:p w14:paraId="5875FD77" w14:textId="77777777" w:rsidR="00B91847" w:rsidRDefault="00B91847">
      <w:pPr>
        <w:pStyle w:val="Corpodetexto"/>
      </w:pPr>
    </w:p>
    <w:p w14:paraId="4189A615" w14:textId="77777777" w:rsidR="00B91847" w:rsidRDefault="005F513D">
      <w:pPr>
        <w:pStyle w:val="Ttulo1"/>
      </w:pPr>
      <w:r>
        <w:t>Referencial</w:t>
      </w:r>
      <w:r>
        <w:rPr>
          <w:spacing w:val="-1"/>
        </w:rPr>
        <w:t xml:space="preserve"> </w:t>
      </w:r>
      <w:r>
        <w:t xml:space="preserve">teórico que fundamenta a </w:t>
      </w:r>
      <w:r>
        <w:rPr>
          <w:spacing w:val="-2"/>
        </w:rPr>
        <w:t>pesquisa</w:t>
      </w:r>
    </w:p>
    <w:p w14:paraId="58B54407" w14:textId="77777777" w:rsidR="00B91847" w:rsidRDefault="005F513D">
      <w:pPr>
        <w:pStyle w:val="Corpodetexto"/>
        <w:ind w:left="1" w:right="139" w:firstLine="708"/>
        <w:jc w:val="both"/>
      </w:pPr>
      <w:r>
        <w:t>O</w:t>
      </w:r>
      <w:r>
        <w:rPr>
          <w:spacing w:val="-8"/>
        </w:rPr>
        <w:t xml:space="preserve"> </w:t>
      </w:r>
      <w:r>
        <w:t>referencial</w:t>
      </w:r>
      <w:r>
        <w:rPr>
          <w:spacing w:val="-8"/>
        </w:rPr>
        <w:t xml:space="preserve"> </w:t>
      </w:r>
      <w:r>
        <w:t>teórico</w:t>
      </w:r>
      <w:r>
        <w:rPr>
          <w:spacing w:val="-9"/>
        </w:rPr>
        <w:t xml:space="preserve"> </w:t>
      </w:r>
      <w:r>
        <w:t>desta</w:t>
      </w:r>
      <w:r>
        <w:rPr>
          <w:spacing w:val="-8"/>
        </w:rPr>
        <w:t xml:space="preserve"> </w:t>
      </w:r>
      <w:r>
        <w:t>pesquisa</w:t>
      </w:r>
      <w:r>
        <w:rPr>
          <w:spacing w:val="-8"/>
        </w:rPr>
        <w:t xml:space="preserve"> </w:t>
      </w:r>
      <w:r>
        <w:t>fundamenta-se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produções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campo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História da Educação Matemática que discutem o uso de repositórios digitais, a curadoria digital, a organização arquivística. Nesse contexto, destacam-se os estudos de Costa e Valente (2015, 2016)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apresenta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papel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iniciativas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Repositório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Conteúdo</w:t>
      </w:r>
      <w:r>
        <w:rPr>
          <w:spacing w:val="-14"/>
        </w:rPr>
        <w:t xml:space="preserve"> </w:t>
      </w:r>
      <w:r>
        <w:t>Digital</w:t>
      </w:r>
      <w:r>
        <w:rPr>
          <w:spacing w:val="-13"/>
        </w:rPr>
        <w:t xml:space="preserve"> </w:t>
      </w:r>
      <w:r>
        <w:t>(RCD),</w:t>
      </w:r>
      <w:r>
        <w:rPr>
          <w:spacing w:val="-14"/>
        </w:rPr>
        <w:t xml:space="preserve"> </w:t>
      </w:r>
      <w:r>
        <w:t>que, ao</w:t>
      </w:r>
      <w:r>
        <w:rPr>
          <w:spacing w:val="-11"/>
        </w:rPr>
        <w:t xml:space="preserve"> </w:t>
      </w:r>
      <w:r>
        <w:t>sistematizar,</w:t>
      </w:r>
      <w:r>
        <w:rPr>
          <w:spacing w:val="-11"/>
        </w:rPr>
        <w:t xml:space="preserve"> </w:t>
      </w:r>
      <w:r>
        <w:t>armazenar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disponibilizar</w:t>
      </w:r>
      <w:r>
        <w:rPr>
          <w:spacing w:val="-11"/>
        </w:rPr>
        <w:t xml:space="preserve"> </w:t>
      </w:r>
      <w:r>
        <w:t>documentos</w:t>
      </w:r>
      <w:r>
        <w:rPr>
          <w:spacing w:val="-11"/>
        </w:rPr>
        <w:t xml:space="preserve"> </w:t>
      </w:r>
      <w:r>
        <w:t>históricos,</w:t>
      </w:r>
      <w:r>
        <w:rPr>
          <w:spacing w:val="-11"/>
        </w:rPr>
        <w:t xml:space="preserve"> </w:t>
      </w:r>
      <w:r>
        <w:t>contribui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preservação da memória e da cultura escolar, além de favorecer a produção do conhecimento em rede.</w:t>
      </w:r>
    </w:p>
    <w:p w14:paraId="3CFF9690" w14:textId="77777777" w:rsidR="00B91847" w:rsidRDefault="005F513D">
      <w:pPr>
        <w:pStyle w:val="Corpodetexto"/>
        <w:ind w:left="1" w:right="138" w:firstLine="708"/>
        <w:jc w:val="both"/>
      </w:pPr>
      <w:r>
        <w:t>Costa e Costa (2023) explicam que o Repositório de Conteúdo Digital (RCD), está vinculado ao GHEMAT (Grupo de Pesquisa de História da Educação Matemática) que é um coletivo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pesquisadores</w:t>
      </w:r>
      <w:r>
        <w:rPr>
          <w:spacing w:val="-2"/>
        </w:rPr>
        <w:t xml:space="preserve"> </w:t>
      </w:r>
      <w:r>
        <w:t>dedicado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desenvolvimento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estudos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História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Ensino de Matemática e como essa organização do grupo amplia o acesso às fontes de pesquisa nesse </w:t>
      </w:r>
      <w:r>
        <w:rPr>
          <w:spacing w:val="-2"/>
        </w:rPr>
        <w:t>campo.</w:t>
      </w:r>
    </w:p>
    <w:p w14:paraId="343FD9DF" w14:textId="77777777" w:rsidR="00B91847" w:rsidRDefault="005F513D">
      <w:pPr>
        <w:pStyle w:val="Corpodetexto"/>
        <w:ind w:left="1" w:right="139" w:firstLine="708"/>
        <w:jc w:val="both"/>
      </w:pPr>
      <w:r>
        <w:t>Nesse</w:t>
      </w:r>
      <w:r>
        <w:rPr>
          <w:spacing w:val="-10"/>
        </w:rPr>
        <w:t xml:space="preserve"> </w:t>
      </w:r>
      <w:r>
        <w:t>sentido</w:t>
      </w:r>
      <w:r>
        <w:rPr>
          <w:spacing w:val="-10"/>
        </w:rPr>
        <w:t xml:space="preserve"> </w:t>
      </w:r>
      <w:r>
        <w:t>Coelho,</w:t>
      </w:r>
      <w:r>
        <w:rPr>
          <w:spacing w:val="-10"/>
        </w:rPr>
        <w:t xml:space="preserve"> </w:t>
      </w:r>
      <w:r>
        <w:t>Costa,</w:t>
      </w:r>
      <w:r>
        <w:rPr>
          <w:spacing w:val="-10"/>
        </w:rPr>
        <w:t xml:space="preserve"> </w:t>
      </w:r>
      <w:r>
        <w:t>Gregório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Silva</w:t>
      </w:r>
      <w:r>
        <w:rPr>
          <w:spacing w:val="-10"/>
        </w:rPr>
        <w:t xml:space="preserve"> </w:t>
      </w:r>
      <w:r>
        <w:t>(2023),</w:t>
      </w:r>
      <w:r>
        <w:rPr>
          <w:spacing w:val="-10"/>
        </w:rPr>
        <w:t xml:space="preserve"> </w:t>
      </w:r>
      <w:r>
        <w:t>destacam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estudos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os acervos</w:t>
      </w:r>
      <w:r>
        <w:rPr>
          <w:spacing w:val="-8"/>
        </w:rPr>
        <w:t xml:space="preserve"> </w:t>
      </w:r>
      <w:r>
        <w:t>históricos</w:t>
      </w:r>
      <w:r>
        <w:rPr>
          <w:spacing w:val="-8"/>
        </w:rPr>
        <w:t xml:space="preserve"> </w:t>
      </w:r>
      <w:r>
        <w:t>devem</w:t>
      </w:r>
      <w:r>
        <w:rPr>
          <w:spacing w:val="-8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compreendidos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espaços</w:t>
      </w:r>
      <w:r>
        <w:rPr>
          <w:spacing w:val="-8"/>
        </w:rPr>
        <w:t xml:space="preserve"> </w:t>
      </w:r>
      <w:r>
        <w:t>estáticos,</w:t>
      </w:r>
      <w:r>
        <w:rPr>
          <w:spacing w:val="-8"/>
        </w:rPr>
        <w:t xml:space="preserve"> </w:t>
      </w:r>
      <w:r>
        <w:t>mas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ambientes dinâmicos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produção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difusão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conhecimento</w:t>
      </w:r>
      <w:r>
        <w:rPr>
          <w:spacing w:val="-11"/>
        </w:rPr>
        <w:t xml:space="preserve"> </w:t>
      </w:r>
      <w:r>
        <w:t>científico,</w:t>
      </w:r>
      <w:r>
        <w:rPr>
          <w:spacing w:val="-11"/>
        </w:rPr>
        <w:t xml:space="preserve"> </w:t>
      </w:r>
      <w:r>
        <w:t>essenciais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compreensão</w:t>
      </w:r>
      <w:r>
        <w:rPr>
          <w:spacing w:val="-11"/>
        </w:rPr>
        <w:t xml:space="preserve"> </w:t>
      </w:r>
      <w:r>
        <w:t>da realidade social.</w:t>
      </w:r>
    </w:p>
    <w:p w14:paraId="10960566" w14:textId="45E4479F" w:rsidR="00B91847" w:rsidRDefault="005F513D">
      <w:pPr>
        <w:pStyle w:val="Corpodetexto"/>
        <w:ind w:left="1" w:right="139" w:firstLine="708"/>
        <w:jc w:val="both"/>
      </w:pPr>
      <w:r>
        <w:t>Sob</w:t>
      </w:r>
      <w:r>
        <w:rPr>
          <w:spacing w:val="-13"/>
        </w:rPr>
        <w:t xml:space="preserve"> </w:t>
      </w:r>
      <w:r>
        <w:t>essa</w:t>
      </w:r>
      <w:r>
        <w:rPr>
          <w:spacing w:val="-13"/>
        </w:rPr>
        <w:t xml:space="preserve"> </w:t>
      </w:r>
      <w:r>
        <w:t>ótica</w:t>
      </w:r>
      <w:r>
        <w:rPr>
          <w:spacing w:val="-13"/>
        </w:rPr>
        <w:t xml:space="preserve"> </w:t>
      </w:r>
      <w:r>
        <w:t>Costa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Valente</w:t>
      </w:r>
      <w:r>
        <w:rPr>
          <w:spacing w:val="-13"/>
        </w:rPr>
        <w:t xml:space="preserve"> </w:t>
      </w:r>
      <w:r>
        <w:t>(2015)</w:t>
      </w:r>
      <w:r>
        <w:rPr>
          <w:spacing w:val="-13"/>
        </w:rPr>
        <w:t xml:space="preserve"> </w:t>
      </w:r>
      <w:r>
        <w:t>ainda</w:t>
      </w:r>
      <w:r>
        <w:rPr>
          <w:spacing w:val="-13"/>
        </w:rPr>
        <w:t xml:space="preserve"> </w:t>
      </w:r>
      <w:r>
        <w:t>contribuem</w:t>
      </w:r>
      <w:r>
        <w:rPr>
          <w:spacing w:val="-13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abordarem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 w:rsidR="003821AC">
        <w:rPr>
          <w:spacing w:val="-13"/>
        </w:rPr>
        <w:t>RCD</w:t>
      </w:r>
      <w:r>
        <w:t xml:space="preserve"> é um espaço que ultrapassa a função de armazenamento, configurando-se como um ambiente de produção e circulação do conhecimento histórico.</w:t>
      </w:r>
    </w:p>
    <w:p w14:paraId="6659D52C" w14:textId="09AC6381" w:rsidR="00B91847" w:rsidRDefault="005F513D">
      <w:pPr>
        <w:pStyle w:val="Corpodetexto"/>
        <w:ind w:left="1" w:right="138" w:firstLine="708"/>
        <w:jc w:val="both"/>
      </w:pPr>
      <w:r>
        <w:t>Nesse novo paradigma de pesquisas, surge a discussão da Curadoria Digital, que apoiado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(2023),</w:t>
      </w:r>
      <w:r>
        <w:rPr>
          <w:spacing w:val="-4"/>
        </w:rPr>
        <w:t xml:space="preserve"> </w:t>
      </w:r>
      <w:r>
        <w:t>Gregório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(2022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2023),</w:t>
      </w:r>
      <w:r>
        <w:rPr>
          <w:spacing w:val="-4"/>
        </w:rPr>
        <w:t xml:space="preserve"> </w:t>
      </w:r>
      <w:r>
        <w:t>explicam</w:t>
      </w:r>
      <w:r>
        <w:rPr>
          <w:spacing w:val="-4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 curadoria é um</w:t>
      </w:r>
      <w:r>
        <w:rPr>
          <w:spacing w:val="40"/>
        </w:rPr>
        <w:t xml:space="preserve"> </w:t>
      </w:r>
      <w:r>
        <w:t xml:space="preserve">conjunto de práticas que envolvem seleção, organização, descrição e disponibilização das fontes, evidenciando o papel ativo do pesquisador na mediação do </w:t>
      </w:r>
      <w:r>
        <w:rPr>
          <w:spacing w:val="-2"/>
        </w:rPr>
        <w:t>conhecimento.</w:t>
      </w:r>
    </w:p>
    <w:p w14:paraId="1F53DEE4" w14:textId="21954BC5" w:rsidR="00B91847" w:rsidRDefault="005F513D">
      <w:pPr>
        <w:pStyle w:val="Corpodetexto"/>
        <w:ind w:left="1" w:right="139" w:firstLine="708"/>
        <w:jc w:val="both"/>
      </w:pPr>
      <w:r>
        <w:t>Nesse caminho os estudos de Giusti , Godoi e Costa (2020) dialogam ao discuti a interação do pesquisador com os acervos digitais e a importância da leitura dos metadados na construção de análises históricas e como esses acessos aos diferentes arquivos e pesquisa consolidam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campo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pesquisa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História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Matemática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rompe</w:t>
      </w:r>
      <w:r>
        <w:rPr>
          <w:spacing w:val="-1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barreiras</w:t>
      </w:r>
      <w:r>
        <w:rPr>
          <w:spacing w:val="-11"/>
        </w:rPr>
        <w:t xml:space="preserve"> </w:t>
      </w:r>
      <w:r w:rsidR="0028243C">
        <w:t xml:space="preserve">presenciais </w:t>
      </w:r>
      <w:r>
        <w:t xml:space="preserve">das </w:t>
      </w:r>
      <w:r>
        <w:rPr>
          <w:spacing w:val="-2"/>
        </w:rPr>
        <w:t>pesquisas.</w:t>
      </w:r>
    </w:p>
    <w:p w14:paraId="6F9A8580" w14:textId="77777777" w:rsidR="00B91847" w:rsidRDefault="005F513D">
      <w:pPr>
        <w:pStyle w:val="Corpodetexto"/>
        <w:ind w:left="1" w:right="139" w:firstLine="708"/>
        <w:jc w:val="both"/>
      </w:pPr>
      <w:r>
        <w:t>Assim, o referencial teórico articula diferentes perspectivas que convergem para a compreensão dos repositórios digitais como espaços de produção de conhecimento, nos quais se entrelaçam práticas de curadoria, organização arquivística e análise histórica no campo da Educação Matemática.</w:t>
      </w:r>
    </w:p>
    <w:p w14:paraId="160073F1" w14:textId="77777777" w:rsidR="00B91847" w:rsidRDefault="00B91847">
      <w:pPr>
        <w:pStyle w:val="Corpodetexto"/>
        <w:jc w:val="both"/>
        <w:sectPr w:rsidR="00B91847">
          <w:pgSz w:w="11910" w:h="16840"/>
          <w:pgMar w:top="2780" w:right="992" w:bottom="700" w:left="1700" w:header="734" w:footer="500" w:gutter="0"/>
          <w:cols w:space="720"/>
        </w:sectPr>
      </w:pPr>
    </w:p>
    <w:p w14:paraId="2A6CA285" w14:textId="77777777" w:rsidR="00B91847" w:rsidRDefault="00B91847">
      <w:pPr>
        <w:pStyle w:val="Corpodetexto"/>
      </w:pPr>
    </w:p>
    <w:p w14:paraId="24A3841C" w14:textId="77777777" w:rsidR="00B91847" w:rsidRDefault="00B91847">
      <w:pPr>
        <w:pStyle w:val="Corpodetexto"/>
        <w:spacing w:before="220"/>
      </w:pPr>
    </w:p>
    <w:p w14:paraId="300FFE10" w14:textId="77777777" w:rsidR="00B91847" w:rsidRDefault="005F513D">
      <w:pPr>
        <w:pStyle w:val="Ttulo1"/>
      </w:pPr>
      <w:r>
        <w:t>Procedimentos</w:t>
      </w:r>
      <w:r>
        <w:rPr>
          <w:spacing w:val="-9"/>
        </w:rPr>
        <w:t xml:space="preserve"> </w:t>
      </w:r>
      <w:r>
        <w:rPr>
          <w:spacing w:val="-2"/>
        </w:rPr>
        <w:t>metodológicos</w:t>
      </w:r>
    </w:p>
    <w:p w14:paraId="7092881F" w14:textId="77777777" w:rsidR="00B91847" w:rsidRDefault="005F513D">
      <w:pPr>
        <w:pStyle w:val="Corpodetexto"/>
        <w:ind w:left="1" w:right="139" w:firstLine="708"/>
        <w:jc w:val="both"/>
      </w:pPr>
      <w:r>
        <w:t>O método escolhido para esta pesquisa foi uma breve revisão bibliográfica, contemplando</w:t>
      </w:r>
      <w:r>
        <w:rPr>
          <w:spacing w:val="-14"/>
        </w:rPr>
        <w:t xml:space="preserve"> </w:t>
      </w:r>
      <w:r>
        <w:t>estudos</w:t>
      </w:r>
      <w:r>
        <w:rPr>
          <w:spacing w:val="-13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uso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repositórios</w:t>
      </w:r>
      <w:r>
        <w:rPr>
          <w:spacing w:val="-13"/>
        </w:rPr>
        <w:t xml:space="preserve"> </w:t>
      </w:r>
      <w:r>
        <w:t>digitais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História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Educação</w:t>
      </w:r>
      <w:r>
        <w:rPr>
          <w:spacing w:val="-13"/>
        </w:rPr>
        <w:t xml:space="preserve"> </w:t>
      </w:r>
      <w:r>
        <w:t>Matemática, para Marconi e Lakatos (2003) a finalidade da revisão bibliográfica “é colocar o pesquisador em contato direto com tudo o que foi escrito, dito ou filmado sobre determinado assunto” (p.183)</w:t>
      </w:r>
      <w:r>
        <w:rPr>
          <w:b/>
        </w:rPr>
        <w:t xml:space="preserve">. </w:t>
      </w:r>
      <w:r>
        <w:t xml:space="preserve">As produções analisadas concentram-se no período de 2015 a 2023, evidenciando um crescimento recente das discussões sobre repositórios digitais na História da Educação </w:t>
      </w:r>
      <w:r>
        <w:rPr>
          <w:spacing w:val="-2"/>
        </w:rPr>
        <w:t>Matemática.</w:t>
      </w:r>
    </w:p>
    <w:p w14:paraId="407D0513" w14:textId="77777777" w:rsidR="00B91847" w:rsidRDefault="005F513D">
      <w:pPr>
        <w:pStyle w:val="Ttulo1"/>
      </w:pPr>
      <w:r>
        <w:t>Análise</w:t>
      </w:r>
      <w:r>
        <w:rPr>
          <w:spacing w:val="-5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resultados</w:t>
      </w:r>
      <w:r>
        <w:rPr>
          <w:spacing w:val="-4"/>
        </w:rPr>
        <w:t xml:space="preserve"> </w:t>
      </w:r>
      <w:r>
        <w:t>finais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pesquisa</w:t>
      </w:r>
    </w:p>
    <w:p w14:paraId="17386E77" w14:textId="45665C52" w:rsidR="00B91847" w:rsidRDefault="005F513D">
      <w:pPr>
        <w:pStyle w:val="Corpodetexto"/>
        <w:ind w:left="1" w:right="140" w:firstLine="708"/>
        <w:jc w:val="both"/>
      </w:pPr>
      <w:r>
        <w:t>A análise realizada evidencia que os repositórios digitais têm se consolidado como elementos centrais nas pesquisas em História da Educação Matemática, ao ampliarem significativamente o acesso às fontes e possibilitarem novas formas de produção do conhecimento. Nesse contexto, iniciativas como o Repositório de RCD, articulado ao GHEMAT, demonstram que o uso das tecnologias digitais não se restringe ao armazenamento de documentos, mas configura-se como um processo ativo de organização, curadoria e mediação das fontes históricas.</w:t>
      </w:r>
    </w:p>
    <w:p w14:paraId="6AF2866C" w14:textId="77777777" w:rsidR="00B91847" w:rsidRDefault="00B91847">
      <w:pPr>
        <w:pStyle w:val="Corpodetexto"/>
      </w:pPr>
    </w:p>
    <w:p w14:paraId="751BCA1A" w14:textId="77777777" w:rsidR="00B91847" w:rsidRDefault="005F513D">
      <w:pPr>
        <w:pStyle w:val="Ttulo1"/>
      </w:pPr>
      <w:r>
        <w:t>Relação</w:t>
      </w:r>
      <w:r>
        <w:rPr>
          <w:spacing w:val="-3"/>
        </w:rPr>
        <w:t xml:space="preserve"> </w:t>
      </w:r>
      <w:r>
        <w:t>do objeto de</w:t>
      </w:r>
      <w:r>
        <w:rPr>
          <w:spacing w:val="-1"/>
        </w:rPr>
        <w:t xml:space="preserve"> </w:t>
      </w:r>
      <w:r>
        <w:t>estudo com a pesquisa</w:t>
      </w:r>
      <w:r>
        <w:rPr>
          <w:spacing w:val="-1"/>
        </w:rPr>
        <w:t xml:space="preserve"> </w:t>
      </w:r>
      <w:r>
        <w:t>em Educação e</w:t>
      </w:r>
      <w:r>
        <w:rPr>
          <w:spacing w:val="-1"/>
        </w:rPr>
        <w:t xml:space="preserve"> </w:t>
      </w:r>
      <w:r>
        <w:t xml:space="preserve">eixo temático do </w:t>
      </w:r>
      <w:r>
        <w:rPr>
          <w:spacing w:val="-2"/>
        </w:rPr>
        <w:t>COPED</w:t>
      </w:r>
    </w:p>
    <w:p w14:paraId="462544CD" w14:textId="77777777" w:rsidR="00B91847" w:rsidRDefault="005F513D">
      <w:pPr>
        <w:pStyle w:val="Corpodetexto"/>
        <w:ind w:left="1" w:right="140" w:firstLine="708"/>
        <w:jc w:val="both"/>
        <w:rPr>
          <w:b/>
        </w:rPr>
      </w:pPr>
      <w:r>
        <w:t>A</w:t>
      </w:r>
      <w:r>
        <w:rPr>
          <w:spacing w:val="-15"/>
        </w:rPr>
        <w:t xml:space="preserve"> </w:t>
      </w:r>
      <w:r>
        <w:t>pesquisa</w:t>
      </w:r>
      <w:r>
        <w:rPr>
          <w:spacing w:val="-15"/>
        </w:rPr>
        <w:t xml:space="preserve"> </w:t>
      </w:r>
      <w:r>
        <w:t>dialoga</w:t>
      </w:r>
      <w:r>
        <w:rPr>
          <w:spacing w:val="-15"/>
        </w:rPr>
        <w:t xml:space="preserve"> </w:t>
      </w:r>
      <w:r>
        <w:t>diretamente</w:t>
      </w:r>
      <w:r>
        <w:rPr>
          <w:spacing w:val="-15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investigações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articulam</w:t>
      </w:r>
      <w:r>
        <w:rPr>
          <w:spacing w:val="-15"/>
        </w:rPr>
        <w:t xml:space="preserve"> </w:t>
      </w:r>
      <w:r>
        <w:t>Educação</w:t>
      </w:r>
      <w:r>
        <w:rPr>
          <w:spacing w:val="-15"/>
        </w:rPr>
        <w:t xml:space="preserve"> </w:t>
      </w:r>
      <w:r>
        <w:t>Matemática, ao</w:t>
      </w:r>
      <w:r>
        <w:rPr>
          <w:spacing w:val="-15"/>
        </w:rPr>
        <w:t xml:space="preserve"> </w:t>
      </w:r>
      <w:r>
        <w:t>evidenciar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repositórios</w:t>
      </w:r>
      <w:r>
        <w:rPr>
          <w:spacing w:val="-15"/>
        </w:rPr>
        <w:t xml:space="preserve"> </w:t>
      </w:r>
      <w:r>
        <w:t>digitais</w:t>
      </w:r>
      <w:r>
        <w:rPr>
          <w:spacing w:val="-15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apenas</w:t>
      </w:r>
      <w:r>
        <w:rPr>
          <w:spacing w:val="-15"/>
        </w:rPr>
        <w:t xml:space="preserve"> </w:t>
      </w:r>
      <w:r>
        <w:t>ampliam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acesso</w:t>
      </w:r>
      <w:r>
        <w:rPr>
          <w:spacing w:val="-15"/>
        </w:rPr>
        <w:t xml:space="preserve"> </w:t>
      </w:r>
      <w:r>
        <w:t>às</w:t>
      </w:r>
      <w:r>
        <w:rPr>
          <w:spacing w:val="-15"/>
        </w:rPr>
        <w:t xml:space="preserve"> </w:t>
      </w:r>
      <w:r>
        <w:t>fontes,</w:t>
      </w:r>
      <w:r>
        <w:rPr>
          <w:spacing w:val="-15"/>
        </w:rPr>
        <w:t xml:space="preserve"> </w:t>
      </w:r>
      <w:r>
        <w:t>mas</w:t>
      </w:r>
      <w:r>
        <w:rPr>
          <w:spacing w:val="-15"/>
        </w:rPr>
        <w:t xml:space="preserve"> </w:t>
      </w:r>
      <w:r>
        <w:t>também reconfiguram as práticas investigativas no campo da História da Educação Matemática</w:t>
      </w:r>
      <w:r>
        <w:rPr>
          <w:b/>
        </w:rPr>
        <w:t>.</w:t>
      </w:r>
    </w:p>
    <w:p w14:paraId="1ECD41F8" w14:textId="77777777" w:rsidR="00B91847" w:rsidRDefault="00B91847">
      <w:pPr>
        <w:pStyle w:val="Corpodetexto"/>
        <w:rPr>
          <w:b/>
        </w:rPr>
      </w:pPr>
    </w:p>
    <w:p w14:paraId="4368843C" w14:textId="77777777" w:rsidR="00B91847" w:rsidRDefault="005F513D">
      <w:pPr>
        <w:pStyle w:val="Ttulo1"/>
      </w:pPr>
      <w:r>
        <w:t>Considerações</w:t>
      </w:r>
      <w:r>
        <w:rPr>
          <w:spacing w:val="-13"/>
        </w:rPr>
        <w:t xml:space="preserve"> </w:t>
      </w:r>
      <w:r>
        <w:rPr>
          <w:spacing w:val="-2"/>
        </w:rPr>
        <w:t>finais</w:t>
      </w:r>
    </w:p>
    <w:p w14:paraId="1BA5D408" w14:textId="77777777" w:rsidR="00B91847" w:rsidRDefault="005F513D">
      <w:pPr>
        <w:pStyle w:val="Corpodetexto"/>
        <w:ind w:left="1" w:right="139" w:firstLine="708"/>
        <w:jc w:val="both"/>
      </w:pPr>
      <w:r>
        <w:t>Em conclusão é possível afirmar que os repositórios digitais têm se consolidado como instrumentos</w:t>
      </w:r>
      <w:r>
        <w:rPr>
          <w:spacing w:val="-4"/>
        </w:rPr>
        <w:t xml:space="preserve"> </w:t>
      </w:r>
      <w:r>
        <w:t>fundamentais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História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Educação</w:t>
      </w:r>
      <w:r>
        <w:rPr>
          <w:spacing w:val="-4"/>
        </w:rPr>
        <w:t xml:space="preserve"> </w:t>
      </w:r>
      <w:r>
        <w:t>Matemática.</w:t>
      </w:r>
      <w:r>
        <w:rPr>
          <w:spacing w:val="-4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que simples espaços de armazenamento, esses ambientes configuram-se como territórios de produção de conhecimento, nos quais se articulam práticas de curadoria, organização arquivística e análise histórica. Assim, o uso crítico e reflexivo desses recursos torna-se essencial para o avanço do campo.</w:t>
      </w:r>
    </w:p>
    <w:p w14:paraId="43C3EF67" w14:textId="77777777" w:rsidR="00B91847" w:rsidRDefault="00B91847">
      <w:pPr>
        <w:pStyle w:val="Corpodetexto"/>
      </w:pPr>
    </w:p>
    <w:p w14:paraId="4EC41A9C" w14:textId="77777777" w:rsidR="00B91847" w:rsidRDefault="005F513D">
      <w:pPr>
        <w:pStyle w:val="Ttulo1"/>
        <w:jc w:val="left"/>
      </w:pPr>
      <w:r>
        <w:rPr>
          <w:spacing w:val="-2"/>
        </w:rPr>
        <w:t>Referências</w:t>
      </w:r>
    </w:p>
    <w:p w14:paraId="543DA47E" w14:textId="77777777" w:rsidR="00B91847" w:rsidRDefault="00B91847">
      <w:pPr>
        <w:pStyle w:val="Corpodetexto"/>
        <w:rPr>
          <w:b/>
        </w:rPr>
      </w:pPr>
    </w:p>
    <w:p w14:paraId="5BDC5D19" w14:textId="77777777" w:rsidR="00B91847" w:rsidRDefault="005F513D">
      <w:pPr>
        <w:ind w:left="1"/>
      </w:pPr>
      <w:r>
        <w:t>COELHO,</w:t>
      </w:r>
      <w:r>
        <w:rPr>
          <w:spacing w:val="14"/>
        </w:rPr>
        <w:t xml:space="preserve"> </w:t>
      </w:r>
      <w:r>
        <w:t>G.</w:t>
      </w:r>
      <w:r>
        <w:rPr>
          <w:spacing w:val="17"/>
        </w:rPr>
        <w:t xml:space="preserve"> </w:t>
      </w:r>
      <w:r>
        <w:t>L.</w:t>
      </w:r>
      <w:r>
        <w:rPr>
          <w:spacing w:val="16"/>
        </w:rPr>
        <w:t xml:space="preserve"> </w:t>
      </w:r>
      <w:r>
        <w:t>S.;</w:t>
      </w:r>
      <w:r>
        <w:rPr>
          <w:spacing w:val="17"/>
        </w:rPr>
        <w:t xml:space="preserve"> </w:t>
      </w:r>
      <w:r>
        <w:t>COSTA,</w:t>
      </w:r>
      <w:r>
        <w:rPr>
          <w:spacing w:val="16"/>
        </w:rPr>
        <w:t xml:space="preserve"> </w:t>
      </w:r>
      <w:r>
        <w:t>D.</w:t>
      </w:r>
      <w:r>
        <w:rPr>
          <w:spacing w:val="17"/>
        </w:rPr>
        <w:t xml:space="preserve"> </w:t>
      </w:r>
      <w:r>
        <w:t>A.;</w:t>
      </w:r>
      <w:r>
        <w:rPr>
          <w:spacing w:val="17"/>
        </w:rPr>
        <w:t xml:space="preserve"> </w:t>
      </w:r>
      <w:r>
        <w:t>GREGORIO,</w:t>
      </w:r>
      <w:r>
        <w:rPr>
          <w:spacing w:val="16"/>
        </w:rPr>
        <w:t xml:space="preserve"> </w:t>
      </w:r>
      <w:r>
        <w:t>J.</w:t>
      </w:r>
      <w:r>
        <w:rPr>
          <w:spacing w:val="17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C.;</w:t>
      </w:r>
      <w:r>
        <w:rPr>
          <w:spacing w:val="17"/>
        </w:rPr>
        <w:t xml:space="preserve"> </w:t>
      </w:r>
      <w:r>
        <w:t>SILVA,</w:t>
      </w:r>
      <w:r>
        <w:rPr>
          <w:spacing w:val="17"/>
        </w:rPr>
        <w:t xml:space="preserve"> </w:t>
      </w:r>
      <w:r>
        <w:t>L.</w:t>
      </w:r>
      <w:r>
        <w:rPr>
          <w:spacing w:val="16"/>
        </w:rPr>
        <w:t xml:space="preserve"> </w:t>
      </w:r>
      <w:r>
        <w:t>G.</w:t>
      </w:r>
      <w:r>
        <w:rPr>
          <w:spacing w:val="17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Surfando</w:t>
      </w:r>
      <w:r>
        <w:rPr>
          <w:spacing w:val="17"/>
        </w:rPr>
        <w:t xml:space="preserve"> </w:t>
      </w:r>
      <w:r>
        <w:t>nos</w:t>
      </w:r>
      <w:r>
        <w:rPr>
          <w:spacing w:val="17"/>
        </w:rPr>
        <w:t xml:space="preserve"> </w:t>
      </w:r>
      <w:r>
        <w:rPr>
          <w:spacing w:val="-2"/>
        </w:rPr>
        <w:t>acervos</w:t>
      </w:r>
    </w:p>
    <w:p w14:paraId="2FEC746E" w14:textId="77777777" w:rsidR="00B91847" w:rsidRDefault="005F513D">
      <w:pPr>
        <w:ind w:left="1"/>
      </w:pPr>
      <w:r>
        <w:t>digitais:</w:t>
      </w:r>
      <w:r>
        <w:rPr>
          <w:spacing w:val="5"/>
        </w:rPr>
        <w:t xml:space="preserve"> </w:t>
      </w:r>
      <w:r>
        <w:t>experiências</w:t>
      </w:r>
      <w:r>
        <w:rPr>
          <w:spacing w:val="5"/>
        </w:rPr>
        <w:t xml:space="preserve"> </w:t>
      </w:r>
      <w:r>
        <w:t>arquivísticas</w:t>
      </w:r>
      <w:r>
        <w:rPr>
          <w:spacing w:val="6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repositório</w:t>
      </w:r>
      <w:r>
        <w:rPr>
          <w:spacing w:val="6"/>
        </w:rPr>
        <w:t xml:space="preserve"> </w:t>
      </w:r>
      <w:r>
        <w:t>digital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história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educação</w:t>
      </w:r>
      <w:r>
        <w:rPr>
          <w:spacing w:val="5"/>
        </w:rPr>
        <w:t xml:space="preserve"> </w:t>
      </w:r>
      <w:r>
        <w:t>matemática.</w:t>
      </w:r>
      <w:r>
        <w:rPr>
          <w:spacing w:val="6"/>
        </w:rPr>
        <w:t xml:space="preserve"> </w:t>
      </w:r>
      <w:r>
        <w:rPr>
          <w:spacing w:val="-2"/>
        </w:rPr>
        <w:t>Sillogés,</w:t>
      </w:r>
    </w:p>
    <w:p w14:paraId="1D3B6C77" w14:textId="77777777" w:rsidR="00B91847" w:rsidRDefault="005F513D">
      <w:pPr>
        <w:ind w:left="1"/>
      </w:pPr>
      <w:r>
        <w:t>v.</w:t>
      </w:r>
      <w:r>
        <w:rPr>
          <w:spacing w:val="-2"/>
        </w:rPr>
        <w:t xml:space="preserve"> </w:t>
      </w:r>
      <w:r>
        <w:t>5, n. 2, p. 554–582, 2023. DOI:</w:t>
      </w:r>
      <w:r>
        <w:rPr>
          <w:spacing w:val="-1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https://doi.org/10.5281/zenodo.7656646</w:t>
        </w:r>
      </w:hyperlink>
      <w:r>
        <w:rPr>
          <w:spacing w:val="-2"/>
        </w:rPr>
        <w:t>.</w:t>
      </w:r>
    </w:p>
    <w:p w14:paraId="0BBCD62B" w14:textId="77777777" w:rsidR="00B91847" w:rsidRDefault="00B91847">
      <w:pPr>
        <w:pStyle w:val="Corpodetexto"/>
        <w:rPr>
          <w:sz w:val="22"/>
        </w:rPr>
      </w:pPr>
    </w:p>
    <w:p w14:paraId="6670E74A" w14:textId="77777777" w:rsidR="00B91847" w:rsidRDefault="005F513D">
      <w:pPr>
        <w:ind w:left="1" w:right="139"/>
        <w:jc w:val="both"/>
      </w:pPr>
      <w:r>
        <w:t>COSTA, D. A.; VALENTE, W. R. História da educação matemática e o uso de um repositório de conteúdo digital. São Paulo: Editora Livraria da Física, 2015.</w:t>
      </w:r>
    </w:p>
    <w:p w14:paraId="14660084" w14:textId="77777777" w:rsidR="00B91847" w:rsidRDefault="00B91847">
      <w:pPr>
        <w:pStyle w:val="Corpodetexto"/>
        <w:rPr>
          <w:sz w:val="22"/>
        </w:rPr>
      </w:pPr>
    </w:p>
    <w:p w14:paraId="282E7A62" w14:textId="77777777" w:rsidR="00B91847" w:rsidRDefault="005F513D">
      <w:pPr>
        <w:ind w:left="1" w:right="138"/>
        <w:jc w:val="both"/>
      </w:pPr>
      <w:r>
        <w:t>COSTA, D. A.; VALENTE, W. R. O repositório de conteúdo digital nas pesquisas de história da educação</w:t>
      </w:r>
      <w:r>
        <w:rPr>
          <w:spacing w:val="-8"/>
        </w:rPr>
        <w:t xml:space="preserve"> </w:t>
      </w:r>
      <w:r>
        <w:t>matemática.</w:t>
      </w:r>
      <w:r>
        <w:rPr>
          <w:spacing w:val="-8"/>
        </w:rPr>
        <w:t xml:space="preserve"> </w:t>
      </w:r>
      <w:r>
        <w:t>RIDPHE_R:</w:t>
      </w:r>
      <w:r>
        <w:rPr>
          <w:spacing w:val="-8"/>
        </w:rPr>
        <w:t xml:space="preserve"> </w:t>
      </w:r>
      <w:r>
        <w:t>Revista</w:t>
      </w:r>
      <w:r>
        <w:rPr>
          <w:spacing w:val="-8"/>
        </w:rPr>
        <w:t xml:space="preserve"> </w:t>
      </w:r>
      <w:r>
        <w:t>Iberoamericana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Patrimônio</w:t>
      </w:r>
      <w:r>
        <w:rPr>
          <w:spacing w:val="-8"/>
        </w:rPr>
        <w:t xml:space="preserve"> </w:t>
      </w:r>
      <w:r>
        <w:t>Histórico-Educativo,</w:t>
      </w:r>
      <w:r>
        <w:rPr>
          <w:spacing w:val="-8"/>
        </w:rPr>
        <w:t xml:space="preserve"> </w:t>
      </w:r>
      <w:r>
        <w:t>v.</w:t>
      </w:r>
      <w:r>
        <w:rPr>
          <w:spacing w:val="-8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 xml:space="preserve">n. 1, p. 96–110, 2016. DOI: </w:t>
      </w:r>
      <w:hyperlink r:id="rId17">
        <w:r>
          <w:rPr>
            <w:color w:val="0000FF"/>
            <w:u w:val="single" w:color="0000FF"/>
          </w:rPr>
          <w:t>http://dx.doi.org/10.20888/ridphe_r.v1i1.7307</w:t>
        </w:r>
      </w:hyperlink>
      <w:r>
        <w:t>.</w:t>
      </w:r>
    </w:p>
    <w:p w14:paraId="1A19BE72" w14:textId="77777777" w:rsidR="00B91847" w:rsidRDefault="00B91847">
      <w:pPr>
        <w:pStyle w:val="Corpodetexto"/>
        <w:rPr>
          <w:sz w:val="22"/>
        </w:rPr>
      </w:pPr>
    </w:p>
    <w:p w14:paraId="68ABE1C5" w14:textId="77777777" w:rsidR="00B91847" w:rsidRDefault="005F513D">
      <w:pPr>
        <w:ind w:left="1"/>
      </w:pPr>
      <w:r>
        <w:t>COSTA,</w:t>
      </w:r>
      <w:r>
        <w:rPr>
          <w:spacing w:val="35"/>
        </w:rPr>
        <w:t xml:space="preserve"> </w:t>
      </w:r>
      <w:r>
        <w:t>J.</w:t>
      </w:r>
      <w:r>
        <w:rPr>
          <w:spacing w:val="35"/>
        </w:rPr>
        <w:t xml:space="preserve"> </w:t>
      </w:r>
      <w:r>
        <w:t>M.;</w:t>
      </w:r>
      <w:r>
        <w:rPr>
          <w:spacing w:val="35"/>
        </w:rPr>
        <w:t xml:space="preserve"> </w:t>
      </w:r>
      <w:r>
        <w:t>COSTA,</w:t>
      </w:r>
      <w:r>
        <w:rPr>
          <w:spacing w:val="35"/>
        </w:rPr>
        <w:t xml:space="preserve"> </w:t>
      </w:r>
      <w:r>
        <w:t>D.</w:t>
      </w:r>
      <w:r>
        <w:rPr>
          <w:spacing w:val="35"/>
        </w:rPr>
        <w:t xml:space="preserve"> </w:t>
      </w:r>
      <w:r>
        <w:t>A.</w:t>
      </w:r>
      <w:r>
        <w:rPr>
          <w:spacing w:val="35"/>
        </w:rPr>
        <w:t xml:space="preserve"> </w:t>
      </w:r>
      <w:r>
        <w:t>Uso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repositórios</w:t>
      </w:r>
      <w:r>
        <w:rPr>
          <w:spacing w:val="35"/>
        </w:rPr>
        <w:t xml:space="preserve"> </w:t>
      </w:r>
      <w:r>
        <w:t>digitais</w:t>
      </w:r>
      <w:r>
        <w:rPr>
          <w:spacing w:val="35"/>
        </w:rPr>
        <w:t xml:space="preserve"> </w:t>
      </w:r>
      <w:r>
        <w:t>em</w:t>
      </w:r>
      <w:r>
        <w:rPr>
          <w:spacing w:val="35"/>
        </w:rPr>
        <w:t xml:space="preserve"> </w:t>
      </w:r>
      <w:r>
        <w:t>pesquisas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história</w:t>
      </w:r>
      <w:r>
        <w:rPr>
          <w:spacing w:val="35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educação matemática: reflexões apoiadas na curadoria digital. Inter-Ação, v. 48, p. 859–875, 2023.</w:t>
      </w:r>
    </w:p>
    <w:p w14:paraId="250131E9" w14:textId="77777777" w:rsidR="00B91847" w:rsidRDefault="00B91847">
      <w:pPr>
        <w:sectPr w:rsidR="00B91847">
          <w:pgSz w:w="11910" w:h="16840"/>
          <w:pgMar w:top="2780" w:right="992" w:bottom="700" w:left="1700" w:header="734" w:footer="500" w:gutter="0"/>
          <w:cols w:space="720"/>
        </w:sectPr>
      </w:pPr>
    </w:p>
    <w:p w14:paraId="39E48E56" w14:textId="77777777" w:rsidR="00B91847" w:rsidRDefault="00B91847">
      <w:pPr>
        <w:pStyle w:val="Corpodetexto"/>
        <w:spacing w:before="220"/>
        <w:rPr>
          <w:sz w:val="22"/>
        </w:rPr>
      </w:pPr>
    </w:p>
    <w:p w14:paraId="10355927" w14:textId="77777777" w:rsidR="00B91847" w:rsidRDefault="005F513D">
      <w:pPr>
        <w:ind w:left="1" w:right="139"/>
        <w:jc w:val="both"/>
      </w:pPr>
      <w:r>
        <w:t>FRIZZARINI,</w:t>
      </w:r>
      <w:r>
        <w:rPr>
          <w:spacing w:val="-8"/>
        </w:rPr>
        <w:t xml:space="preserve"> </w:t>
      </w:r>
      <w:r>
        <w:t>C.</w:t>
      </w:r>
      <w:r>
        <w:rPr>
          <w:spacing w:val="-8"/>
        </w:rPr>
        <w:t xml:space="preserve"> </w:t>
      </w:r>
      <w:r>
        <w:t>R.</w:t>
      </w:r>
      <w:r>
        <w:rPr>
          <w:spacing w:val="-8"/>
        </w:rPr>
        <w:t xml:space="preserve"> </w:t>
      </w:r>
      <w:r>
        <w:t>B.;</w:t>
      </w:r>
      <w:r>
        <w:rPr>
          <w:spacing w:val="-8"/>
        </w:rPr>
        <w:t xml:space="preserve"> </w:t>
      </w:r>
      <w:r>
        <w:t>COSTA,</w:t>
      </w:r>
      <w:r>
        <w:rPr>
          <w:spacing w:val="-8"/>
        </w:rPr>
        <w:t xml:space="preserve"> </w:t>
      </w:r>
      <w:r>
        <w:t>D.</w:t>
      </w:r>
      <w:r>
        <w:rPr>
          <w:spacing w:val="-8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Cadernos</w:t>
      </w:r>
      <w:r>
        <w:rPr>
          <w:spacing w:val="-8"/>
        </w:rPr>
        <w:t xml:space="preserve"> </w:t>
      </w:r>
      <w:r>
        <w:t>escolares</w:t>
      </w:r>
      <w:r>
        <w:rPr>
          <w:spacing w:val="-8"/>
        </w:rPr>
        <w:t xml:space="preserve"> </w:t>
      </w:r>
      <w:r>
        <w:t>brasileiros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franceses:</w:t>
      </w:r>
      <w:r>
        <w:rPr>
          <w:spacing w:val="-8"/>
        </w:rPr>
        <w:t xml:space="preserve"> </w:t>
      </w:r>
      <w:r>
        <w:t>seus</w:t>
      </w:r>
      <w:r>
        <w:rPr>
          <w:spacing w:val="-8"/>
        </w:rPr>
        <w:t xml:space="preserve"> </w:t>
      </w:r>
      <w:r>
        <w:t>metadados</w:t>
      </w:r>
      <w:r>
        <w:rPr>
          <w:spacing w:val="-8"/>
        </w:rPr>
        <w:t xml:space="preserve"> </w:t>
      </w:r>
      <w:r>
        <w:t>para a</w:t>
      </w:r>
      <w:r>
        <w:rPr>
          <w:spacing w:val="-6"/>
        </w:rPr>
        <w:t xml:space="preserve"> </w:t>
      </w:r>
      <w:r>
        <w:t>história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matemática.</w:t>
      </w:r>
      <w:r>
        <w:rPr>
          <w:spacing w:val="-4"/>
        </w:rPr>
        <w:t xml:space="preserve"> </w:t>
      </w:r>
      <w:r>
        <w:t>Revista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História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Matemática,</w:t>
      </w:r>
      <w:r>
        <w:rPr>
          <w:spacing w:val="-4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89–104,</w:t>
      </w:r>
      <w:r>
        <w:rPr>
          <w:spacing w:val="-3"/>
        </w:rPr>
        <w:t xml:space="preserve"> </w:t>
      </w:r>
      <w:r>
        <w:rPr>
          <w:spacing w:val="-2"/>
        </w:rPr>
        <w:t>2017.</w:t>
      </w:r>
    </w:p>
    <w:p w14:paraId="69A9F3D3" w14:textId="77777777" w:rsidR="00B91847" w:rsidRDefault="00B91847">
      <w:pPr>
        <w:pStyle w:val="Corpodetexto"/>
        <w:rPr>
          <w:sz w:val="22"/>
        </w:rPr>
      </w:pPr>
    </w:p>
    <w:p w14:paraId="37FBCA82" w14:textId="77777777" w:rsidR="00B91847" w:rsidRDefault="005F513D">
      <w:pPr>
        <w:ind w:left="1" w:right="140"/>
        <w:jc w:val="both"/>
      </w:pPr>
      <w:r>
        <w:t>GIUSTI, B. L. R.; GODOI, A. J.; COSTA, D. A. Cadernos escolares como patrimônio da educação brasileira. Acervo: Boletim do Centro de Documentação do GHEMAT-SP, v. 2, p. 315–333, 2020.</w:t>
      </w:r>
    </w:p>
    <w:p w14:paraId="5194A36F" w14:textId="77777777" w:rsidR="00B91847" w:rsidRDefault="00B91847">
      <w:pPr>
        <w:pStyle w:val="Corpodetexto"/>
        <w:rPr>
          <w:sz w:val="22"/>
        </w:rPr>
      </w:pPr>
    </w:p>
    <w:p w14:paraId="4E4EBABB" w14:textId="77777777" w:rsidR="00B91847" w:rsidRDefault="005F513D">
      <w:pPr>
        <w:ind w:left="1" w:right="139"/>
        <w:jc w:val="both"/>
      </w:pPr>
      <w:r>
        <w:t>GREGORIO, J. M. C.; COSTA, D. A. Arquivos pessoais e sua (trans)formação em arquivos pessoais: uma</w:t>
      </w:r>
      <w:r>
        <w:rPr>
          <w:spacing w:val="-6"/>
        </w:rPr>
        <w:t xml:space="preserve"> </w:t>
      </w:r>
      <w:r>
        <w:t>reflexão</w:t>
      </w:r>
      <w:r>
        <w:rPr>
          <w:spacing w:val="-6"/>
        </w:rPr>
        <w:t xml:space="preserve"> </w:t>
      </w:r>
      <w:r>
        <w:t>necessária.</w:t>
      </w:r>
      <w:r>
        <w:rPr>
          <w:spacing w:val="-6"/>
        </w:rPr>
        <w:t xml:space="preserve"> </w:t>
      </w:r>
      <w:r>
        <w:t>Acervo:</w:t>
      </w:r>
      <w:r>
        <w:rPr>
          <w:spacing w:val="-6"/>
        </w:rPr>
        <w:t xml:space="preserve"> </w:t>
      </w:r>
      <w:r>
        <w:t>Boletim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Centro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Documentação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GHEMAT-SP,</w:t>
      </w:r>
      <w:r>
        <w:rPr>
          <w:spacing w:val="-6"/>
        </w:rPr>
        <w:t xml:space="preserve"> </w:t>
      </w:r>
      <w:r>
        <w:t>v.</w:t>
      </w:r>
      <w:r>
        <w:rPr>
          <w:spacing w:val="-6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t xml:space="preserve">1–18, </w:t>
      </w:r>
      <w:r>
        <w:rPr>
          <w:spacing w:val="-2"/>
        </w:rPr>
        <w:t>2023.</w:t>
      </w:r>
    </w:p>
    <w:p w14:paraId="3D5E76DE" w14:textId="77777777" w:rsidR="00B91847" w:rsidRDefault="00B91847">
      <w:pPr>
        <w:pStyle w:val="Corpodetexto"/>
        <w:rPr>
          <w:sz w:val="22"/>
        </w:rPr>
      </w:pPr>
    </w:p>
    <w:p w14:paraId="6C0301CE" w14:textId="77777777" w:rsidR="00B91847" w:rsidRDefault="005F513D">
      <w:pPr>
        <w:ind w:left="1" w:right="139"/>
        <w:jc w:val="both"/>
      </w:pPr>
      <w:r>
        <w:t>GREGORIO, J. M. C.; COSTA, D. A. As relações da história digital com pesquisas em história da educação matemática. RELPE: Revista Leituras em Pedagogia e Educação, v. 6, p. 1–15, 2022.</w:t>
      </w:r>
    </w:p>
    <w:p w14:paraId="4A692FE6" w14:textId="77777777" w:rsidR="00B91847" w:rsidRDefault="00B91847">
      <w:pPr>
        <w:pStyle w:val="Corpodetexto"/>
        <w:rPr>
          <w:sz w:val="22"/>
        </w:rPr>
      </w:pPr>
    </w:p>
    <w:p w14:paraId="405F7255" w14:textId="77777777" w:rsidR="00B91847" w:rsidRDefault="005F513D">
      <w:pPr>
        <w:ind w:left="1" w:right="138"/>
        <w:jc w:val="both"/>
      </w:pPr>
      <w:r>
        <w:t>HOFFMANN,</w:t>
      </w:r>
      <w:r>
        <w:rPr>
          <w:spacing w:val="-3"/>
        </w:rPr>
        <w:t xml:space="preserve"> </w:t>
      </w:r>
      <w:r>
        <w:t>Y.</w:t>
      </w:r>
      <w:r>
        <w:rPr>
          <w:spacing w:val="-3"/>
        </w:rPr>
        <w:t xml:space="preserve"> </w:t>
      </w:r>
      <w:r>
        <w:t>T.;</w:t>
      </w:r>
      <w:r>
        <w:rPr>
          <w:spacing w:val="-3"/>
        </w:rPr>
        <w:t xml:space="preserve"> </w:t>
      </w:r>
      <w:r>
        <w:t>COSTA,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História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matemática:</w:t>
      </w:r>
      <w:r>
        <w:rPr>
          <w:spacing w:val="-3"/>
        </w:rPr>
        <w:t xml:space="preserve"> </w:t>
      </w:r>
      <w:r>
        <w:t>conservação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 xml:space="preserve">escolar. Revista Latinoamericana de Investigación en Matemática Educativa (Relime), v. 21, n. 1, p. 11–28, 2018. Disponível em: </w:t>
      </w:r>
      <w:hyperlink r:id="rId18">
        <w:r>
          <w:rPr>
            <w:color w:val="0000FF"/>
            <w:u w:val="single" w:color="0000FF"/>
          </w:rPr>
          <w:t>http://relime.org/index.php/numeros/todos-numeros/volumen-21/numero-21-</w:t>
        </w:r>
      </w:hyperlink>
      <w:r>
        <w:rPr>
          <w:color w:val="0000FF"/>
        </w:rPr>
        <w:t xml:space="preserve"> </w:t>
      </w:r>
      <w:hyperlink r:id="rId19">
        <w:r>
          <w:rPr>
            <w:color w:val="0000FF"/>
            <w:spacing w:val="-2"/>
            <w:u w:val="single" w:color="0000FF"/>
          </w:rPr>
          <w:t>1/352-201801a</w:t>
        </w:r>
      </w:hyperlink>
      <w:r>
        <w:rPr>
          <w:spacing w:val="-2"/>
        </w:rPr>
        <w:t>.</w:t>
      </w:r>
    </w:p>
    <w:p w14:paraId="28B1F04F" w14:textId="77777777" w:rsidR="00B91847" w:rsidRDefault="00B91847">
      <w:pPr>
        <w:pStyle w:val="Corpodetexto"/>
        <w:rPr>
          <w:sz w:val="22"/>
        </w:rPr>
      </w:pPr>
    </w:p>
    <w:p w14:paraId="4D5CE0D6" w14:textId="77777777" w:rsidR="00B91847" w:rsidRDefault="005F513D">
      <w:pPr>
        <w:ind w:left="1" w:right="139"/>
        <w:jc w:val="both"/>
      </w:pPr>
      <w:r>
        <w:t>LUDVIG, I. C.; COSTA, D. A. Um relato de experiência sobre o projeto Repositório de Conteúdo Digital (RCD): fontes de pesquisa sobre história da educação matemática. Acervo: Boletim do Centro de Documentação do GHEMAT-SP, v. 2, p. 274–283, 2020.</w:t>
      </w:r>
    </w:p>
    <w:p w14:paraId="38647D75" w14:textId="77777777" w:rsidR="0028243C" w:rsidRPr="0028243C" w:rsidRDefault="0028243C">
      <w:pPr>
        <w:ind w:left="1" w:right="139"/>
        <w:jc w:val="both"/>
      </w:pPr>
    </w:p>
    <w:p w14:paraId="2D1A7690" w14:textId="44ACD78D" w:rsidR="0028243C" w:rsidRDefault="0028243C">
      <w:pPr>
        <w:ind w:left="1" w:right="139"/>
        <w:jc w:val="both"/>
      </w:pPr>
      <w:r w:rsidRPr="0028243C">
        <w:t>MARCONI, Marina de Andrade; LAKATOS, Eva Maria</w:t>
      </w:r>
      <w:r w:rsidRPr="0028243C">
        <w:rPr>
          <w:b/>
          <w:bCs/>
        </w:rPr>
        <w:t>.</w:t>
      </w:r>
      <w:r w:rsidRPr="0028243C">
        <w:t xml:space="preserve"> </w:t>
      </w:r>
      <w:r w:rsidRPr="0028243C">
        <w:rPr>
          <w:i/>
          <w:iCs/>
        </w:rPr>
        <w:t>Fundamentos de metodologia científica</w:t>
      </w:r>
      <w:r w:rsidRPr="0028243C">
        <w:t>. 5. ed. São Paulo: Atlas, 2003.</w:t>
      </w:r>
    </w:p>
    <w:sectPr w:rsidR="0028243C">
      <w:pgSz w:w="11910" w:h="16840"/>
      <w:pgMar w:top="2780" w:right="992" w:bottom="700" w:left="1700" w:header="734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3D48F" w14:textId="77777777" w:rsidR="00CE0524" w:rsidRDefault="00CE0524">
      <w:r>
        <w:separator/>
      </w:r>
    </w:p>
  </w:endnote>
  <w:endnote w:type="continuationSeparator" w:id="0">
    <w:p w14:paraId="70F0DAA7" w14:textId="77777777" w:rsidR="00CE0524" w:rsidRDefault="00CE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5169" w14:textId="77777777" w:rsidR="009E1BB5" w:rsidRDefault="009E1BB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58B9" w14:textId="77777777" w:rsidR="00B91847" w:rsidRDefault="005F513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26912" behindDoc="1" locked="0" layoutInCell="1" allowOverlap="1" wp14:anchorId="1A27192A" wp14:editId="68FD2DBB">
          <wp:simplePos x="0" y="0"/>
          <wp:positionH relativeFrom="page">
            <wp:posOffset>6263670</wp:posOffset>
          </wp:positionH>
          <wp:positionV relativeFrom="page">
            <wp:posOffset>10247630</wp:posOffset>
          </wp:positionV>
          <wp:extent cx="1117600" cy="266700"/>
          <wp:effectExtent l="0" t="0" r="0" b="0"/>
          <wp:wrapNone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7600" cy="26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6CEC" w14:textId="77777777" w:rsidR="009E1BB5" w:rsidRDefault="009E1B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A7A2" w14:textId="77777777" w:rsidR="00CE0524" w:rsidRDefault="00CE0524">
      <w:r>
        <w:separator/>
      </w:r>
    </w:p>
  </w:footnote>
  <w:footnote w:type="continuationSeparator" w:id="0">
    <w:p w14:paraId="4EDD7A98" w14:textId="77777777" w:rsidR="00CE0524" w:rsidRDefault="00CE0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29E9" w14:textId="77777777" w:rsidR="009E1BB5" w:rsidRDefault="009E1BB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F9338" w14:textId="77777777" w:rsidR="00B91847" w:rsidRDefault="005F513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26400" behindDoc="1" locked="0" layoutInCell="1" allowOverlap="1" wp14:anchorId="35F9005C" wp14:editId="2C8F8D29">
          <wp:simplePos x="0" y="0"/>
          <wp:positionH relativeFrom="page">
            <wp:posOffset>1213146</wp:posOffset>
          </wp:positionH>
          <wp:positionV relativeFrom="page">
            <wp:posOffset>466227</wp:posOffset>
          </wp:positionV>
          <wp:extent cx="5528296" cy="1302675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8296" cy="130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A219" w14:textId="77777777" w:rsidR="009E1BB5" w:rsidRDefault="009E1B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847"/>
    <w:rsid w:val="002756E5"/>
    <w:rsid w:val="0028243C"/>
    <w:rsid w:val="003821AC"/>
    <w:rsid w:val="004341A0"/>
    <w:rsid w:val="00510E4F"/>
    <w:rsid w:val="005F513D"/>
    <w:rsid w:val="008D0F92"/>
    <w:rsid w:val="008F7B9F"/>
    <w:rsid w:val="009C16F5"/>
    <w:rsid w:val="009E1BB5"/>
    <w:rsid w:val="00B91847"/>
    <w:rsid w:val="00CE0524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05F8A"/>
  <w15:docId w15:val="{425CB758-12D5-48BA-90A1-078C49CB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C16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6F5"/>
    <w:rPr>
      <w:rFonts w:ascii="Segoe UI" w:eastAsia="Times New Roman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9C1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1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16F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1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16F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B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1BB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E1B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1BB5"/>
    <w:rPr>
      <w:rFonts w:ascii="Times New Roman" w:eastAsia="Times New Roman" w:hAnsi="Times New Roman" w:cs="Times New Roman"/>
      <w:lang w:val="pt-PT"/>
    </w:rPr>
  </w:style>
  <w:style w:type="paragraph" w:styleId="Reviso">
    <w:name w:val="Revision"/>
    <w:hidden/>
    <w:uiPriority w:val="99"/>
    <w:semiHidden/>
    <w:rsid w:val="0028243C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elesoaresferreira316@gmail.com" TargetMode="External"/><Relationship Id="rId13" Type="http://schemas.openxmlformats.org/officeDocument/2006/relationships/footer" Target="footer2.xml"/><Relationship Id="rId18" Type="http://schemas.openxmlformats.org/officeDocument/2006/relationships/hyperlink" Target="http://relime.org/index.php/numeros/todos-numeros/volumen-21/numero-21-1/352-201801a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mendeiroskaren@gmail.com" TargetMode="External"/><Relationship Id="rId12" Type="http://schemas.openxmlformats.org/officeDocument/2006/relationships/footer" Target="footer1.xml"/><Relationship Id="rId17" Type="http://schemas.openxmlformats.org/officeDocument/2006/relationships/hyperlink" Target="http://dx.doi.org/10.20888/ridphe_r.v1i1.73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5281/zenodo.765664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athanysantos1702@gmail.co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relime.org/index.php/numeros/todos-numeros/volumen-21/numero-21-1/352-201801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orena.dias1841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1555</Words>
  <Characters>8399</Characters>
  <Application>Microsoft Office Word</Application>
  <DocSecurity>0</DocSecurity>
  <Lines>69</Lines>
  <Paragraphs>19</Paragraphs>
  <ScaleCrop>false</ScaleCrop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Nathany Gonçalves Santos</cp:lastModifiedBy>
  <cp:revision>3</cp:revision>
  <dcterms:created xsi:type="dcterms:W3CDTF">2026-05-21T20:19:00Z</dcterms:created>
  <dcterms:modified xsi:type="dcterms:W3CDTF">2026-05-31T22:31:00Z</dcterms:modified>
</cp:coreProperties>
</file>